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52676EE" w:rsidR="00062409" w:rsidRPr="008E5577" w:rsidRDefault="00C1392B" w:rsidP="00CD27A9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8F564A">
              <w:rPr>
                <w:rFonts w:ascii="Arial" w:hAnsi="Arial" w:cs="Arial"/>
                <w:bCs/>
              </w:rPr>
              <w:t>27</w:t>
            </w:r>
            <w:r w:rsidR="00137EF4">
              <w:rPr>
                <w:rFonts w:ascii="Arial" w:hAnsi="Arial" w:cs="Arial"/>
                <w:bCs/>
              </w:rPr>
              <w:t>.</w:t>
            </w:r>
            <w:r w:rsidR="00CD27A9">
              <w:rPr>
                <w:rFonts w:ascii="Arial" w:hAnsi="Arial" w:cs="Arial"/>
                <w:bCs/>
              </w:rPr>
              <w:t>12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D8FE4BB" w:rsidR="00995F6C" w:rsidRPr="008E5577" w:rsidRDefault="00BC1575" w:rsidP="00CD27A9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CD27A9" w:rsidRPr="00C77867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C2E422A" w:rsidR="00995F6C" w:rsidRPr="00FB6D63" w:rsidRDefault="0078229E" w:rsidP="00CD27A9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CD27A9" w:rsidRPr="00C77867">
                <w:rPr>
                  <w:rStyle w:val="Hipercze"/>
                  <w:rFonts w:ascii="Arial" w:hAnsi="Arial" w:cs="Arial"/>
                  <w:bCs/>
                </w:rPr>
                <w:t>a.kotynia@csk.umed.pl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2F37C5DB" w:rsidR="00995F6C" w:rsidRPr="00FB6D63" w:rsidRDefault="00CD27A9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Agnieszka Kotynia</w:t>
            </w:r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5EDA1E87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</w:t>
            </w:r>
            <w:r w:rsidR="00CD27A9">
              <w:rPr>
                <w:rFonts w:ascii="Arial" w:hAnsi="Arial" w:cs="Arial"/>
              </w:rPr>
              <w:t>w terminie do 30.04.2020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2FC82383" w:rsidR="00872055" w:rsidRPr="008E5577" w:rsidRDefault="00D8552D" w:rsidP="00CD27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Termin realizacji</w:t>
            </w:r>
            <w:r w:rsidR="008E5577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CD27A9">
              <w:rPr>
                <w:rFonts w:ascii="Arial" w:hAnsi="Arial" w:cs="Arial"/>
                <w:bCs/>
                <w:color w:val="333333"/>
              </w:rPr>
              <w:t>30.04.2020</w:t>
            </w:r>
            <w:r>
              <w:rPr>
                <w:rFonts w:ascii="Arial" w:hAnsi="Arial" w:cs="Arial"/>
                <w:bCs/>
                <w:color w:val="333333"/>
              </w:rPr>
              <w:t xml:space="preserve">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 xml:space="preserve">do zaciągania zobowiązań w   </w:t>
            </w:r>
            <w:r w:rsidRPr="009672A8">
              <w:rPr>
                <w:rFonts w:ascii="Arial" w:hAnsi="Arial" w:cs="Arial"/>
              </w:rPr>
              <w:lastRenderedPageBreak/>
              <w:t>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lastRenderedPageBreak/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lastRenderedPageBreak/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04217D8C" w:rsidR="00B67297" w:rsidRPr="00AE0900" w:rsidRDefault="004B4A81" w:rsidP="00E36A5D">
            <w:pPr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bookmarkStart w:id="0" w:name="_GoBack"/>
            <w:bookmarkEnd w:id="0"/>
            <w:r w:rsidRPr="00AE0900">
              <w:rPr>
                <w:rFonts w:ascii="Arial" w:hAnsi="Arial" w:cs="Arial"/>
                <w:sz w:val="22"/>
                <w:szCs w:val="22"/>
              </w:rPr>
              <w:t xml:space="preserve">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7781AD5D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 xml:space="preserve">Termin wykonania zamówienia ……………………… (należy podać datę od-do </w:t>
      </w:r>
      <w:r w:rsidR="00CD27A9">
        <w:rPr>
          <w:rFonts w:ascii="Arial" w:hAnsi="Arial" w:cs="Arial"/>
          <w:sz w:val="22"/>
          <w:szCs w:val="22"/>
        </w:rPr>
        <w:t>30.04.</w:t>
      </w:r>
      <w:r w:rsidRPr="00E719F6">
        <w:rPr>
          <w:rFonts w:ascii="Arial" w:hAnsi="Arial" w:cs="Arial"/>
          <w:sz w:val="22"/>
          <w:szCs w:val="22"/>
        </w:rPr>
        <w:t>20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0D7D" w14:textId="77777777" w:rsidR="0078229E" w:rsidRDefault="0078229E" w:rsidP="00177958">
      <w:r>
        <w:separator/>
      </w:r>
    </w:p>
  </w:endnote>
  <w:endnote w:type="continuationSeparator" w:id="0">
    <w:p w14:paraId="1B563527" w14:textId="77777777" w:rsidR="0078229E" w:rsidRDefault="0078229E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B938" w14:textId="77777777" w:rsidR="0078229E" w:rsidRDefault="0078229E" w:rsidP="00177958">
      <w:r>
        <w:separator/>
      </w:r>
    </w:p>
  </w:footnote>
  <w:footnote w:type="continuationSeparator" w:id="0">
    <w:p w14:paraId="5B49A8F9" w14:textId="77777777" w:rsidR="0078229E" w:rsidRDefault="0078229E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29E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A0E69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14660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86109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D27A9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6A5D"/>
    <w:rsid w:val="00E376BB"/>
    <w:rsid w:val="00E378E4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otynia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777D-1FC5-47F7-85E0-1990D15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3179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4</cp:revision>
  <cp:lastPrinted>2019-01-22T12:33:00Z</cp:lastPrinted>
  <dcterms:created xsi:type="dcterms:W3CDTF">2019-09-20T08:05:00Z</dcterms:created>
  <dcterms:modified xsi:type="dcterms:W3CDTF">2019-12-17T13:46:00Z</dcterms:modified>
</cp:coreProperties>
</file>