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anestezjologii i intensywnej terapii dla dzieci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E87F81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13.01</w:t>
      </w:r>
      <w:r w:rsidR="00B015D3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 anestezjologii i</w:t>
      </w:r>
      <w:r>
        <w:rPr>
          <w:sz w:val="26"/>
          <w:szCs w:val="26"/>
        </w:rPr>
        <w:t xml:space="preserve"> intensywnej terapii dla dzieci.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od </w:t>
      </w:r>
      <w:r w:rsidR="005307FA">
        <w:rPr>
          <w:sz w:val="26"/>
          <w:szCs w:val="26"/>
        </w:rPr>
        <w:t>01</w:t>
      </w:r>
      <w:r w:rsidR="00F66776" w:rsidRPr="00F66776">
        <w:rPr>
          <w:sz w:val="26"/>
          <w:szCs w:val="26"/>
        </w:rPr>
        <w:t>.0</w:t>
      </w:r>
      <w:r w:rsidR="00E87F81">
        <w:rPr>
          <w:sz w:val="26"/>
          <w:szCs w:val="26"/>
        </w:rPr>
        <w:t>2</w:t>
      </w:r>
      <w:r w:rsidR="00B015D3">
        <w:rPr>
          <w:sz w:val="26"/>
          <w:szCs w:val="26"/>
        </w:rPr>
        <w:t>.2020</w:t>
      </w:r>
      <w:r w:rsidR="00F66776" w:rsidRPr="00F66776">
        <w:rPr>
          <w:sz w:val="26"/>
          <w:szCs w:val="26"/>
        </w:rPr>
        <w:t>r. do 3</w:t>
      </w:r>
      <w:r w:rsidR="0063293C">
        <w:rPr>
          <w:sz w:val="26"/>
          <w:szCs w:val="26"/>
        </w:rPr>
        <w:t>1.12.2022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w Łodzi ul. Sporna 36/50, 91-738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 anestezjologii i intensywnej terapii dla dzieci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E87F81">
        <w:rPr>
          <w:b/>
          <w:sz w:val="26"/>
          <w:szCs w:val="26"/>
        </w:rPr>
        <w:t>twierać przed dniem 27.01.2020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E87F81">
        <w:rPr>
          <w:sz w:val="26"/>
          <w:szCs w:val="26"/>
        </w:rPr>
        <w:t>zielającego zamówienia do dnia 27.01.2020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E87F81">
        <w:rPr>
          <w:sz w:val="26"/>
          <w:szCs w:val="26"/>
        </w:rPr>
        <w:t>iatrii do dnia 27.01.2020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E87F81">
        <w:rPr>
          <w:sz w:val="26"/>
          <w:szCs w:val="26"/>
        </w:rPr>
        <w:t xml:space="preserve"> Otwarcie ofert nastąpi w dniu 27.01.2020</w:t>
      </w:r>
      <w:bookmarkStart w:id="0" w:name="_GoBack"/>
      <w:bookmarkEnd w:id="0"/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40150677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 w zakresie anestezjologii i intensywnej terapii dla dzieci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 zł brutto za godzinę udzielania zleconych świadczeń zdrowotnych.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BA4A41">
        <w:rPr>
          <w:sz w:val="26"/>
          <w:szCs w:val="26"/>
        </w:rPr>
        <w:t>Uniwersyteckie Centrum Pediatrii im. M. Konopnickiej w Łodzi.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C1720"/>
    <w:rsid w:val="001D4288"/>
    <w:rsid w:val="003B4181"/>
    <w:rsid w:val="005307FA"/>
    <w:rsid w:val="0063293C"/>
    <w:rsid w:val="00953E3A"/>
    <w:rsid w:val="00A154B1"/>
    <w:rsid w:val="00A63FF3"/>
    <w:rsid w:val="00AC40EF"/>
    <w:rsid w:val="00B015D3"/>
    <w:rsid w:val="00BA287E"/>
    <w:rsid w:val="00BA4A41"/>
    <w:rsid w:val="00DC2D75"/>
    <w:rsid w:val="00E87F81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EB520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AA9AE8DC</Template>
  <TotalTime>53</TotalTime>
  <Pages>14</Pages>
  <Words>3204</Words>
  <Characters>19229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14</cp:revision>
  <cp:lastPrinted>2020-01-10T07:38:00Z</cp:lastPrinted>
  <dcterms:created xsi:type="dcterms:W3CDTF">2017-01-25T11:51:00Z</dcterms:created>
  <dcterms:modified xsi:type="dcterms:W3CDTF">2020-01-10T07:38:00Z</dcterms:modified>
</cp:coreProperties>
</file>