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285B3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053F62">
        <w:rPr>
          <w:rFonts w:ascii="Georgia" w:hAnsi="Georgia"/>
          <w:sz w:val="22"/>
          <w:szCs w:val="22"/>
        </w:rPr>
        <w:t>06</w:t>
      </w:r>
      <w:bookmarkStart w:id="1" w:name="_GoBack"/>
      <w:bookmarkEnd w:id="1"/>
      <w:r>
        <w:rPr>
          <w:rFonts w:ascii="Georgia" w:hAnsi="Georgia"/>
          <w:sz w:val="22"/>
          <w:szCs w:val="22"/>
        </w:rPr>
        <w:t>.12</w:t>
      </w:r>
      <w:r w:rsidR="00B70E11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70E11">
        <w:rPr>
          <w:rFonts w:ascii="Georgia" w:hAnsi="Georgia" w:cs="Arial"/>
          <w:sz w:val="22"/>
          <w:szCs w:val="22"/>
        </w:rPr>
        <w:br/>
      </w:r>
      <w:r w:rsidR="00B70E11" w:rsidRPr="00C15995">
        <w:rPr>
          <w:rFonts w:ascii="Georgia" w:hAnsi="Georgia" w:cs="Arial"/>
          <w:sz w:val="22"/>
          <w:szCs w:val="22"/>
        </w:rPr>
        <w:t>(</w:t>
      </w:r>
      <w:r w:rsidR="00297F2E">
        <w:rPr>
          <w:rFonts w:ascii="Georgia" w:hAnsi="Georgia" w:cs="Arial"/>
          <w:sz w:val="22"/>
          <w:szCs w:val="22"/>
        </w:rPr>
        <w:t>t.j. Dz. U. z 2018 r. poz. 2190</w:t>
      </w:r>
      <w:r w:rsidR="00B70E11" w:rsidRPr="00C15995">
        <w:rPr>
          <w:rFonts w:ascii="Georgia" w:hAnsi="Georgia" w:cs="Arial"/>
          <w:sz w:val="22"/>
          <w:szCs w:val="22"/>
        </w:rPr>
        <w:t xml:space="preserve"> z późn. zm.)</w:t>
      </w:r>
      <w:r w:rsidR="00B70E11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</w:t>
      </w:r>
      <w:r w:rsidR="00B70E11">
        <w:rPr>
          <w:rFonts w:ascii="Georgia" w:hAnsi="Georgia" w:cs="Arial"/>
          <w:sz w:val="22"/>
          <w:szCs w:val="22"/>
        </w:rPr>
        <w:t xml:space="preserve">ków publicznych </w:t>
      </w:r>
      <w:r w:rsidR="00297F2E">
        <w:rPr>
          <w:rFonts w:ascii="Georgia" w:hAnsi="Georgia"/>
          <w:sz w:val="22"/>
          <w:szCs w:val="22"/>
        </w:rPr>
        <w:t>(t.j. Dz. U. z 2018 r. poz. 1510</w:t>
      </w:r>
      <w:r w:rsidR="005715C6">
        <w:rPr>
          <w:rFonts w:ascii="Georgia" w:hAnsi="Georgia"/>
          <w:sz w:val="22"/>
          <w:szCs w:val="22"/>
        </w:rPr>
        <w:t xml:space="preserve"> z późn. zm.</w:t>
      </w:r>
      <w:r w:rsidR="00B70E11" w:rsidRPr="00C15995">
        <w:rPr>
          <w:rFonts w:ascii="Georgia" w:hAnsi="Georgia"/>
          <w:sz w:val="22"/>
          <w:szCs w:val="22"/>
        </w:rPr>
        <w:t>)</w:t>
      </w:r>
      <w:r w:rsidR="00B70E11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BB32C5" w:rsidRDefault="0039107D" w:rsidP="00BB32C5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7915E7">
        <w:rPr>
          <w:rFonts w:ascii="Georgia" w:hAnsi="Georgia"/>
        </w:rPr>
        <w:t xml:space="preserve"> ) </w:t>
      </w:r>
      <w:r w:rsidRPr="00BB32C5">
        <w:rPr>
          <w:rFonts w:ascii="Georgia" w:hAnsi="Georgia"/>
        </w:rPr>
        <w:t xml:space="preserve">w trybie dyżurowym. 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 w:rsidR="00DD7E34"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B6455B" w:rsidRPr="00140C39" w:rsidRDefault="00B74FC5" w:rsidP="004F5F3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  <w:b/>
          <w:color w:val="FF0000"/>
        </w:rPr>
      </w:pPr>
      <w:r w:rsidRPr="005E40DD">
        <w:rPr>
          <w:rFonts w:ascii="Georgia" w:hAnsi="Georgia"/>
        </w:rPr>
        <w:t>M</w:t>
      </w:r>
      <w:r w:rsidR="00B6455B" w:rsidRPr="005E40DD">
        <w:rPr>
          <w:rFonts w:ascii="Georgia" w:hAnsi="Georgia"/>
        </w:rPr>
        <w:t xml:space="preserve">iejscem wykonywania zamówienia jest w szczególności Klinika Chirurgii Ogólnej </w:t>
      </w:r>
      <w:r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i Onkologicznej oraz Blok Operacyjny Centralnego Szpitala Klinicznego znajdującego się przy </w:t>
      </w:r>
      <w:r w:rsidR="00391D15"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ul. Pomorskiej 251 w Łodzi oraz inne miejsca i lokalizacje, zgodnie z zapotrzebowaniem </w:t>
      </w:r>
      <w:r w:rsidR="004F4075">
        <w:rPr>
          <w:rFonts w:ascii="Georgia" w:hAnsi="Georgia"/>
        </w:rPr>
        <w:br/>
      </w:r>
      <w:r w:rsidR="00B6455B" w:rsidRPr="005E40DD">
        <w:rPr>
          <w:rFonts w:ascii="Georgia" w:hAnsi="Georgia"/>
        </w:rPr>
        <w:t>w klinikach</w:t>
      </w:r>
      <w:r w:rsidR="004F4075">
        <w:rPr>
          <w:rFonts w:ascii="Georgia" w:hAnsi="Georgia"/>
        </w:rPr>
        <w:t>/oddziałach</w:t>
      </w:r>
      <w:r w:rsidR="00B6455B" w:rsidRPr="005E40DD">
        <w:rPr>
          <w:rFonts w:ascii="Georgia" w:hAnsi="Georgia"/>
        </w:rPr>
        <w:t xml:space="preserve"> oraz pracowniach Udzielającego zamówienia.</w:t>
      </w:r>
    </w:p>
    <w:p w:rsidR="00140C39" w:rsidRPr="003276CC" w:rsidRDefault="00140C39" w:rsidP="00140C39">
      <w:pPr>
        <w:pStyle w:val="Akapitzlist"/>
        <w:shd w:val="clear" w:color="auto" w:fill="FFFFFF"/>
        <w:ind w:left="284" w:right="-17"/>
        <w:jc w:val="both"/>
        <w:rPr>
          <w:rFonts w:ascii="Georgia" w:hAnsi="Georgia"/>
          <w:b/>
          <w:color w:val="FF0000"/>
        </w:rPr>
      </w:pPr>
    </w:p>
    <w:p w:rsidR="00140C39" w:rsidRPr="00E8354D" w:rsidRDefault="00140C39" w:rsidP="00140C39">
      <w:pPr>
        <w:pStyle w:val="Akapitzlist"/>
        <w:numPr>
          <w:ilvl w:val="0"/>
          <w:numId w:val="26"/>
        </w:numPr>
        <w:shd w:val="clear" w:color="auto" w:fill="FFFFFF"/>
        <w:ind w:right="-17"/>
        <w:jc w:val="both"/>
        <w:rPr>
          <w:rFonts w:ascii="Georgia" w:hAnsi="Georgia"/>
        </w:rPr>
      </w:pPr>
      <w:r w:rsidRPr="00E8354D">
        <w:rPr>
          <w:rFonts w:ascii="Georgia" w:hAnsi="Georgia"/>
        </w:rPr>
        <w:t>Maksymalne wynagrodzenie jakie Udzielający zamówienia jest w stanie zapłacić wynosi:</w:t>
      </w:r>
    </w:p>
    <w:p w:rsidR="00460A5A" w:rsidRPr="004925FE" w:rsidRDefault="00E8354D" w:rsidP="004925FE">
      <w:pPr>
        <w:pStyle w:val="Akapitzlist"/>
        <w:shd w:val="clear" w:color="auto" w:fill="FFFFFF"/>
        <w:ind w:right="-17"/>
        <w:jc w:val="both"/>
        <w:rPr>
          <w:rFonts w:ascii="Georgia" w:hAnsi="Georgia"/>
        </w:rPr>
      </w:pPr>
      <w:r w:rsidRPr="00E8354D">
        <w:rPr>
          <w:rFonts w:ascii="Georgia" w:hAnsi="Georgia"/>
        </w:rPr>
        <w:t>5</w:t>
      </w:r>
      <w:r w:rsidR="00140C39" w:rsidRPr="00E8354D">
        <w:rPr>
          <w:rFonts w:ascii="Georgia" w:hAnsi="Georgia"/>
        </w:rPr>
        <w:t>0 zł brutto za 1 godzinę</w:t>
      </w:r>
      <w:r w:rsidR="006461E9" w:rsidRPr="00E8354D">
        <w:rPr>
          <w:rFonts w:ascii="Georgia" w:hAnsi="Georgia"/>
        </w:rPr>
        <w:t xml:space="preserve"> świadczonych usług.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B21F8D">
        <w:rPr>
          <w:rFonts w:ascii="Georgia" w:hAnsi="Georgia" w:cs="Arial"/>
        </w:rPr>
        <w:t>t.j. Dz. U. z 2018 r. poz. 2190</w:t>
      </w:r>
      <w:r w:rsidR="009A76A6" w:rsidRPr="00C15995">
        <w:rPr>
          <w:rFonts w:ascii="Georgia" w:hAnsi="Georgia" w:cs="Arial"/>
        </w:rPr>
        <w:t xml:space="preserve"> z późn. zm.)</w:t>
      </w:r>
      <w:r w:rsidRPr="00C15995">
        <w:rPr>
          <w:rFonts w:ascii="Georgia" w:hAnsi="Georgia"/>
        </w:rPr>
        <w:t>,</w:t>
      </w:r>
      <w:r w:rsidR="009A76A6">
        <w:rPr>
          <w:rFonts w:ascii="Georgia" w:hAnsi="Georgia"/>
        </w:rPr>
        <w:t xml:space="preserve"> </w:t>
      </w:r>
      <w:r w:rsidRPr="00EE72C2">
        <w:rPr>
          <w:rFonts w:ascii="Georgia" w:hAnsi="Georgia"/>
        </w:rPr>
        <w:t>z zastrzeżeniem, że wykonują zawód w formie indywidualnej praktyki lekarskiej,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34F12" w:rsidRPr="00E8405A" w:rsidRDefault="008109A3" w:rsidP="00E8405A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F34F12" w:rsidRPr="00596445" w:rsidRDefault="00F34F12" w:rsidP="00F34F1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596445">
        <w:rPr>
          <w:rFonts w:ascii="Georgia" w:hAnsi="Georgia"/>
          <w:sz w:val="22"/>
          <w:szCs w:val="22"/>
        </w:rPr>
        <w:br/>
        <w:t>– Załącznik nr 1;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Oświadczenie Oferenta - Załącznik nr 2;</w:t>
      </w:r>
    </w:p>
    <w:p w:rsidR="00F34F12" w:rsidRPr="00596445" w:rsidRDefault="00E8405A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Wypełnioną i podpisaną ofertę cenową</w:t>
      </w:r>
      <w:r w:rsidR="00F34F12" w:rsidRPr="0059644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Podpisany „Projekt umowy” – Załącznik nr 4;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Zaświadczenie o wpisie do właściwego rejestru;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Kopie nadania: NIP, REGON;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596445">
        <w:rPr>
          <w:rFonts w:ascii="Georgia" w:hAnsi="Georgia"/>
          <w:sz w:val="22"/>
          <w:szCs w:val="22"/>
        </w:rPr>
        <w:br/>
        <w:t>22 grudnia 2011 r. w sprawie obowiązkowego ubezpieczenia odpowiedzialności cywilnej podmiotu wykonującego działalność leczniczą,</w:t>
      </w:r>
    </w:p>
    <w:p w:rsidR="009117CF" w:rsidRPr="009117CF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117CF">
        <w:rPr>
          <w:rFonts w:ascii="Georgia" w:hAnsi="Georgia"/>
          <w:sz w:val="22"/>
          <w:szCs w:val="22"/>
        </w:rPr>
        <w:t>Kopię dyplomu ukończenia wyższej szkoły medycznej</w:t>
      </w:r>
      <w:r w:rsidR="009117CF">
        <w:rPr>
          <w:rFonts w:ascii="Georgia" w:hAnsi="Georgia" w:cs="Arial"/>
          <w:sz w:val="22"/>
          <w:szCs w:val="22"/>
        </w:rPr>
        <w:t>,</w:t>
      </w:r>
    </w:p>
    <w:p w:rsidR="00F34F12" w:rsidRPr="009117CF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117CF">
        <w:rPr>
          <w:rFonts w:ascii="Georgia" w:hAnsi="Georgia"/>
          <w:sz w:val="22"/>
          <w:szCs w:val="22"/>
        </w:rPr>
        <w:t>Kopię prawa wykonywania zawodu,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posiadania,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F34F12" w:rsidRPr="00D85C33" w:rsidRDefault="00F34F1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B460D">
        <w:rPr>
          <w:rFonts w:ascii="Georgia" w:hAnsi="Georgia" w:cs="Arial"/>
          <w:b/>
          <w:bCs/>
          <w:sz w:val="22"/>
          <w:szCs w:val="22"/>
        </w:rPr>
        <w:t>17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BD6FFA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B460D">
        <w:rPr>
          <w:rFonts w:ascii="Georgia" w:hAnsi="Georgia" w:cs="Arial"/>
          <w:b/>
          <w:bCs/>
          <w:sz w:val="22"/>
          <w:szCs w:val="22"/>
        </w:rPr>
        <w:t>17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BD6FFA">
        <w:rPr>
          <w:rFonts w:ascii="Georgia" w:hAnsi="Georgia" w:cs="Arial"/>
          <w:b/>
          <w:bCs/>
          <w:sz w:val="22"/>
          <w:szCs w:val="22"/>
        </w:rPr>
        <w:t>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B460D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BD6FFA">
        <w:rPr>
          <w:rFonts w:ascii="Georgia" w:hAnsi="Georgia" w:cs="Arial"/>
          <w:b/>
          <w:bCs/>
          <w:sz w:val="22"/>
          <w:szCs w:val="22"/>
        </w:rPr>
        <w:t>.2018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D85C33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XI. USTALENIA KOŃCOWE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DE096B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A75ED0" w:rsidRPr="00E425BD" w:rsidRDefault="008109A3" w:rsidP="00A75ED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212DDA" w:rsidRDefault="00212DDA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29BA" w:rsidRPr="001E66E4" w:rsidRDefault="000929BA" w:rsidP="000929B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304E49" w:rsidRDefault="00304E4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B4D6D" w:rsidRPr="001B4D6D">
        <w:rPr>
          <w:rFonts w:ascii="Georgia" w:hAnsi="Georgia" w:cs="Arial"/>
          <w:sz w:val="22"/>
          <w:szCs w:val="22"/>
        </w:rPr>
        <w:t>(</w:t>
      </w:r>
      <w:r w:rsidR="00480EE3">
        <w:rPr>
          <w:rFonts w:ascii="Georgia" w:hAnsi="Georgia" w:cs="Arial"/>
          <w:sz w:val="22"/>
          <w:szCs w:val="22"/>
        </w:rPr>
        <w:t>t.j. Dz. U. z 2018 r. poz. 2190</w:t>
      </w:r>
      <w:r w:rsidR="001B4D6D" w:rsidRPr="001B4D6D">
        <w:rPr>
          <w:rFonts w:ascii="Georgia" w:hAnsi="Georgia" w:cs="Arial"/>
          <w:sz w:val="22"/>
          <w:szCs w:val="22"/>
        </w:rPr>
        <w:t xml:space="preserve"> z późn. zm.)</w:t>
      </w:r>
      <w:r w:rsidR="001B4D6D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Default="008109A3" w:rsidP="004F5F3A">
      <w:pPr>
        <w:pStyle w:val="Akapitzlist"/>
        <w:numPr>
          <w:ilvl w:val="3"/>
          <w:numId w:val="23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trybie dyżurowym. 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BF33D8">
        <w:rPr>
          <w:rFonts w:ascii="Georgia" w:hAnsi="Georgia"/>
        </w:rPr>
        <w:t>znajdujące</w:t>
      </w:r>
      <w:r w:rsidR="00B95F8C" w:rsidRPr="00C166C7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br/>
        <w:t>w Łodzi oraz inne miejsca i lokalizacje, zgodnie z zapotrzebowani</w:t>
      </w:r>
      <w:r w:rsidR="00BF33D8">
        <w:rPr>
          <w:rFonts w:ascii="Georgia" w:hAnsi="Georgia"/>
        </w:rPr>
        <w:t xml:space="preserve">em w klinikach oraz pracowniach </w:t>
      </w:r>
      <w:r w:rsidR="00B95F8C" w:rsidRPr="00C166C7">
        <w:rPr>
          <w:rFonts w:ascii="Georgia" w:hAnsi="Georgia"/>
        </w:rPr>
        <w:t>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AD185A" w:rsidRDefault="00AD185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161B2B" w:rsidRPr="00847D36" w:rsidRDefault="00161B2B" w:rsidP="00AC08A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47D36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161B2B" w:rsidRPr="00847D36" w:rsidRDefault="00161B2B" w:rsidP="00AC08A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47D3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161B2B" w:rsidRPr="00847D36" w:rsidRDefault="00161B2B" w:rsidP="00AC08A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47D3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161B2B" w:rsidRPr="00847D36" w:rsidRDefault="00161B2B" w:rsidP="00AC08A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47D36"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:rsidR="00161B2B" w:rsidRPr="00847D36" w:rsidRDefault="00161B2B" w:rsidP="00AC08A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47D36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61B2B" w:rsidRPr="009D116E" w:rsidRDefault="00161B2B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4F5F3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50188B" w:rsidP="0050188B">
      <w:pPr>
        <w:pStyle w:val="Akapitzlist"/>
        <w:ind w:left="360"/>
        <w:jc w:val="both"/>
        <w:rPr>
          <w:rFonts w:ascii="Georgia" w:hAnsi="Georgia"/>
        </w:rPr>
      </w:pPr>
      <w:r w:rsidRPr="0050188B">
        <w:rPr>
          <w:rFonts w:ascii="Georgia" w:hAnsi="Georgia"/>
          <w:b/>
        </w:rPr>
        <w:t>Usługi lekarskie</w:t>
      </w:r>
      <w:r w:rsidR="007B2764">
        <w:rPr>
          <w:rFonts w:ascii="Georgia" w:hAnsi="Georgia"/>
        </w:rPr>
        <w:t xml:space="preserve"> – ……… </w:t>
      </w:r>
      <w:r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F12A0" w:rsidRPr="00C973F8" w:rsidRDefault="009F12A0" w:rsidP="00AC08A4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C973F8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9F12A0" w:rsidRPr="00C973F8" w:rsidRDefault="009F12A0" w:rsidP="00AC08A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C973F8">
        <w:rPr>
          <w:rFonts w:ascii="Georgia" w:hAnsi="Georgia"/>
          <w:sz w:val="22"/>
          <w:szCs w:val="22"/>
        </w:rPr>
        <w:t>posiadania aktualnych badań lekarskich,</w:t>
      </w:r>
    </w:p>
    <w:p w:rsidR="009F12A0" w:rsidRPr="00C973F8" w:rsidRDefault="009F12A0" w:rsidP="00AC08A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C973F8">
        <w:rPr>
          <w:rFonts w:ascii="Georgia" w:hAnsi="Georgia"/>
          <w:sz w:val="22"/>
          <w:szCs w:val="22"/>
        </w:rPr>
        <w:t>przestrzegania praw pacjenta,</w:t>
      </w:r>
    </w:p>
    <w:p w:rsidR="009F12A0" w:rsidRPr="00C973F8" w:rsidRDefault="009F12A0" w:rsidP="00AC08A4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C973F8">
        <w:rPr>
          <w:rFonts w:ascii="Georgia" w:hAnsi="Georgia"/>
        </w:rPr>
        <w:t>przetwarzania danych dotyczących osób uprawnionych do korzystania z badań,</w:t>
      </w:r>
      <w:r w:rsidRPr="00C973F8">
        <w:rPr>
          <w:rFonts w:ascii="Georgia" w:hAnsi="Georgia"/>
        </w:rPr>
        <w:br/>
        <w:t>w  szczególności dotyczących ich stanu zdrowia w sposób określony w</w:t>
      </w:r>
      <w:r w:rsidRPr="00C973F8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C973F8">
        <w:rPr>
          <w:rFonts w:ascii="Georgia" w:hAnsi="Georgia" w:cs="Arial"/>
        </w:rPr>
        <w:br/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9F12A0" w:rsidRPr="00D85C33" w:rsidRDefault="009F12A0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607473" w:rsidRPr="007F1191" w:rsidRDefault="0099461E" w:rsidP="007F1191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607473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607473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615536">
        <w:rPr>
          <w:rFonts w:ascii="Georgia" w:hAnsi="Georgia"/>
          <w:sz w:val="22"/>
          <w:szCs w:val="22"/>
        </w:rPr>
        <w:t>(t.j. Dz. U. z 2018 r. poz. 1510</w:t>
      </w:r>
      <w:r w:rsidR="009C09E9">
        <w:rPr>
          <w:rFonts w:ascii="Georgia" w:hAnsi="Georgia"/>
          <w:sz w:val="22"/>
          <w:szCs w:val="22"/>
        </w:rPr>
        <w:t xml:space="preserve"> z późn. zm.</w:t>
      </w:r>
      <w:r w:rsidR="000F7B49" w:rsidRPr="000F7B49">
        <w:rPr>
          <w:rFonts w:ascii="Georgia" w:hAnsi="Georgia"/>
          <w:sz w:val="22"/>
          <w:szCs w:val="22"/>
        </w:rPr>
        <w:t>)</w:t>
      </w:r>
      <w:r w:rsidR="000F7B49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A0682" w:rsidRDefault="008109A3" w:rsidP="00EA06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A0682" w:rsidRPr="00EA0682" w:rsidRDefault="00EA0682" w:rsidP="00EA0682">
      <w:pPr>
        <w:rPr>
          <w:rFonts w:ascii="Georgia" w:hAnsi="Georgia"/>
          <w:b/>
          <w:sz w:val="22"/>
          <w:szCs w:val="22"/>
          <w:highlight w:val="yellow"/>
        </w:rPr>
      </w:pPr>
    </w:p>
    <w:p w:rsidR="00EA0682" w:rsidRPr="00EA0682" w:rsidRDefault="00EA0682" w:rsidP="00EA0682">
      <w:pPr>
        <w:rPr>
          <w:rFonts w:ascii="Georgia" w:hAnsi="Georgia"/>
          <w:b/>
          <w:sz w:val="22"/>
          <w:szCs w:val="22"/>
          <w:highlight w:val="yellow"/>
        </w:rPr>
      </w:pPr>
    </w:p>
    <w:p w:rsidR="00EA0682" w:rsidRDefault="00EA0682" w:rsidP="00EA0682">
      <w:pPr>
        <w:jc w:val="both"/>
        <w:rPr>
          <w:rFonts w:ascii="Georgia" w:hAnsi="Georgia"/>
          <w:sz w:val="22"/>
          <w:szCs w:val="22"/>
        </w:rPr>
      </w:pPr>
    </w:p>
    <w:p w:rsidR="00EA0682" w:rsidRDefault="00EA0682" w:rsidP="008109A3">
      <w:pPr>
        <w:jc w:val="both"/>
        <w:rPr>
          <w:rFonts w:ascii="Georgia" w:hAnsi="Georgia"/>
          <w:sz w:val="22"/>
          <w:szCs w:val="22"/>
        </w:rPr>
      </w:pPr>
    </w:p>
    <w:p w:rsidR="00EA0682" w:rsidRDefault="00EA0682" w:rsidP="008109A3">
      <w:pPr>
        <w:jc w:val="both"/>
        <w:rPr>
          <w:rFonts w:ascii="Georgia" w:hAnsi="Georgia"/>
          <w:sz w:val="22"/>
          <w:szCs w:val="22"/>
        </w:rPr>
      </w:pPr>
    </w:p>
    <w:p w:rsidR="00EA0682" w:rsidRDefault="00EA0682" w:rsidP="008109A3">
      <w:pPr>
        <w:jc w:val="both"/>
        <w:rPr>
          <w:rFonts w:ascii="Georgia" w:hAnsi="Georgia"/>
          <w:sz w:val="22"/>
          <w:szCs w:val="22"/>
        </w:rPr>
      </w:pPr>
    </w:p>
    <w:p w:rsidR="00EA0682" w:rsidRDefault="00EA0682" w:rsidP="008109A3">
      <w:pPr>
        <w:jc w:val="both"/>
        <w:rPr>
          <w:rFonts w:ascii="Georgia" w:hAnsi="Georgia"/>
          <w:sz w:val="22"/>
          <w:szCs w:val="22"/>
        </w:rPr>
      </w:pPr>
    </w:p>
    <w:p w:rsidR="00EA0682" w:rsidRPr="00D85C33" w:rsidRDefault="00EA0682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B7" w:rsidRDefault="00103FB7" w:rsidP="00EB60F5">
      <w:r>
        <w:separator/>
      </w:r>
    </w:p>
  </w:endnote>
  <w:endnote w:type="continuationSeparator" w:id="0">
    <w:p w:rsidR="00103FB7" w:rsidRDefault="00103FB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B7" w:rsidRDefault="00103FB7" w:rsidP="00EB60F5">
      <w:r>
        <w:separator/>
      </w:r>
    </w:p>
  </w:footnote>
  <w:footnote w:type="continuationSeparator" w:id="0">
    <w:p w:rsidR="00103FB7" w:rsidRDefault="00103FB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23"/>
  </w:num>
  <w:num w:numId="7">
    <w:abstractNumId w:val="20"/>
  </w:num>
  <w:num w:numId="8">
    <w:abstractNumId w:val="17"/>
  </w:num>
  <w:num w:numId="9">
    <w:abstractNumId w:val="14"/>
  </w:num>
  <w:num w:numId="10">
    <w:abstractNumId w:val="25"/>
  </w:num>
  <w:num w:numId="11">
    <w:abstractNumId w:val="13"/>
  </w:num>
  <w:num w:numId="12">
    <w:abstractNumId w:val="26"/>
  </w:num>
  <w:num w:numId="13">
    <w:abstractNumId w:val="24"/>
  </w:num>
  <w:num w:numId="14">
    <w:abstractNumId w:val="19"/>
  </w:num>
  <w:num w:numId="15">
    <w:abstractNumId w:val="3"/>
  </w:num>
  <w:num w:numId="16">
    <w:abstractNumId w:val="1"/>
  </w:num>
  <w:num w:numId="17">
    <w:abstractNumId w:val="12"/>
  </w:num>
  <w:num w:numId="18">
    <w:abstractNumId w:val="5"/>
  </w:num>
  <w:num w:numId="19">
    <w:abstractNumId w:val="16"/>
  </w:num>
  <w:num w:numId="20">
    <w:abstractNumId w:val="21"/>
  </w:num>
  <w:num w:numId="21">
    <w:abstractNumId w:val="6"/>
  </w:num>
  <w:num w:numId="22">
    <w:abstractNumId w:val="10"/>
  </w:num>
  <w:num w:numId="23">
    <w:abstractNumId w:val="22"/>
  </w:num>
  <w:num w:numId="24">
    <w:abstractNumId w:val="7"/>
  </w:num>
  <w:num w:numId="25">
    <w:abstractNumId w:val="15"/>
  </w:num>
  <w:num w:numId="26">
    <w:abstractNumId w:val="18"/>
  </w:num>
  <w:num w:numId="27">
    <w:abstractNumId w:val="0"/>
  </w:num>
  <w:num w:numId="2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1BC8"/>
    <w:rsid w:val="00025409"/>
    <w:rsid w:val="00026AC7"/>
    <w:rsid w:val="00026D8A"/>
    <w:rsid w:val="000362C8"/>
    <w:rsid w:val="00042E5F"/>
    <w:rsid w:val="000479C7"/>
    <w:rsid w:val="0005399A"/>
    <w:rsid w:val="00053F62"/>
    <w:rsid w:val="00057317"/>
    <w:rsid w:val="00060033"/>
    <w:rsid w:val="00062CB9"/>
    <w:rsid w:val="00072816"/>
    <w:rsid w:val="0007417E"/>
    <w:rsid w:val="00081780"/>
    <w:rsid w:val="000837E2"/>
    <w:rsid w:val="00085633"/>
    <w:rsid w:val="000871C0"/>
    <w:rsid w:val="000929BA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FB7"/>
    <w:rsid w:val="00112202"/>
    <w:rsid w:val="00112C0C"/>
    <w:rsid w:val="001154D2"/>
    <w:rsid w:val="001222B4"/>
    <w:rsid w:val="00122596"/>
    <w:rsid w:val="00133458"/>
    <w:rsid w:val="00140C39"/>
    <w:rsid w:val="00140E9A"/>
    <w:rsid w:val="00141D47"/>
    <w:rsid w:val="00151A53"/>
    <w:rsid w:val="0015472F"/>
    <w:rsid w:val="00155FD6"/>
    <w:rsid w:val="00161B2B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DDA"/>
    <w:rsid w:val="00212EC2"/>
    <w:rsid w:val="00231430"/>
    <w:rsid w:val="00231F02"/>
    <w:rsid w:val="00231FBD"/>
    <w:rsid w:val="002335F4"/>
    <w:rsid w:val="0023435B"/>
    <w:rsid w:val="00234AF5"/>
    <w:rsid w:val="00240F80"/>
    <w:rsid w:val="0024457D"/>
    <w:rsid w:val="00244C79"/>
    <w:rsid w:val="002511CC"/>
    <w:rsid w:val="002740A5"/>
    <w:rsid w:val="00281C22"/>
    <w:rsid w:val="00285B3C"/>
    <w:rsid w:val="00291DBA"/>
    <w:rsid w:val="00293452"/>
    <w:rsid w:val="00294CB8"/>
    <w:rsid w:val="00295476"/>
    <w:rsid w:val="00297F2E"/>
    <w:rsid w:val="002A46C4"/>
    <w:rsid w:val="002D105D"/>
    <w:rsid w:val="002D3DF6"/>
    <w:rsid w:val="002D743B"/>
    <w:rsid w:val="002E2418"/>
    <w:rsid w:val="002F2281"/>
    <w:rsid w:val="002F6EFF"/>
    <w:rsid w:val="00301609"/>
    <w:rsid w:val="00302074"/>
    <w:rsid w:val="00304E49"/>
    <w:rsid w:val="00321CAD"/>
    <w:rsid w:val="003276CC"/>
    <w:rsid w:val="0033175B"/>
    <w:rsid w:val="00342CF5"/>
    <w:rsid w:val="003500D3"/>
    <w:rsid w:val="00353025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2A96"/>
    <w:rsid w:val="003A4B91"/>
    <w:rsid w:val="003B1C71"/>
    <w:rsid w:val="003B2496"/>
    <w:rsid w:val="003B445A"/>
    <w:rsid w:val="003B5727"/>
    <w:rsid w:val="003C07EA"/>
    <w:rsid w:val="003C25F9"/>
    <w:rsid w:val="003D6D5A"/>
    <w:rsid w:val="003E3910"/>
    <w:rsid w:val="003E5695"/>
    <w:rsid w:val="003F0489"/>
    <w:rsid w:val="003F32F3"/>
    <w:rsid w:val="00407867"/>
    <w:rsid w:val="00412A06"/>
    <w:rsid w:val="00413FE8"/>
    <w:rsid w:val="00421D8C"/>
    <w:rsid w:val="00423D80"/>
    <w:rsid w:val="00430458"/>
    <w:rsid w:val="004308E8"/>
    <w:rsid w:val="00433455"/>
    <w:rsid w:val="00451B64"/>
    <w:rsid w:val="00453AF7"/>
    <w:rsid w:val="00456BA9"/>
    <w:rsid w:val="00460A5A"/>
    <w:rsid w:val="00460B98"/>
    <w:rsid w:val="004629AA"/>
    <w:rsid w:val="00474F91"/>
    <w:rsid w:val="004807F6"/>
    <w:rsid w:val="00480EE3"/>
    <w:rsid w:val="004846DB"/>
    <w:rsid w:val="004858DF"/>
    <w:rsid w:val="004872F7"/>
    <w:rsid w:val="004925FE"/>
    <w:rsid w:val="004A1EDE"/>
    <w:rsid w:val="004A43D3"/>
    <w:rsid w:val="004A7D9F"/>
    <w:rsid w:val="004B0739"/>
    <w:rsid w:val="004B0EED"/>
    <w:rsid w:val="004B1AE6"/>
    <w:rsid w:val="004B6E59"/>
    <w:rsid w:val="004D1312"/>
    <w:rsid w:val="004E561B"/>
    <w:rsid w:val="004E5E1C"/>
    <w:rsid w:val="004F321A"/>
    <w:rsid w:val="004F4075"/>
    <w:rsid w:val="004F516C"/>
    <w:rsid w:val="004F5F3A"/>
    <w:rsid w:val="00500091"/>
    <w:rsid w:val="0050188B"/>
    <w:rsid w:val="00503FEA"/>
    <w:rsid w:val="00510CF6"/>
    <w:rsid w:val="0051520A"/>
    <w:rsid w:val="00515C5E"/>
    <w:rsid w:val="00517CCE"/>
    <w:rsid w:val="0052256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65697"/>
    <w:rsid w:val="005715C6"/>
    <w:rsid w:val="00573681"/>
    <w:rsid w:val="00581063"/>
    <w:rsid w:val="0058278C"/>
    <w:rsid w:val="0058553E"/>
    <w:rsid w:val="005932FC"/>
    <w:rsid w:val="005935C3"/>
    <w:rsid w:val="00596445"/>
    <w:rsid w:val="005B3EBB"/>
    <w:rsid w:val="005C0294"/>
    <w:rsid w:val="005C2447"/>
    <w:rsid w:val="005D1AA5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07473"/>
    <w:rsid w:val="00611CD9"/>
    <w:rsid w:val="006136DE"/>
    <w:rsid w:val="00615536"/>
    <w:rsid w:val="00615D73"/>
    <w:rsid w:val="006163C9"/>
    <w:rsid w:val="0062013C"/>
    <w:rsid w:val="00620143"/>
    <w:rsid w:val="006268B6"/>
    <w:rsid w:val="00636009"/>
    <w:rsid w:val="00636C59"/>
    <w:rsid w:val="00642ABD"/>
    <w:rsid w:val="006461E9"/>
    <w:rsid w:val="00654625"/>
    <w:rsid w:val="006558AD"/>
    <w:rsid w:val="00655CB7"/>
    <w:rsid w:val="0066027C"/>
    <w:rsid w:val="00666484"/>
    <w:rsid w:val="00667CCD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B4878"/>
    <w:rsid w:val="006C0E88"/>
    <w:rsid w:val="006C21F3"/>
    <w:rsid w:val="006C2804"/>
    <w:rsid w:val="006C5BB9"/>
    <w:rsid w:val="006C6C46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33834"/>
    <w:rsid w:val="007423E2"/>
    <w:rsid w:val="00744C05"/>
    <w:rsid w:val="00751432"/>
    <w:rsid w:val="00763596"/>
    <w:rsid w:val="007801DD"/>
    <w:rsid w:val="007915E7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D579B"/>
    <w:rsid w:val="007F1191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47D36"/>
    <w:rsid w:val="00850DA2"/>
    <w:rsid w:val="00865442"/>
    <w:rsid w:val="00865DC0"/>
    <w:rsid w:val="008672AD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20C5"/>
    <w:rsid w:val="008A342A"/>
    <w:rsid w:val="008B6002"/>
    <w:rsid w:val="008B7661"/>
    <w:rsid w:val="008C36A9"/>
    <w:rsid w:val="008C3CB3"/>
    <w:rsid w:val="008D34BE"/>
    <w:rsid w:val="008D59B2"/>
    <w:rsid w:val="008E6317"/>
    <w:rsid w:val="008F48BF"/>
    <w:rsid w:val="009117CF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513D0"/>
    <w:rsid w:val="00954912"/>
    <w:rsid w:val="009655C9"/>
    <w:rsid w:val="0097316E"/>
    <w:rsid w:val="00990426"/>
    <w:rsid w:val="0099461E"/>
    <w:rsid w:val="00995B0D"/>
    <w:rsid w:val="009A1DAD"/>
    <w:rsid w:val="009A76A6"/>
    <w:rsid w:val="009B7534"/>
    <w:rsid w:val="009C09E9"/>
    <w:rsid w:val="009C7D56"/>
    <w:rsid w:val="009D116E"/>
    <w:rsid w:val="009D31C3"/>
    <w:rsid w:val="009D4A35"/>
    <w:rsid w:val="009E2882"/>
    <w:rsid w:val="009E571E"/>
    <w:rsid w:val="009E7683"/>
    <w:rsid w:val="009F029D"/>
    <w:rsid w:val="009F0FB1"/>
    <w:rsid w:val="009F12A0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5ED0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A4"/>
    <w:rsid w:val="00AC3C1B"/>
    <w:rsid w:val="00AD0C30"/>
    <w:rsid w:val="00AD185A"/>
    <w:rsid w:val="00AE3268"/>
    <w:rsid w:val="00AE509F"/>
    <w:rsid w:val="00AF3CD1"/>
    <w:rsid w:val="00AF615B"/>
    <w:rsid w:val="00B06A21"/>
    <w:rsid w:val="00B11F71"/>
    <w:rsid w:val="00B143D1"/>
    <w:rsid w:val="00B2033A"/>
    <w:rsid w:val="00B21391"/>
    <w:rsid w:val="00B21F8D"/>
    <w:rsid w:val="00B23177"/>
    <w:rsid w:val="00B24238"/>
    <w:rsid w:val="00B259EC"/>
    <w:rsid w:val="00B31234"/>
    <w:rsid w:val="00B31CDF"/>
    <w:rsid w:val="00B323E9"/>
    <w:rsid w:val="00B3479A"/>
    <w:rsid w:val="00B37465"/>
    <w:rsid w:val="00B41415"/>
    <w:rsid w:val="00B42DAD"/>
    <w:rsid w:val="00B4361E"/>
    <w:rsid w:val="00B455C3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A7D2C"/>
    <w:rsid w:val="00BB32C5"/>
    <w:rsid w:val="00BC3A1F"/>
    <w:rsid w:val="00BD6FFA"/>
    <w:rsid w:val="00BD72FC"/>
    <w:rsid w:val="00BE1C11"/>
    <w:rsid w:val="00BE550F"/>
    <w:rsid w:val="00BF23C9"/>
    <w:rsid w:val="00BF33D8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472D"/>
    <w:rsid w:val="00C35B70"/>
    <w:rsid w:val="00C420D8"/>
    <w:rsid w:val="00C5369E"/>
    <w:rsid w:val="00C55EF7"/>
    <w:rsid w:val="00C678D8"/>
    <w:rsid w:val="00C76AAB"/>
    <w:rsid w:val="00C7788C"/>
    <w:rsid w:val="00C81038"/>
    <w:rsid w:val="00C83F5F"/>
    <w:rsid w:val="00C96829"/>
    <w:rsid w:val="00C973F8"/>
    <w:rsid w:val="00CA3A9F"/>
    <w:rsid w:val="00CA4103"/>
    <w:rsid w:val="00CA6DE6"/>
    <w:rsid w:val="00CB1B20"/>
    <w:rsid w:val="00CB386C"/>
    <w:rsid w:val="00CC4AF3"/>
    <w:rsid w:val="00CD0CB2"/>
    <w:rsid w:val="00CD4739"/>
    <w:rsid w:val="00CD65C8"/>
    <w:rsid w:val="00CE1822"/>
    <w:rsid w:val="00CF5703"/>
    <w:rsid w:val="00D00965"/>
    <w:rsid w:val="00D13475"/>
    <w:rsid w:val="00D13AA8"/>
    <w:rsid w:val="00D143A7"/>
    <w:rsid w:val="00D17F0E"/>
    <w:rsid w:val="00D21871"/>
    <w:rsid w:val="00D44231"/>
    <w:rsid w:val="00D50126"/>
    <w:rsid w:val="00D52706"/>
    <w:rsid w:val="00D5471B"/>
    <w:rsid w:val="00D54EF7"/>
    <w:rsid w:val="00D622FA"/>
    <w:rsid w:val="00D646C7"/>
    <w:rsid w:val="00D7294F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D7E34"/>
    <w:rsid w:val="00DE007D"/>
    <w:rsid w:val="00DE096B"/>
    <w:rsid w:val="00DE09B6"/>
    <w:rsid w:val="00DE3C68"/>
    <w:rsid w:val="00DE6F20"/>
    <w:rsid w:val="00DF235B"/>
    <w:rsid w:val="00DF5933"/>
    <w:rsid w:val="00DF5E05"/>
    <w:rsid w:val="00DF7F8A"/>
    <w:rsid w:val="00E01D94"/>
    <w:rsid w:val="00E02D72"/>
    <w:rsid w:val="00E17C21"/>
    <w:rsid w:val="00E20015"/>
    <w:rsid w:val="00E209B1"/>
    <w:rsid w:val="00E25ACD"/>
    <w:rsid w:val="00E3024F"/>
    <w:rsid w:val="00E30922"/>
    <w:rsid w:val="00E3256F"/>
    <w:rsid w:val="00E33770"/>
    <w:rsid w:val="00E36419"/>
    <w:rsid w:val="00E425BD"/>
    <w:rsid w:val="00E43D71"/>
    <w:rsid w:val="00E45B70"/>
    <w:rsid w:val="00E45FBE"/>
    <w:rsid w:val="00E550AD"/>
    <w:rsid w:val="00E55892"/>
    <w:rsid w:val="00E6741E"/>
    <w:rsid w:val="00E75EC5"/>
    <w:rsid w:val="00E7694B"/>
    <w:rsid w:val="00E769E9"/>
    <w:rsid w:val="00E82A45"/>
    <w:rsid w:val="00E8354D"/>
    <w:rsid w:val="00E839A3"/>
    <w:rsid w:val="00E8405A"/>
    <w:rsid w:val="00E85F8A"/>
    <w:rsid w:val="00E9283F"/>
    <w:rsid w:val="00E96E00"/>
    <w:rsid w:val="00E97B54"/>
    <w:rsid w:val="00EA0682"/>
    <w:rsid w:val="00EA377C"/>
    <w:rsid w:val="00EB3A33"/>
    <w:rsid w:val="00EB60F5"/>
    <w:rsid w:val="00EB6497"/>
    <w:rsid w:val="00ED2466"/>
    <w:rsid w:val="00EE0A47"/>
    <w:rsid w:val="00EE160D"/>
    <w:rsid w:val="00EE3ACB"/>
    <w:rsid w:val="00EE72C2"/>
    <w:rsid w:val="00EF2F02"/>
    <w:rsid w:val="00EF46BF"/>
    <w:rsid w:val="00F045F7"/>
    <w:rsid w:val="00F13B63"/>
    <w:rsid w:val="00F166E8"/>
    <w:rsid w:val="00F34F12"/>
    <w:rsid w:val="00F3667A"/>
    <w:rsid w:val="00F40589"/>
    <w:rsid w:val="00F44455"/>
    <w:rsid w:val="00F444C8"/>
    <w:rsid w:val="00F44C83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7200C"/>
    <w:rsid w:val="00F80B34"/>
    <w:rsid w:val="00F8543E"/>
    <w:rsid w:val="00F90977"/>
    <w:rsid w:val="00F90E9E"/>
    <w:rsid w:val="00FA439C"/>
    <w:rsid w:val="00FA5207"/>
    <w:rsid w:val="00FA65FC"/>
    <w:rsid w:val="00FB18DF"/>
    <w:rsid w:val="00FB460D"/>
    <w:rsid w:val="00FB4A42"/>
    <w:rsid w:val="00FC6371"/>
    <w:rsid w:val="00FC6725"/>
    <w:rsid w:val="00FC7053"/>
    <w:rsid w:val="00FD0426"/>
    <w:rsid w:val="00FD21CC"/>
    <w:rsid w:val="00FD2A1B"/>
    <w:rsid w:val="00FD5E80"/>
    <w:rsid w:val="00FE3A2B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84AF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4608-4605-4D66-8188-7E42A93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4007</Words>
  <Characters>24046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36</cp:revision>
  <cp:lastPrinted>2018-08-29T09:07:00Z</cp:lastPrinted>
  <dcterms:created xsi:type="dcterms:W3CDTF">2018-12-04T12:15:00Z</dcterms:created>
  <dcterms:modified xsi:type="dcterms:W3CDTF">2018-12-06T11:32:00Z</dcterms:modified>
</cp:coreProperties>
</file>