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BC" w:rsidRDefault="003A0FBC" w:rsidP="003A0FBC">
      <w:pPr>
        <w:spacing w:after="0" w:line="240" w:lineRule="auto"/>
        <w:jc w:val="right"/>
        <w:rPr>
          <w:rFonts w:eastAsia="Calibri" w:cstheme="minorHAnsi"/>
        </w:rPr>
      </w:pPr>
    </w:p>
    <w:p w:rsidR="003A0FBC" w:rsidRPr="002E6469" w:rsidRDefault="003A0FBC" w:rsidP="003A0FBC">
      <w:pPr>
        <w:spacing w:after="0" w:line="240" w:lineRule="auto"/>
        <w:jc w:val="right"/>
        <w:rPr>
          <w:rFonts w:eastAsia="Calibri" w:cstheme="minorHAnsi"/>
        </w:rPr>
      </w:pPr>
      <w:r w:rsidRPr="002E6469">
        <w:rPr>
          <w:rFonts w:eastAsia="Calibri" w:cstheme="minorHAnsi"/>
        </w:rPr>
        <w:t>Łódź, dnia 11.01.2019 r.</w:t>
      </w:r>
    </w:p>
    <w:p w:rsidR="003A0FBC" w:rsidRPr="002E6469" w:rsidRDefault="003A0FBC" w:rsidP="003A0FBC">
      <w:pPr>
        <w:spacing w:after="0" w:line="240" w:lineRule="auto"/>
        <w:rPr>
          <w:rFonts w:cstheme="minorHAnsi"/>
        </w:rPr>
      </w:pPr>
    </w:p>
    <w:p w:rsidR="003A0FBC" w:rsidRPr="002E6469" w:rsidRDefault="003A0FBC" w:rsidP="003A0FBC">
      <w:pPr>
        <w:spacing w:after="0" w:line="240" w:lineRule="auto"/>
        <w:jc w:val="both"/>
        <w:rPr>
          <w:rFonts w:cstheme="minorHAnsi"/>
          <w:b/>
        </w:rPr>
      </w:pPr>
      <w:r w:rsidRPr="002E6469">
        <w:rPr>
          <w:rFonts w:cstheme="minorHAnsi"/>
          <w:b/>
        </w:rPr>
        <w:t xml:space="preserve">DOTYCZY: </w:t>
      </w:r>
      <w:r w:rsidR="008D2A50" w:rsidRPr="008D2A50">
        <w:rPr>
          <w:rFonts w:cstheme="minorHAnsi"/>
          <w:b/>
        </w:rPr>
        <w:t>Konkurs ofert na udzielanie świadczeń zdrowotnych w zakresie diagnostyki laboratoryjnej</w:t>
      </w:r>
    </w:p>
    <w:p w:rsidR="003A0FBC" w:rsidRPr="002E6469" w:rsidRDefault="003A0FBC" w:rsidP="003A0FBC">
      <w:pPr>
        <w:spacing w:after="0" w:line="240" w:lineRule="auto"/>
        <w:jc w:val="both"/>
        <w:rPr>
          <w:rFonts w:cstheme="minorHAnsi"/>
        </w:rPr>
      </w:pPr>
    </w:p>
    <w:p w:rsidR="003A0FBC" w:rsidRPr="002E6469" w:rsidRDefault="003A0FBC" w:rsidP="003A0FBC">
      <w:pPr>
        <w:spacing w:after="0" w:line="240" w:lineRule="auto"/>
        <w:jc w:val="both"/>
        <w:rPr>
          <w:rFonts w:eastAsia="Calibri" w:cstheme="minorHAnsi"/>
        </w:rPr>
      </w:pPr>
      <w:r w:rsidRPr="002E6469">
        <w:rPr>
          <w:rFonts w:cstheme="minorHAnsi"/>
        </w:rPr>
        <w:t>Centralny Szpital Kliniczny Uniwersytetu Medycznego w Łodzi informuje, iż w toku prowadzonego konkursu ofert wpłynęły pytania dotyczące treści Szczegółowych Warunków Konkursu Ofert:</w:t>
      </w:r>
    </w:p>
    <w:p w:rsidR="003A0FBC" w:rsidRPr="002E6469" w:rsidRDefault="003A0FBC" w:rsidP="003A0FBC">
      <w:pPr>
        <w:spacing w:after="0" w:line="240" w:lineRule="auto"/>
        <w:jc w:val="both"/>
        <w:rPr>
          <w:rFonts w:cstheme="minorHAnsi"/>
          <w:b/>
          <w:bCs/>
        </w:rPr>
      </w:pPr>
    </w:p>
    <w:p w:rsidR="003A0FBC" w:rsidRPr="002E6469" w:rsidRDefault="003A0FBC" w:rsidP="003A0FBC">
      <w:pPr>
        <w:spacing w:after="0" w:line="240" w:lineRule="auto"/>
        <w:jc w:val="both"/>
        <w:rPr>
          <w:rFonts w:eastAsia="Times New Roman" w:cstheme="minorHAnsi"/>
          <w:u w:val="single"/>
        </w:rPr>
      </w:pPr>
      <w:r w:rsidRPr="002E6469">
        <w:rPr>
          <w:rFonts w:cstheme="minorHAnsi"/>
          <w:b/>
          <w:bCs/>
        </w:rPr>
        <w:t>Pytanie nr 1.</w:t>
      </w:r>
    </w:p>
    <w:p w:rsidR="003A0FBC" w:rsidRPr="002E6469" w:rsidRDefault="003A0FBC" w:rsidP="003A0FBC">
      <w:pPr>
        <w:spacing w:after="0" w:line="240" w:lineRule="auto"/>
        <w:jc w:val="both"/>
        <w:rPr>
          <w:rFonts w:cstheme="minorHAnsi"/>
        </w:rPr>
      </w:pPr>
      <w:r w:rsidRPr="002E6469">
        <w:rPr>
          <w:rFonts w:cstheme="minorHAnsi"/>
        </w:rPr>
        <w:t>Dotyczy Pakiet nr 1, pozycje:</w:t>
      </w:r>
    </w:p>
    <w:p w:rsidR="003A0FBC" w:rsidRPr="002E6469" w:rsidRDefault="003A0FBC" w:rsidP="003A0FBC">
      <w:pPr>
        <w:spacing w:after="0" w:line="240" w:lineRule="auto"/>
        <w:jc w:val="both"/>
        <w:rPr>
          <w:rFonts w:cstheme="minorHAnsi"/>
        </w:rPr>
      </w:pPr>
      <w:r w:rsidRPr="002E6469">
        <w:rPr>
          <w:rFonts w:cstheme="minorHAnsi"/>
        </w:rPr>
        <w:t>78. Podjednostka alfa hormonów glikoproteinowych (α-SU)</w:t>
      </w:r>
    </w:p>
    <w:p w:rsidR="003A0FBC" w:rsidRPr="002E6469" w:rsidRDefault="003A0FBC" w:rsidP="003A0FBC">
      <w:pPr>
        <w:spacing w:after="0" w:line="240" w:lineRule="auto"/>
        <w:jc w:val="both"/>
        <w:rPr>
          <w:rFonts w:cstheme="minorHAnsi"/>
        </w:rPr>
      </w:pPr>
      <w:r w:rsidRPr="002E6469">
        <w:rPr>
          <w:rFonts w:cstheme="minorHAnsi"/>
        </w:rPr>
        <w:t>94. Krioglobuliny</w:t>
      </w:r>
    </w:p>
    <w:p w:rsidR="003A0FBC" w:rsidRPr="002E6469" w:rsidRDefault="003A0FBC" w:rsidP="003A0FBC">
      <w:pPr>
        <w:spacing w:after="0" w:line="240" w:lineRule="auto"/>
        <w:jc w:val="both"/>
        <w:rPr>
          <w:rFonts w:cstheme="minorHAnsi"/>
        </w:rPr>
      </w:pPr>
      <w:r w:rsidRPr="002E6469">
        <w:rPr>
          <w:rFonts w:cstheme="minorHAnsi"/>
        </w:rPr>
        <w:t>244. P-ciała p/Giardia intestinalis IgG</w:t>
      </w:r>
    </w:p>
    <w:p w:rsidR="003A0FBC" w:rsidRPr="002E6469" w:rsidRDefault="003A0FBC" w:rsidP="003A0FBC">
      <w:pPr>
        <w:spacing w:after="0" w:line="240" w:lineRule="auto"/>
        <w:jc w:val="both"/>
        <w:rPr>
          <w:rFonts w:cstheme="minorHAnsi"/>
        </w:rPr>
      </w:pPr>
      <w:r w:rsidRPr="002E6469">
        <w:rPr>
          <w:rFonts w:cstheme="minorHAnsi"/>
        </w:rPr>
        <w:t>260. P-ciała p/Meningococcus IgG</w:t>
      </w:r>
    </w:p>
    <w:p w:rsidR="003A0FBC" w:rsidRPr="002E6469" w:rsidRDefault="003A0FBC" w:rsidP="003A0FBC">
      <w:pPr>
        <w:spacing w:after="0" w:line="240" w:lineRule="auto"/>
        <w:jc w:val="both"/>
        <w:rPr>
          <w:rFonts w:cstheme="minorHAnsi"/>
        </w:rPr>
      </w:pPr>
      <w:r w:rsidRPr="002E6469">
        <w:rPr>
          <w:rFonts w:cstheme="minorHAnsi"/>
        </w:rPr>
        <w:t>264. P-ciała /Neisseria gonorrhoeae</w:t>
      </w:r>
    </w:p>
    <w:p w:rsidR="003A0FBC" w:rsidRPr="002E6469" w:rsidRDefault="003A0FBC" w:rsidP="003A0FBC">
      <w:pPr>
        <w:spacing w:after="0" w:line="240" w:lineRule="auto"/>
        <w:jc w:val="both"/>
        <w:rPr>
          <w:rFonts w:cstheme="minorHAnsi"/>
        </w:rPr>
      </w:pPr>
      <w:r w:rsidRPr="002E6469">
        <w:rPr>
          <w:rFonts w:cstheme="minorHAnsi"/>
        </w:rPr>
        <w:t>Czy Udzielający Zamówienie wyrazi zgodę na wyłączenie pozycji do osobnego pakietu lub ich wykreślenie?</w:t>
      </w:r>
    </w:p>
    <w:p w:rsidR="000B7A22" w:rsidRPr="002E6469" w:rsidRDefault="003A0FBC" w:rsidP="003A0FBC">
      <w:pPr>
        <w:pStyle w:val="Tekstkomentarza"/>
        <w:jc w:val="both"/>
        <w:rPr>
          <w:rFonts w:asciiTheme="minorHAnsi" w:hAnsiTheme="minorHAnsi" w:cstheme="minorHAnsi"/>
          <w:sz w:val="22"/>
          <w:szCs w:val="22"/>
        </w:rPr>
      </w:pPr>
      <w:r w:rsidRPr="002E6469">
        <w:rPr>
          <w:rFonts w:asciiTheme="minorHAnsi" w:hAnsiTheme="minorHAnsi" w:cstheme="minorHAnsi"/>
          <w:b/>
          <w:bCs/>
          <w:sz w:val="22"/>
          <w:szCs w:val="22"/>
        </w:rPr>
        <w:t>Pytanie nr 2.</w:t>
      </w:r>
    </w:p>
    <w:p w:rsidR="00EC6FA3" w:rsidRPr="002E6469" w:rsidRDefault="00EC6FA3" w:rsidP="002E6469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2E6469">
        <w:rPr>
          <w:rFonts w:cstheme="minorHAnsi"/>
        </w:rPr>
        <w:t>Dotyczy Pakiet nr 1, poz. 141</w:t>
      </w:r>
      <w:r w:rsidRPr="002E6469">
        <w:rPr>
          <w:rFonts w:cstheme="minorHAnsi"/>
        </w:rPr>
        <w:tab/>
        <w:t>Panel wątrobowy IF</w:t>
      </w:r>
    </w:p>
    <w:p w:rsidR="00EC6FA3" w:rsidRPr="002E6469" w:rsidRDefault="00EC6FA3" w:rsidP="002E6469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2E6469">
        <w:rPr>
          <w:rFonts w:cstheme="minorHAnsi"/>
        </w:rPr>
        <w:t>Prosimy o wyjaśnienie jakie badania maja wchodzić w skład panelu.</w:t>
      </w:r>
    </w:p>
    <w:p w:rsidR="00612204" w:rsidRPr="002E6469" w:rsidRDefault="002E6469" w:rsidP="002E6469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Pytanie nr 3</w:t>
      </w:r>
      <w:r w:rsidRPr="002E6469">
        <w:rPr>
          <w:rFonts w:cstheme="minorHAnsi"/>
          <w:b/>
          <w:bCs/>
        </w:rPr>
        <w:t>.</w:t>
      </w:r>
    </w:p>
    <w:p w:rsidR="00EC6FA3" w:rsidRPr="002E6469" w:rsidRDefault="00EC6FA3" w:rsidP="002E6469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2E6469">
        <w:rPr>
          <w:rFonts w:cstheme="minorHAnsi"/>
        </w:rPr>
        <w:t>Dotyczy Pakiet nr 1, poz.  210</w:t>
      </w:r>
      <w:r w:rsidRPr="002E6469">
        <w:rPr>
          <w:rFonts w:cstheme="minorHAnsi"/>
        </w:rPr>
        <w:tab/>
        <w:t>P-ciała p/Bartonella henselae IgA (koci pazur)</w:t>
      </w:r>
    </w:p>
    <w:p w:rsidR="00EC6FA3" w:rsidRPr="002E6469" w:rsidRDefault="00EC6FA3" w:rsidP="002E6469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2E6469">
        <w:rPr>
          <w:rFonts w:cstheme="minorHAnsi"/>
        </w:rPr>
        <w:t>Prosimy o wykreślenie badania, ponieważ w/w badanie nie jest wykonywane w wymaganej klasie.</w:t>
      </w:r>
    </w:p>
    <w:p w:rsidR="00612204" w:rsidRPr="002E6469" w:rsidRDefault="002E6469" w:rsidP="002E6469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Pytanie nr 4</w:t>
      </w:r>
      <w:r w:rsidRPr="002E6469">
        <w:rPr>
          <w:rFonts w:cstheme="minorHAnsi"/>
          <w:b/>
          <w:bCs/>
        </w:rPr>
        <w:t>.</w:t>
      </w:r>
    </w:p>
    <w:p w:rsidR="00EC6FA3" w:rsidRPr="002E6469" w:rsidRDefault="00EC6FA3" w:rsidP="002E6469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2E6469">
        <w:rPr>
          <w:rFonts w:cstheme="minorHAnsi"/>
        </w:rPr>
        <w:t>Dotyczy Pakiet nr 1, poz</w:t>
      </w:r>
      <w:r w:rsidR="002E6469">
        <w:rPr>
          <w:rFonts w:cstheme="minorHAnsi"/>
        </w:rPr>
        <w:t>.</w:t>
      </w:r>
      <w:r w:rsidRPr="002E6469">
        <w:rPr>
          <w:rFonts w:cstheme="minorHAnsi"/>
        </w:rPr>
        <w:t xml:space="preserve"> 276</w:t>
      </w:r>
      <w:r w:rsidRPr="002E6469">
        <w:rPr>
          <w:rFonts w:cstheme="minorHAnsi"/>
        </w:rPr>
        <w:tab/>
        <w:t>P-ciała p/tęgoryjcowi dwunastnicy</w:t>
      </w:r>
    </w:p>
    <w:p w:rsidR="00EC6FA3" w:rsidRPr="002E6469" w:rsidRDefault="00EC6FA3" w:rsidP="002E6469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2E6469">
        <w:rPr>
          <w:rFonts w:cstheme="minorHAnsi"/>
        </w:rPr>
        <w:t>Czy Udzielający Zamówienie wyrazi zgodę na wykonywanie badania obecności w kale?</w:t>
      </w:r>
    </w:p>
    <w:p w:rsidR="00612204" w:rsidRPr="002E6469" w:rsidRDefault="002E6469" w:rsidP="002E6469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Pytanie nr 5</w:t>
      </w:r>
      <w:r w:rsidRPr="002E6469">
        <w:rPr>
          <w:rFonts w:cstheme="minorHAnsi"/>
          <w:b/>
          <w:bCs/>
        </w:rPr>
        <w:t>.</w:t>
      </w:r>
    </w:p>
    <w:p w:rsidR="00EC6FA3" w:rsidRPr="002E6469" w:rsidRDefault="00EC6FA3" w:rsidP="002E6469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2E6469">
        <w:rPr>
          <w:rFonts w:cstheme="minorHAnsi"/>
        </w:rPr>
        <w:t>Dotyczy Pakiet nr 2</w:t>
      </w:r>
    </w:p>
    <w:p w:rsidR="00EC6FA3" w:rsidRPr="002E6469" w:rsidRDefault="00EC6FA3" w:rsidP="002E6469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2E6469">
        <w:rPr>
          <w:rFonts w:cstheme="minorHAnsi"/>
        </w:rPr>
        <w:t>Zwracamy się z uprzejmą prośbą o wyrażenie zgody na wydłużenie czasów oczekiwania na badania do 11 dni.</w:t>
      </w:r>
    </w:p>
    <w:p w:rsidR="00612204" w:rsidRPr="002E6469" w:rsidRDefault="002E6469" w:rsidP="002E6469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Pytanie nr 6</w:t>
      </w:r>
      <w:r w:rsidRPr="002E6469">
        <w:rPr>
          <w:rFonts w:cstheme="minorHAnsi"/>
          <w:b/>
          <w:bCs/>
        </w:rPr>
        <w:t>.</w:t>
      </w:r>
    </w:p>
    <w:p w:rsidR="006B3F74" w:rsidRPr="002E6469" w:rsidRDefault="006B3F74" w:rsidP="002E6469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2E6469">
        <w:rPr>
          <w:rFonts w:cstheme="minorHAnsi"/>
        </w:rPr>
        <w:t>Dotyczy pakietu nr 1:</w:t>
      </w:r>
    </w:p>
    <w:p w:rsidR="006B3F74" w:rsidRPr="002E6469" w:rsidRDefault="006B3F74" w:rsidP="002E6469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2E6469">
        <w:rPr>
          <w:rFonts w:cstheme="minorHAnsi"/>
        </w:rPr>
        <w:t xml:space="preserve">Czy Udzielający Zamówienie wyrazi zgodę na wydłużenie czasów oczekiwania na wynik zgodnie </w:t>
      </w:r>
      <w:r w:rsidR="002E6469">
        <w:rPr>
          <w:rFonts w:cstheme="minorHAnsi"/>
        </w:rPr>
        <w:br/>
      </w:r>
      <w:r w:rsidRPr="002E6469">
        <w:rPr>
          <w:rFonts w:cstheme="minorHAnsi"/>
        </w:rPr>
        <w:t>z tabela poniżej?</w:t>
      </w: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560"/>
        <w:gridCol w:w="1794"/>
        <w:gridCol w:w="1843"/>
      </w:tblGrid>
      <w:tr w:rsidR="007E161C" w:rsidRPr="003A0FBC" w:rsidTr="00AD01FA">
        <w:trPr>
          <w:trHeight w:val="14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A0FBC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A0FBC">
              <w:rPr>
                <w:rFonts w:eastAsia="Times New Roman" w:cstheme="minorHAnsi"/>
                <w:b/>
                <w:bCs/>
                <w:sz w:val="20"/>
                <w:szCs w:val="20"/>
              </w:rPr>
              <w:t>Nazwa badania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A0FBC">
              <w:rPr>
                <w:rFonts w:eastAsia="Times New Roman" w:cstheme="minorHAnsi"/>
                <w:b/>
                <w:bCs/>
                <w:sz w:val="20"/>
                <w:szCs w:val="20"/>
              </w:rPr>
              <w:t>Czas oczekiwania na wynik w trybie normalnym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A0FBC">
              <w:rPr>
                <w:rFonts w:eastAsia="Times New Roman" w:cstheme="minorHAnsi"/>
                <w:b/>
                <w:bCs/>
                <w:sz w:val="20"/>
                <w:szCs w:val="20"/>
              </w:rPr>
              <w:t>Proponowany czas oczekiwania na wynik (podany w dniach)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ACE (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enz.konwert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angitensynę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Alfa 1 antytrypsyna w surowicy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Alfa 1 antytrypsyna w kale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Cholinesteraza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Ceruloplazmina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Deaminaza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pofobilinogenu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PBG-D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Elektroforeza moczu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Fosfataza kwaśna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Haptoblobina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Kwasy żółciowe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Osmolalność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moczu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Osmolalność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osocza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Tryptaza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Miedź w surowicy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Miedź w moczu - wydalanie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Cynk w surowicy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Cynk w moczu - wydalanie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Uroporfiryny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wydalanie w DZM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Białko C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Białko 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7E161C" w:rsidRPr="003A0FBC" w:rsidTr="00AD01FA">
        <w:trPr>
          <w:trHeight w:val="5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Czynnik von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Willebrand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(aktywność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kofaktora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rystocetyny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Czynnik krzepnięcia 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Czynnik krzepnięcia VIII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Czynnik krzepnięcia IX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Czynnik krzepnięcia X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Czynnik krzepnięcia XI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Czynnik krzepnięcia XII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Antytrombina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12 godzin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Profil aminokwasów w moczu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11-deoksykortykosteron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17-OH-Progesteron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3-5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Aldosteron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Histamina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Metoksykatecholaminy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w DZM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Metoksykatecholaminy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 osoczu (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metanefryny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68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Renina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69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Serotonina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Serotonina w moczu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80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Dopełniacz, C1q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85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86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Podklasy IgG panel (IgG1-4)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87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IgG  podklasa IgG1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88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IgG  podklasa IgG2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89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IgG  podklasa IgG3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IgG  podklasa IgG4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Inhibitor C1 – esterazy (aktywność)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Kompleksy immunologiczne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Krioglobuliny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Immunofiksacja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Łańcuchy lekkie kappa w sur. Ilościowo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Łańcuchy lekkie kappa w moczu jakościowo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Łańcuchy lekkie kappa w moczu ilościowo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Łańcuchy lekkie  lambda w sur. Ilościowo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Łańcuchy lekkie lambda w moczu jakościowo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Łańcuchy lekkie lambda w moczu ilościowo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Łańcuchy lekkie wolne kappa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Łańcuchy lekkie wolne kappa w moczu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Łańcuchy lekkie wolne lambda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Łańcuchy lekkie wolne lambda w moczu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lastRenderedPageBreak/>
              <w:t>107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Prealbuminy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Gastryna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Antygen SCC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Beta2-mikroglobulina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Beta2-mikroglobulina w moczu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Białko S - 100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CA 72-4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TPA - polipeptydowy antygen tkankowy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Chromogranina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123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Witamina B1 we krwi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124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Witamina B6 we krwi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125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Witamina E we krwi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126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Witamina A we krwi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127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Cyklosporyna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12 godzin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128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Tacrolimus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Prograf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12 godzin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129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Everolimus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130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Fenytoina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131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Wankomycyna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132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Mitotan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134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Białko amyloidu 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140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Panel antygenów wątrobowych - LSP, LMA, LKM,SLA/LP,BCA)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141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Panel wątrobowy IF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142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Panel wątrobowy pełny (ANA2, AMA, SMA, LKM,LSP,SLA/LP)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144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Panel neurologiczny rozszerzony BLOT (IB)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145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blokujące interferon beta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146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p/beta2 glikoproteinie 1 IgA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147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p/beta2 glikoproteinie 1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148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p/beta2 glikoproteinie 1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149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p/beta2 glikoproteinie 1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i IgG łącznie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7E161C" w:rsidRPr="003A0FBC" w:rsidTr="00AD01FA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150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p/błonie podstawnej kłębuszków nerkowych (anty-GBM)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151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p/błonie podstawnej kłębuszków nerkowych (anty-GBM) i błonie pęcherzyków płucnych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153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fosfatydyloserynie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</w:tr>
      <w:tr w:rsidR="007E161C" w:rsidRPr="003A0FBC" w:rsidTr="00AD01FA">
        <w:trPr>
          <w:trHeight w:val="2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154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fosfatydyloserynie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155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endomysium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i p/gliadynie IgA i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157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endomysium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IgA i gliadynie IgA(EMA,AGA)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159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endomysium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IgG i gliadynie IgG (EMA,AGA)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P-ciała p/ gangliozydowi GM1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P-ciała p/ gangliozydowi GQ1b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P-ciała p/ gangliozydowi GT1b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p/komórkom kubkowatym jelita (GAB)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p/komórkom okładzinowym żołądka (PCA)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7E161C" w:rsidRPr="003A0FBC" w:rsidTr="00AD01FA">
        <w:trPr>
          <w:trHeight w:val="5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p/komórkom okładzinowym żołądka i czynnikowi wewnętrznemu PCA/AIF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mikrosomalne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wątrobowo-nerkowe LKM-1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170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p/płytkowe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5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171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p/proteazie ADAMTS-13 (diagnostyka zakrzepowej plamicy małopłytkowej)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lastRenderedPageBreak/>
              <w:t>172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p/protrombinie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173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P-ciała p/protrombinie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174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retikulinie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Ig 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175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retikulinie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Ig 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178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Przeciwciała p/komórkom kubkowatym jelita (GAB)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179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p/komórkom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międzywyspowym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trzustki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180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P-ciała p/receptorom Acetylocholiny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181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P-ciała p/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rybonukleoproteinie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RNP i antygenowi Sm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182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Antygen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Cryptococcus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183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Antygen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Cryptosporidium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w kale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184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Antygen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galaktomannanowy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Aspergillus sp.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185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Antygen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mannanowy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Candida sp.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186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Antygen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HBe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190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Grypa A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191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Grypa A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192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Grypa B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193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Grypa B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195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HIV-test potwierdzenia met. WB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198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Listerioza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jakościowo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Listeria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monocytogenes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Mononukleoza-test jakościowy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Paragrypa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typ 1-3 serodiagnostyka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202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IgG p/antygenowi jądrowemu EBV (EBNA IgG)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p/antygenowi wczesnemu EBV-(EA IgG 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p/EBV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206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p/EBV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P-ciała p/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Adenovirusom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P-ciała p/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Babesia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p/Bartonella henselae IgG (koci pazur)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p/Bartonella henselae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(koci pazur)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P-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ciała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Bartonella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quintana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213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p/Bartonella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quintana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214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p/bąblowcowe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218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P-ciała p/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Brucella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abortus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219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P-ciała p/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Brucella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abortus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p/Candida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221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P-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ciała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p/Candida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albicans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IgA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222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P-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ciała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p/Candida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albicans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223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P-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ciała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p/Candida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albicans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IgM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224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p/Chlamydia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pneumoniae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IgA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225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p/Chlamydia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pneumoniae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226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p/Chlamydia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pneumoniae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227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p/Chlamydia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trachomatis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IgA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228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p/Chlamydia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trachomatis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229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p/Chlamydia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trachomatis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233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Coxiella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burnetii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(faza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IiII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234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Coxiella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burnetii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235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Coxiella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burnetii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236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Coxackie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B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237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Coxackie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238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Coxsackie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A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239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Coxsackie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lastRenderedPageBreak/>
              <w:t>240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P-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ciała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Echinococcus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multilocularis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241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enterowirusom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IgA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242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enterowirusom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243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enterowirusom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246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P-ciała p/Aspergillus sp.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247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P-ciała p/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Francisella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tulerensis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248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P-ciała p/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Francisella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tulerensis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p/HAV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253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HBc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255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Helicobacter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pylori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256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Helicobacter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pylori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IgA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257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Legionella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pneumophila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258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Legionella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pneumophila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259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Legionella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pneumophila</w:t>
            </w:r>
            <w:proofErr w:type="spellEnd"/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IgA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</w:tr>
      <w:tr w:rsidR="007E161C" w:rsidRPr="003A0FBC" w:rsidTr="00AD01FA">
        <w:trPr>
          <w:trHeight w:val="2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265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p/Plasmodium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falciparum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(zarodziec malarii)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266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p/RSV IgA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267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p/RSV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268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p/RSV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270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P-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ciała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p/Saccharomyces cerevisiae (IgA,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IgG,IgM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271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Saccharomyces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cerevisiae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IgA (ASCA)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272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P-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ciała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p/Saccharomyces cerevisiae IgG (ASCA)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273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P-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ciała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p/Saccharomyces cerevisiae IgM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274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Strongyloides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(węgorek)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275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Taenia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solium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(wągrzyca)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277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Toxocara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canis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281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P-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ciała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Trichinella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spiralis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282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p/wirusowi kleszcz. zap. mózgu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283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p/wirusowi kleszcz. zap. mózgu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5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284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p/wirusowi kleszczowego zapalenia mózgu IgG w PMR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5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285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p/wirusowi kleszczowego zapalenia mózgu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wPMR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287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p/wirusowi odry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288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p/wirusowi odry IgG w PMR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292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p/wirusowi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parvo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293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p/wirusowi świnki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294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P-ciała p/wirusowi świnki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295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Yersinia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enterocolitica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IgA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296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Yersinia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enterocolitica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297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P-ciała p/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Yersinia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enterocolitica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302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Różyczka (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Rubella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) IgG -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Awidność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304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VDRL -testy potwierdzenia (FTA-ABS)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Ambrozja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bylicolistna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W1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Amoxycylina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Ampicylina C5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Ananas F210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Aureobasidium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pullulans M12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313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Babka lancetowata W9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Bawełna O1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317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Bez T205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318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Brokuły F260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321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Buk T5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lastRenderedPageBreak/>
              <w:t>322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Burak ćwikłowy F319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324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Cebula F48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327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Curry F281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329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Czekolada F105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330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Czerwona porzeczka F322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331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Czosnek F47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332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Dąb T7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335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Dynia F225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338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Fasola biała F15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339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Fasola czerwona F206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340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Formaldehyd/formalina K80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342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Glutaminian sodu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IgE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spec.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344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Gołąb odchody E7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345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Groch F12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346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Gruszka F94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347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Grzyby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plesniowe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mieszane MX3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348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Helminthosporium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halodes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(pleśnie) M8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349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Imbir F270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357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Jogurt F250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359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Kanarek odchody E18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360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Kanarek pióra E201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361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Kapusta F216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362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Karaluch wschodni (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Blatta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orientalis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>) I207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363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Kasztan dziki T203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365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Kiwi F84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367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Komosa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biala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W10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368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Koń nabłonek E3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369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Koper włoski F276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370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Kostrzewa łąkowa G4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371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Koza E80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373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Krab F23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374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Krewetki F24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375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Krowa E4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378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Kupkówka pospolita (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Dactylis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glomerata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>)G3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379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Kwas acetylosalicylowy K307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382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Lipa T208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383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Łosoś F41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384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Mak S207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385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Malina F156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386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Mandarynka/klementynka F302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388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Mąka gryczana F11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389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Mąka jęczmienna F6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396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Mieszanka chwastów WX1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Mieszanka pierza EX71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398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Mieszanka pierza EX73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399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Mieszanka pleśni MX1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Mieszanka sierści EX1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406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Mieszanka zbóż FX20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Mieszanka ziela WX3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Mieszanka nabłonków EX1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9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Mieszanka orzechów FX1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Mieszanka owoców FX15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lastRenderedPageBreak/>
              <w:t>412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Mieszanka owoców FX16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12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414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color w:val="000000"/>
                <w:sz w:val="20"/>
                <w:szCs w:val="20"/>
              </w:rPr>
              <w:t>Mieszanka warzyw FX14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14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Migdały F20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417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Mleko kozie F300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419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Mleko krowie gotowane F169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Mniszek lekarski W8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421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Musztarda/gorczyca F89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422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Mysz białko moczu E72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423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Mysz nabłonek E88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424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Neurospora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sitophilia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M23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425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Ochotka (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Chironomus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plumosus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>) I73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426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Ogórek F244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427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Olcha T2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428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Orzech brazylijski F18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429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Orzech kokosowy F36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431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Orzech pistacjowy F203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435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Ostrygi F290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439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Papryka F46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440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Papuga pióra E10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441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Papużka falista pióra E78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442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Penicillium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notatum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M1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443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Penicylina C10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444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Pieprz czarny S7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446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Pies sierść i naskórek E2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447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Pietruszka F86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448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Pióra gęsi E70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449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Pióra kaczki E86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Pokrzywa W20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453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Porzeczka F171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454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Prusak I6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456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A0FBC">
              <w:rPr>
                <w:rFonts w:eastAsia="Times New Roman" w:cstheme="minorHAnsi"/>
                <w:sz w:val="20"/>
                <w:szCs w:val="20"/>
                <w:lang w:val="en-US"/>
              </w:rPr>
              <w:t>Rhizopus nigricans M11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457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Roztocze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Acarus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siro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D70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458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Ryby/skorupiaki FX2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460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Rzepak (pyłek kwiatowy) W203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463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Ser typu cheddar F81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464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Siemię lniane F333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466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Sosna wejmutka T16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467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Stachybotrys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atra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chartarum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>) pleśń czarna IgG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468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Szczur białko moczu E74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470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Szynszyla E98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471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Świerk pospolity T201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473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Tchórzofretka nabłonek E217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475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Topola T14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477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Trzcina pospolita G7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478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Tuńczyk F40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480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Tyrophagus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putrecentiae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(roztocze) D72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481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Wanilia F234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482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Wełna K20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483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Wełna owcza nieprzerobiona K21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484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 xml:space="preserve">Wełna przerobiona </w:t>
            </w: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IgE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sp. (B20)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486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Wieprzowina F26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487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Wierzba T12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lastRenderedPageBreak/>
              <w:t>488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Winogrona F50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489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Wołowina gotowana F63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493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Zestaw reakcji krzyżowych (20 alergenów) w 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494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Ziarno sezamu F10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495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Ziarno słonecznika K84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496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Ziemniak F35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Fruktozamina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w sur.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Glukagon w osoczu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502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Kwas pirogronowy we krwi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7E161C" w:rsidRPr="003A0FBC" w:rsidTr="00AD01F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503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0FBC">
              <w:rPr>
                <w:rFonts w:eastAsia="Times New Roman" w:cstheme="minorHAnsi"/>
                <w:sz w:val="20"/>
                <w:szCs w:val="20"/>
              </w:rPr>
              <w:t>Diaminooksydaza</w:t>
            </w:r>
            <w:proofErr w:type="spellEnd"/>
            <w:r w:rsidRPr="003A0FBC">
              <w:rPr>
                <w:rFonts w:eastAsia="Times New Roman" w:cstheme="minorHAnsi"/>
                <w:sz w:val="20"/>
                <w:szCs w:val="20"/>
              </w:rPr>
              <w:t xml:space="preserve"> (DAO)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1C" w:rsidRPr="003A0FBC" w:rsidRDefault="007E161C" w:rsidP="007E161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A0FB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</w:tbl>
    <w:p w:rsidR="00564460" w:rsidRPr="002E6469" w:rsidRDefault="00564460" w:rsidP="002E6469">
      <w:pPr>
        <w:spacing w:after="0" w:line="240" w:lineRule="auto"/>
        <w:jc w:val="center"/>
        <w:rPr>
          <w:rFonts w:eastAsia="Times New Roman" w:cstheme="minorHAnsi"/>
        </w:rPr>
      </w:pPr>
    </w:p>
    <w:p w:rsidR="002E6469" w:rsidRPr="00E04820" w:rsidRDefault="002E6469" w:rsidP="002E6469">
      <w:pPr>
        <w:spacing w:after="0" w:line="240" w:lineRule="auto"/>
        <w:jc w:val="both"/>
        <w:rPr>
          <w:u w:val="single"/>
        </w:rPr>
      </w:pPr>
      <w:r w:rsidRPr="00E04820">
        <w:rPr>
          <w:u w:val="single"/>
        </w:rPr>
        <w:t>W związku z powyższym Udzielający zamówienia udziela następujących odpowiedzi:</w:t>
      </w:r>
    </w:p>
    <w:p w:rsidR="007E161C" w:rsidRDefault="002E6469" w:rsidP="002E6469">
      <w:pPr>
        <w:spacing w:after="0" w:line="240" w:lineRule="auto"/>
        <w:rPr>
          <w:b/>
        </w:rPr>
      </w:pPr>
      <w:r w:rsidRPr="00E04820">
        <w:rPr>
          <w:b/>
        </w:rPr>
        <w:t>Odpowiedź nr 1.</w:t>
      </w:r>
    </w:p>
    <w:p w:rsidR="002E6469" w:rsidRPr="002E6469" w:rsidRDefault="008D2A50" w:rsidP="002E6469">
      <w:pPr>
        <w:spacing w:after="0" w:line="240" w:lineRule="auto"/>
        <w:rPr>
          <w:rFonts w:eastAsia="Times New Roman" w:cstheme="minorHAnsi"/>
        </w:rPr>
      </w:pPr>
      <w:r>
        <w:t>Udzielający zamówienia nie wyraża zgody.</w:t>
      </w:r>
    </w:p>
    <w:p w:rsidR="00D54987" w:rsidRDefault="002E6469" w:rsidP="002E6469">
      <w:pPr>
        <w:spacing w:after="0" w:line="240" w:lineRule="auto"/>
        <w:rPr>
          <w:b/>
        </w:rPr>
      </w:pPr>
      <w:r>
        <w:rPr>
          <w:b/>
        </w:rPr>
        <w:t>Odpowiedź nr 2</w:t>
      </w:r>
      <w:r w:rsidRPr="00E04820">
        <w:rPr>
          <w:b/>
        </w:rPr>
        <w:t>.</w:t>
      </w:r>
    </w:p>
    <w:p w:rsidR="002E6469" w:rsidRPr="002E6469" w:rsidRDefault="00DA7CD2" w:rsidP="002E6469">
      <w:pPr>
        <w:spacing w:after="0" w:line="240" w:lineRule="auto"/>
      </w:pPr>
      <w:r w:rsidRPr="00DA7CD2">
        <w:t>Panel podstawowy: bezwarunkowo musi zawierać SMA, AMA, ANA, LKM1</w:t>
      </w:r>
      <w:r>
        <w:t>.</w:t>
      </w:r>
    </w:p>
    <w:p w:rsidR="002E6469" w:rsidRDefault="002E6469" w:rsidP="002E6469">
      <w:pPr>
        <w:spacing w:after="0" w:line="240" w:lineRule="auto"/>
        <w:rPr>
          <w:b/>
        </w:rPr>
      </w:pPr>
      <w:r>
        <w:rPr>
          <w:b/>
        </w:rPr>
        <w:t>Odpowiedź nr 3</w:t>
      </w:r>
      <w:r w:rsidRPr="00E04820">
        <w:rPr>
          <w:b/>
        </w:rPr>
        <w:t>.</w:t>
      </w:r>
    </w:p>
    <w:p w:rsidR="00DA7CD2" w:rsidRDefault="00DA7CD2" w:rsidP="002E6469">
      <w:pPr>
        <w:spacing w:after="0" w:line="240" w:lineRule="auto"/>
      </w:pPr>
      <w:r>
        <w:t>Udzielający zamówienia nie wyraża zgody.</w:t>
      </w:r>
    </w:p>
    <w:p w:rsidR="002E6469" w:rsidRPr="002E6469" w:rsidRDefault="00DA7CD2" w:rsidP="002E6469">
      <w:pPr>
        <w:spacing w:after="0" w:line="240" w:lineRule="auto"/>
      </w:pPr>
      <w:r w:rsidRPr="00DA7CD2">
        <w:t xml:space="preserve">Zdarza się konieczność oznaczeń w klasie IgA - u dzieci ze względu na reakcje krzyżowe z innymi patogenami w klasie </w:t>
      </w:r>
      <w:proofErr w:type="spellStart"/>
      <w:r w:rsidRPr="00DA7CD2">
        <w:t>IgM</w:t>
      </w:r>
      <w:proofErr w:type="spellEnd"/>
      <w:r w:rsidRPr="00DA7CD2">
        <w:t>.</w:t>
      </w:r>
    </w:p>
    <w:p w:rsidR="002E6469" w:rsidRDefault="002E6469" w:rsidP="002E6469">
      <w:pPr>
        <w:spacing w:after="0" w:line="240" w:lineRule="auto"/>
        <w:rPr>
          <w:b/>
        </w:rPr>
      </w:pPr>
      <w:r>
        <w:rPr>
          <w:b/>
        </w:rPr>
        <w:t>Odpowiedź nr 4</w:t>
      </w:r>
      <w:r w:rsidRPr="00E04820">
        <w:rPr>
          <w:b/>
        </w:rPr>
        <w:t>.</w:t>
      </w:r>
    </w:p>
    <w:p w:rsidR="002E6469" w:rsidRDefault="00DA7CD2" w:rsidP="002E6469">
      <w:pPr>
        <w:spacing w:after="0" w:line="240" w:lineRule="auto"/>
      </w:pPr>
      <w:r w:rsidRPr="00DA7CD2">
        <w:t>Udzielający zamówienia nie wyraża zgody.</w:t>
      </w:r>
    </w:p>
    <w:p w:rsidR="00DA7CD2" w:rsidRDefault="00DA7CD2" w:rsidP="00DA7CD2">
      <w:pPr>
        <w:spacing w:after="0" w:line="240" w:lineRule="auto"/>
      </w:pPr>
      <w:r>
        <w:t>Nie poszukuje się przeciwciał w kale tylko antygeny lub form rozwojowych (rekomendacje Polskiego Towarzystwa Parazytologicznego)</w:t>
      </w:r>
      <w:r>
        <w:t>.</w:t>
      </w:r>
    </w:p>
    <w:p w:rsidR="00DA7CD2" w:rsidRPr="002E6469" w:rsidRDefault="00DA7CD2" w:rsidP="00DA7CD2">
      <w:pPr>
        <w:spacing w:after="0" w:line="240" w:lineRule="auto"/>
      </w:pPr>
      <w:r>
        <w:t xml:space="preserve">Prosimy </w:t>
      </w:r>
      <w:r>
        <w:t>o</w:t>
      </w:r>
      <w:r>
        <w:t xml:space="preserve"> p/ciała w surowicy</w:t>
      </w:r>
      <w:r>
        <w:t>.</w:t>
      </w:r>
    </w:p>
    <w:p w:rsidR="002E6469" w:rsidRDefault="002E6469" w:rsidP="002E6469">
      <w:pPr>
        <w:spacing w:after="0" w:line="240" w:lineRule="auto"/>
        <w:rPr>
          <w:b/>
        </w:rPr>
      </w:pPr>
      <w:r>
        <w:rPr>
          <w:b/>
        </w:rPr>
        <w:t>Odpowiedź nr 5</w:t>
      </w:r>
      <w:r w:rsidRPr="00E04820">
        <w:rPr>
          <w:b/>
        </w:rPr>
        <w:t>.</w:t>
      </w:r>
    </w:p>
    <w:p w:rsidR="002E6469" w:rsidRPr="002E6469" w:rsidRDefault="008D2A50" w:rsidP="002E6469">
      <w:pPr>
        <w:spacing w:after="0" w:line="240" w:lineRule="auto"/>
      </w:pPr>
      <w:r>
        <w:t>Udzielający zamówienia nie wyraża zgody.</w:t>
      </w:r>
    </w:p>
    <w:p w:rsidR="002E6469" w:rsidRDefault="002E6469" w:rsidP="002E6469">
      <w:pPr>
        <w:spacing w:after="0" w:line="240" w:lineRule="auto"/>
        <w:rPr>
          <w:b/>
        </w:rPr>
      </w:pPr>
      <w:r>
        <w:rPr>
          <w:b/>
        </w:rPr>
        <w:t>Odpowiedź nr 6</w:t>
      </w:r>
      <w:r w:rsidRPr="00E04820">
        <w:rPr>
          <w:b/>
        </w:rPr>
        <w:t>.</w:t>
      </w:r>
    </w:p>
    <w:p w:rsidR="002E6469" w:rsidRDefault="00DA7CD2" w:rsidP="002E6469">
      <w:pPr>
        <w:spacing w:after="0" w:line="240" w:lineRule="auto"/>
        <w:rPr>
          <w:rFonts w:eastAsia="Times New Roman" w:cstheme="minorHAnsi"/>
        </w:rPr>
      </w:pPr>
      <w:r w:rsidRPr="00DA7CD2">
        <w:rPr>
          <w:rFonts w:eastAsia="Times New Roman" w:cstheme="minorHAnsi"/>
        </w:rPr>
        <w:t>Udzielający zamówienia nie wyraża zgody.</w:t>
      </w:r>
    </w:p>
    <w:p w:rsidR="00AF4D6F" w:rsidRDefault="00AF4D6F" w:rsidP="002E6469">
      <w:pPr>
        <w:spacing w:after="0" w:line="240" w:lineRule="auto"/>
        <w:rPr>
          <w:rFonts w:eastAsia="Times New Roman" w:cstheme="minorHAnsi"/>
        </w:rPr>
      </w:pPr>
    </w:p>
    <w:p w:rsidR="00DA7CD2" w:rsidRPr="00DA7CD2" w:rsidRDefault="00DA7CD2" w:rsidP="00DA7CD2">
      <w:pPr>
        <w:spacing w:after="0" w:line="240" w:lineRule="auto"/>
        <w:rPr>
          <w:rFonts w:eastAsia="Times New Roman" w:cstheme="minorHAnsi"/>
          <w:bCs/>
        </w:rPr>
      </w:pPr>
      <w:r w:rsidRPr="00DA7CD2">
        <w:rPr>
          <w:rFonts w:eastAsia="Times New Roman" w:cstheme="minorHAnsi"/>
          <w:bCs/>
        </w:rPr>
        <w:t xml:space="preserve">Oferty wraz z wymaganymi dokumentami należy składać w zamkniętej kopercie opatrzonej pieczątką Oferenta w Łodzi przy ul. Pomorskiej 251 w sekretariacie Szpitala w pok. 216 </w:t>
      </w:r>
    </w:p>
    <w:p w:rsidR="00DA7CD2" w:rsidRPr="00DA7CD2" w:rsidRDefault="00DA7CD2" w:rsidP="00DA7CD2">
      <w:pPr>
        <w:spacing w:after="0" w:line="240" w:lineRule="auto"/>
        <w:rPr>
          <w:rFonts w:eastAsia="Times New Roman" w:cstheme="minorHAnsi"/>
          <w:bCs/>
        </w:rPr>
      </w:pPr>
      <w:r w:rsidRPr="00DA7CD2">
        <w:rPr>
          <w:rFonts w:eastAsia="Times New Roman" w:cstheme="minorHAnsi"/>
          <w:bCs/>
        </w:rPr>
        <w:t>z dopiskiem:</w:t>
      </w:r>
    </w:p>
    <w:p w:rsidR="00DA7CD2" w:rsidRPr="00DA7CD2" w:rsidRDefault="00DA7CD2" w:rsidP="00DA7CD2">
      <w:pPr>
        <w:spacing w:after="0" w:line="240" w:lineRule="auto"/>
        <w:rPr>
          <w:rFonts w:eastAsia="Times New Roman" w:cstheme="minorHAnsi"/>
          <w:b/>
          <w:bCs/>
          <w:i/>
        </w:rPr>
      </w:pPr>
      <w:r w:rsidRPr="00DA7CD2">
        <w:rPr>
          <w:rFonts w:eastAsia="Times New Roman" w:cstheme="minorHAnsi"/>
          <w:b/>
          <w:bCs/>
          <w:i/>
        </w:rPr>
        <w:t>„Konkurs ofert na udzielanie świadczeń zdrowotnych w zakresie diagnostyki laboratoryjnej”. Nie otwierać przed dniem 15.01.2019 r. godz. 11.15</w:t>
      </w:r>
      <w:r w:rsidRPr="00DA7CD2">
        <w:rPr>
          <w:rFonts w:eastAsia="Times New Roman" w:cstheme="minorHAnsi"/>
          <w:b/>
          <w:bCs/>
          <w:i/>
        </w:rPr>
        <w:t>.</w:t>
      </w:r>
    </w:p>
    <w:p w:rsidR="00DA7CD2" w:rsidRPr="00DA7CD2" w:rsidRDefault="00DA7CD2" w:rsidP="00DA7CD2">
      <w:pPr>
        <w:spacing w:after="0" w:line="240" w:lineRule="auto"/>
        <w:rPr>
          <w:rFonts w:eastAsia="Times New Roman" w:cstheme="minorHAnsi"/>
          <w:bCs/>
        </w:rPr>
      </w:pPr>
    </w:p>
    <w:p w:rsidR="00DA7CD2" w:rsidRPr="00DA7CD2" w:rsidRDefault="00DA7CD2" w:rsidP="00DA7CD2">
      <w:pPr>
        <w:spacing w:after="0" w:line="240" w:lineRule="auto"/>
        <w:rPr>
          <w:rFonts w:eastAsia="Times New Roman" w:cstheme="minorHAnsi"/>
          <w:b/>
          <w:bCs/>
        </w:rPr>
      </w:pPr>
      <w:r w:rsidRPr="00DA7CD2">
        <w:rPr>
          <w:rFonts w:eastAsia="Times New Roman" w:cstheme="minorHAnsi"/>
          <w:b/>
          <w:bCs/>
        </w:rPr>
        <w:t>Termin składania ofert upływa w dniu 15.01.2019 r. o godzinie 11.00.</w:t>
      </w:r>
    </w:p>
    <w:p w:rsidR="00DA7CD2" w:rsidRPr="00DA7CD2" w:rsidRDefault="00DA7CD2" w:rsidP="00DA7CD2">
      <w:pPr>
        <w:spacing w:after="0" w:line="240" w:lineRule="auto"/>
        <w:rPr>
          <w:rFonts w:eastAsia="Times New Roman" w:cstheme="minorHAnsi"/>
          <w:bCs/>
        </w:rPr>
      </w:pPr>
      <w:r w:rsidRPr="00DA7CD2">
        <w:rPr>
          <w:rFonts w:eastAsia="Times New Roman" w:cstheme="minorHAnsi"/>
          <w:b/>
          <w:bCs/>
        </w:rPr>
        <w:t>Otwarcie ofert nastąpi w dniu 15.01.2019 r. o godzinie 11.15</w:t>
      </w:r>
      <w:r w:rsidRPr="00DA7CD2">
        <w:rPr>
          <w:rFonts w:eastAsia="Times New Roman" w:cstheme="minorHAnsi"/>
          <w:bCs/>
        </w:rPr>
        <w:t xml:space="preserve"> w pok. 367 w siedzibie Udzielającego zamówienia (bud. A-3) w Łodzi przy ul. Pomorskiej 251.</w:t>
      </w:r>
    </w:p>
    <w:p w:rsidR="00DA7CD2" w:rsidRPr="00DA7CD2" w:rsidRDefault="00DA7CD2" w:rsidP="00DA7CD2">
      <w:pPr>
        <w:spacing w:after="0" w:line="240" w:lineRule="auto"/>
        <w:rPr>
          <w:rFonts w:eastAsia="Times New Roman" w:cstheme="minorHAnsi"/>
          <w:bCs/>
        </w:rPr>
      </w:pPr>
    </w:p>
    <w:p w:rsidR="00DA7CD2" w:rsidRPr="00DA7CD2" w:rsidRDefault="00DA7CD2" w:rsidP="00DA7CD2">
      <w:pPr>
        <w:spacing w:after="0" w:line="240" w:lineRule="auto"/>
        <w:rPr>
          <w:rFonts w:eastAsia="Times New Roman" w:cstheme="minorHAnsi"/>
          <w:bCs/>
        </w:rPr>
      </w:pPr>
    </w:p>
    <w:p w:rsidR="00DA7CD2" w:rsidRPr="00DA7CD2" w:rsidRDefault="00DA7CD2" w:rsidP="00DA7CD2">
      <w:pPr>
        <w:spacing w:after="0" w:line="240" w:lineRule="auto"/>
        <w:rPr>
          <w:rFonts w:eastAsia="Times New Roman" w:cstheme="minorHAnsi"/>
          <w:bCs/>
        </w:rPr>
      </w:pPr>
      <w:r w:rsidRPr="00DA7CD2">
        <w:rPr>
          <w:rFonts w:eastAsia="Times New Roman" w:cstheme="minorHAnsi"/>
          <w:bCs/>
        </w:rPr>
        <w:t>Niniejszy dokument stanowi integralną część SWKO i jest wiążący dla wszystkich Oferentów ubiegających się o udzielenie n</w:t>
      </w:r>
      <w:bookmarkStart w:id="0" w:name="_GoBack"/>
      <w:bookmarkEnd w:id="0"/>
      <w:r w:rsidRPr="00DA7CD2">
        <w:rPr>
          <w:rFonts w:eastAsia="Times New Roman" w:cstheme="minorHAnsi"/>
          <w:bCs/>
        </w:rPr>
        <w:t>iniejszego zamówienia.</w:t>
      </w:r>
    </w:p>
    <w:p w:rsidR="00AF4D6F" w:rsidRPr="002E6469" w:rsidRDefault="00AF4D6F" w:rsidP="00DA7CD2">
      <w:pPr>
        <w:spacing w:after="0" w:line="240" w:lineRule="auto"/>
        <w:rPr>
          <w:rFonts w:eastAsia="Times New Roman" w:cstheme="minorHAnsi"/>
        </w:rPr>
      </w:pPr>
    </w:p>
    <w:sectPr w:rsidR="00AF4D6F" w:rsidRPr="002E6469" w:rsidSect="003A0FBC">
      <w:headerReference w:type="first" r:id="rId7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89" w:rsidRDefault="00103D89" w:rsidP="00664EB2">
      <w:pPr>
        <w:spacing w:after="0" w:line="240" w:lineRule="auto"/>
      </w:pPr>
      <w:r>
        <w:separator/>
      </w:r>
    </w:p>
  </w:endnote>
  <w:endnote w:type="continuationSeparator" w:id="0">
    <w:p w:rsidR="00103D89" w:rsidRDefault="00103D89" w:rsidP="0066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89" w:rsidRDefault="00103D89" w:rsidP="00664EB2">
      <w:pPr>
        <w:spacing w:after="0" w:line="240" w:lineRule="auto"/>
      </w:pPr>
      <w:r>
        <w:separator/>
      </w:r>
    </w:p>
  </w:footnote>
  <w:footnote w:type="continuationSeparator" w:id="0">
    <w:p w:rsidR="00103D89" w:rsidRDefault="00103D89" w:rsidP="0066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69" w:rsidRPr="003A0FBC" w:rsidRDefault="002E6469" w:rsidP="003A0FBC">
    <w:pPr>
      <w:pStyle w:val="Nagwek"/>
    </w:pPr>
    <w:r>
      <w:rPr>
        <w:noProof/>
      </w:rPr>
      <w:drawing>
        <wp:inline distT="0" distB="0" distL="0" distR="0" wp14:anchorId="3C990875" wp14:editId="55E64E77">
          <wp:extent cx="5760720" cy="13303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1B11"/>
    <w:multiLevelType w:val="hybridMultilevel"/>
    <w:tmpl w:val="CE787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2BC0"/>
    <w:multiLevelType w:val="hybridMultilevel"/>
    <w:tmpl w:val="BACA6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7110"/>
    <w:multiLevelType w:val="singleLevel"/>
    <w:tmpl w:val="51DA96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5C016AB7"/>
    <w:multiLevelType w:val="hybridMultilevel"/>
    <w:tmpl w:val="96B8B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57CBB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22"/>
    <w:rsid w:val="000B7A22"/>
    <w:rsid w:val="00103D89"/>
    <w:rsid w:val="00163E28"/>
    <w:rsid w:val="002E6469"/>
    <w:rsid w:val="003137E8"/>
    <w:rsid w:val="003819D9"/>
    <w:rsid w:val="003A0FBC"/>
    <w:rsid w:val="00564460"/>
    <w:rsid w:val="00565A7D"/>
    <w:rsid w:val="00612204"/>
    <w:rsid w:val="00613A53"/>
    <w:rsid w:val="00650765"/>
    <w:rsid w:val="00664EB2"/>
    <w:rsid w:val="006B3F74"/>
    <w:rsid w:val="00752B33"/>
    <w:rsid w:val="007E161C"/>
    <w:rsid w:val="008159C5"/>
    <w:rsid w:val="00881D0C"/>
    <w:rsid w:val="00890688"/>
    <w:rsid w:val="008965DC"/>
    <w:rsid w:val="008D2A50"/>
    <w:rsid w:val="0095287F"/>
    <w:rsid w:val="00A9385A"/>
    <w:rsid w:val="00AD01FA"/>
    <w:rsid w:val="00AD4883"/>
    <w:rsid w:val="00AF4D6F"/>
    <w:rsid w:val="00C97358"/>
    <w:rsid w:val="00D5065E"/>
    <w:rsid w:val="00D54987"/>
    <w:rsid w:val="00D839C5"/>
    <w:rsid w:val="00DA7CD2"/>
    <w:rsid w:val="00EC6FA3"/>
    <w:rsid w:val="00F171A5"/>
    <w:rsid w:val="00F42D8B"/>
    <w:rsid w:val="00FB09A4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90E2B"/>
  <w15:docId w15:val="{94FE9406-6337-4AE0-9501-3E0A927C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B7A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7A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rsid w:val="000B7A22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B7A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EB2"/>
  </w:style>
  <w:style w:type="paragraph" w:styleId="Stopka">
    <w:name w:val="footer"/>
    <w:basedOn w:val="Normalny"/>
    <w:link w:val="StopkaZnak"/>
    <w:uiPriority w:val="99"/>
    <w:unhideWhenUsed/>
    <w:rsid w:val="0066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EB2"/>
  </w:style>
  <w:style w:type="character" w:styleId="Hipercze">
    <w:name w:val="Hyperlink"/>
    <w:basedOn w:val="Domylnaczcionkaakapitu"/>
    <w:uiPriority w:val="99"/>
    <w:unhideWhenUsed/>
    <w:rsid w:val="00AF4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2351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Dziuban</dc:creator>
  <cp:keywords/>
  <dc:description/>
  <cp:lastModifiedBy>Agnieszka Kotynia</cp:lastModifiedBy>
  <cp:revision>2</cp:revision>
  <dcterms:created xsi:type="dcterms:W3CDTF">2019-01-11T13:26:00Z</dcterms:created>
  <dcterms:modified xsi:type="dcterms:W3CDTF">2019-01-11T13:26:00Z</dcterms:modified>
</cp:coreProperties>
</file>