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Default="00071F7E">
      <w:pPr>
        <w:spacing w:after="120"/>
        <w:rPr>
          <w:rFonts w:asciiTheme="majorHAnsi" w:hAnsiTheme="majorHAnsi" w:cs="Times New Roman"/>
        </w:rPr>
      </w:pPr>
    </w:p>
    <w:p w:rsidR="009E2595" w:rsidRPr="005C0EBA" w:rsidRDefault="009E2595">
      <w:pPr>
        <w:spacing w:after="120"/>
        <w:rPr>
          <w:rFonts w:asciiTheme="majorHAnsi" w:hAnsiTheme="majorHAnsi" w:cs="Times New Roman"/>
        </w:rPr>
      </w:pPr>
    </w:p>
    <w:p w:rsidR="00071F7E" w:rsidRPr="00EC4FE8" w:rsidRDefault="00B76F24">
      <w:pPr>
        <w:spacing w:after="120"/>
        <w:rPr>
          <w:rFonts w:asciiTheme="majorHAnsi" w:hAnsiTheme="majorHAnsi" w:cs="Times New Roman"/>
          <w:b/>
          <w:bCs/>
        </w:rPr>
      </w:pPr>
      <w:r w:rsidRPr="00EC4FE8">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EC4FE8" w:rsidRDefault="00071F7E">
      <w:pPr>
        <w:spacing w:after="120"/>
        <w:jc w:val="center"/>
        <w:rPr>
          <w:rFonts w:asciiTheme="majorHAnsi" w:hAnsiTheme="majorHAnsi" w:cs="Times New Roman"/>
          <w:b/>
          <w:bCs/>
          <w:spacing w:val="80"/>
          <w:sz w:val="32"/>
          <w:szCs w:val="32"/>
          <w:u w:val="single"/>
        </w:rPr>
      </w:pPr>
    </w:p>
    <w:p w:rsidR="00071F7E" w:rsidRPr="00EC4FE8" w:rsidRDefault="00071F7E">
      <w:pPr>
        <w:spacing w:after="120"/>
        <w:jc w:val="center"/>
        <w:rPr>
          <w:rFonts w:asciiTheme="majorHAnsi" w:hAnsiTheme="majorHAnsi" w:cs="Times New Roman"/>
          <w:b/>
          <w:bCs/>
          <w:spacing w:val="80"/>
          <w:sz w:val="32"/>
          <w:szCs w:val="32"/>
          <w:u w:val="single"/>
        </w:rPr>
      </w:pPr>
    </w:p>
    <w:p w:rsidR="00071F7E" w:rsidRPr="00EC4FE8" w:rsidRDefault="00071F7E">
      <w:pPr>
        <w:spacing w:after="120"/>
        <w:jc w:val="center"/>
        <w:rPr>
          <w:rFonts w:asciiTheme="majorHAnsi" w:hAnsiTheme="majorHAnsi" w:cs="Tahoma"/>
          <w:b/>
          <w:bCs/>
          <w:spacing w:val="80"/>
          <w:sz w:val="32"/>
          <w:szCs w:val="32"/>
          <w:u w:val="single"/>
        </w:rPr>
      </w:pPr>
    </w:p>
    <w:p w:rsidR="00987318" w:rsidRPr="00EC4FE8" w:rsidRDefault="00071F7E" w:rsidP="00BA0BC8">
      <w:pPr>
        <w:spacing w:after="120"/>
        <w:jc w:val="center"/>
        <w:rPr>
          <w:rFonts w:asciiTheme="majorHAnsi" w:hAnsiTheme="majorHAnsi" w:cs="Times New Roman"/>
          <w:b/>
          <w:bCs/>
          <w:spacing w:val="80"/>
          <w:sz w:val="32"/>
          <w:szCs w:val="32"/>
          <w:u w:val="single"/>
        </w:rPr>
      </w:pPr>
      <w:r w:rsidRPr="00EC4FE8">
        <w:rPr>
          <w:rFonts w:asciiTheme="majorHAnsi" w:hAnsiTheme="majorHAnsi" w:cs="Times New Roman"/>
          <w:b/>
          <w:bCs/>
          <w:spacing w:val="80"/>
          <w:sz w:val="32"/>
          <w:szCs w:val="32"/>
          <w:u w:val="single"/>
        </w:rPr>
        <w:t xml:space="preserve">SPECYFIKACJA ISTOTNYCH </w:t>
      </w:r>
      <w:r w:rsidRPr="00EC4FE8">
        <w:rPr>
          <w:rFonts w:asciiTheme="majorHAnsi" w:hAnsiTheme="majorHAnsi" w:cs="Times New Roman"/>
          <w:b/>
          <w:bCs/>
          <w:spacing w:val="80"/>
          <w:sz w:val="32"/>
          <w:szCs w:val="32"/>
          <w:u w:val="single"/>
        </w:rPr>
        <w:br/>
        <w:t>WARUNKÓW ZAMÓWIENIA</w:t>
      </w:r>
    </w:p>
    <w:p w:rsidR="00B86E78" w:rsidRPr="00EC4FE8" w:rsidRDefault="00B86E78" w:rsidP="00C7577D">
      <w:pPr>
        <w:spacing w:after="120"/>
        <w:jc w:val="center"/>
        <w:rPr>
          <w:rFonts w:asciiTheme="majorHAnsi" w:hAnsiTheme="majorHAnsi"/>
          <w:b/>
          <w:spacing w:val="80"/>
          <w:sz w:val="32"/>
          <w:u w:val="single"/>
        </w:rPr>
      </w:pPr>
    </w:p>
    <w:p w:rsidR="0086649F" w:rsidRPr="00EC4FE8" w:rsidRDefault="00F70203" w:rsidP="00F70203">
      <w:pPr>
        <w:tabs>
          <w:tab w:val="left" w:pos="3030"/>
        </w:tabs>
        <w:spacing w:after="120"/>
        <w:rPr>
          <w:rFonts w:asciiTheme="majorHAnsi" w:hAnsiTheme="majorHAnsi" w:cs="Times New Roman"/>
        </w:rPr>
      </w:pPr>
      <w:r>
        <w:rPr>
          <w:rFonts w:asciiTheme="majorHAnsi" w:hAnsiTheme="majorHAnsi" w:cs="Times New Roman"/>
        </w:rPr>
        <w:tab/>
      </w:r>
    </w:p>
    <w:p w:rsidR="00071F7E" w:rsidRPr="00EC4FE8" w:rsidRDefault="00071F7E">
      <w:pPr>
        <w:rPr>
          <w:rFonts w:asciiTheme="majorHAnsi" w:hAnsiTheme="majorHAnsi" w:cs="Times New Roman"/>
          <w:sz w:val="20"/>
          <w:szCs w:val="20"/>
        </w:rPr>
      </w:pPr>
      <w:r w:rsidRPr="00EC4FE8">
        <w:rPr>
          <w:rFonts w:asciiTheme="majorHAnsi" w:hAnsiTheme="majorHAnsi" w:cs="Times New Roman"/>
        </w:rPr>
        <w:t>Dotyczy przetargu nieograniczonego</w:t>
      </w:r>
      <w:r w:rsidR="003F2C67" w:rsidRPr="00EC4FE8">
        <w:rPr>
          <w:rFonts w:asciiTheme="majorHAnsi" w:hAnsiTheme="majorHAnsi" w:cs="Times New Roman"/>
        </w:rPr>
        <w:t xml:space="preserve"> o </w:t>
      </w:r>
      <w:r w:rsidR="00883011">
        <w:rPr>
          <w:rFonts w:asciiTheme="majorHAnsi" w:hAnsiTheme="majorHAnsi" w:cs="Times New Roman"/>
        </w:rPr>
        <w:t>wartości powyżej 139</w:t>
      </w:r>
      <w:r w:rsidRPr="00EC4FE8">
        <w:rPr>
          <w:rFonts w:asciiTheme="majorHAnsi" w:hAnsiTheme="majorHAnsi" w:cs="Times New Roman"/>
        </w:rPr>
        <w:t xml:space="preserve"> 000 euro na:</w:t>
      </w:r>
      <w:r w:rsidRPr="00EC4FE8">
        <w:rPr>
          <w:rFonts w:asciiTheme="majorHAnsi" w:hAnsiTheme="majorHAnsi" w:cs="Times New Roman"/>
        </w:rPr>
        <w:br/>
      </w:r>
    </w:p>
    <w:p w:rsidR="00071F7E" w:rsidRPr="00EC4FE8" w:rsidRDefault="00071F7E">
      <w:pPr>
        <w:rPr>
          <w:rFonts w:asciiTheme="majorHAnsi" w:hAnsiTheme="majorHAnsi" w:cs="Times New Roman"/>
          <w:sz w:val="20"/>
          <w:szCs w:val="20"/>
        </w:rPr>
      </w:pPr>
    </w:p>
    <w:p w:rsidR="00071F7E" w:rsidRPr="00EC4FE8" w:rsidRDefault="00071F7E">
      <w:pPr>
        <w:rPr>
          <w:rFonts w:asciiTheme="majorHAnsi" w:hAnsiTheme="majorHAnsi" w:cs="Times New Roman"/>
          <w:sz w:val="20"/>
          <w:szCs w:val="20"/>
        </w:rPr>
      </w:pPr>
    </w:p>
    <w:p w:rsidR="00071F7E" w:rsidRPr="00EC4FE8" w:rsidRDefault="00071F7E">
      <w:pPr>
        <w:rPr>
          <w:rFonts w:asciiTheme="majorHAnsi" w:hAnsiTheme="majorHAnsi" w:cs="Times New Roman"/>
        </w:rPr>
      </w:pPr>
    </w:p>
    <w:p w:rsidR="00071F7E" w:rsidRPr="00EC4FE8" w:rsidRDefault="00071F7E">
      <w:pPr>
        <w:pStyle w:val="Tekstpodstawowy"/>
        <w:jc w:val="center"/>
        <w:rPr>
          <w:rFonts w:asciiTheme="majorHAnsi" w:hAnsiTheme="majorHAnsi"/>
          <w:b/>
          <w:bCs/>
          <w:sz w:val="28"/>
          <w:szCs w:val="28"/>
        </w:rPr>
      </w:pPr>
    </w:p>
    <w:p w:rsidR="00AF3934" w:rsidRPr="00EC4FE8" w:rsidRDefault="00AF3934" w:rsidP="00AF3934">
      <w:pPr>
        <w:pStyle w:val="Tekstpodstawowy"/>
        <w:jc w:val="center"/>
        <w:rPr>
          <w:rFonts w:asciiTheme="majorHAnsi" w:hAnsiTheme="majorHAnsi"/>
          <w:b/>
          <w:bCs/>
        </w:rPr>
      </w:pPr>
      <w:r w:rsidRPr="00883011">
        <w:rPr>
          <w:rFonts w:asciiTheme="majorHAnsi" w:hAnsiTheme="majorHAnsi"/>
          <w:b/>
          <w:bCs/>
          <w:color w:val="000000" w:themeColor="text1"/>
        </w:rPr>
        <w:t xml:space="preserve">Dostawa </w:t>
      </w:r>
      <w:r w:rsidR="009C4F5D" w:rsidRPr="00883011">
        <w:rPr>
          <w:rFonts w:asciiTheme="majorHAnsi" w:hAnsiTheme="majorHAnsi"/>
          <w:b/>
          <w:bCs/>
          <w:color w:val="000000" w:themeColor="text1"/>
        </w:rPr>
        <w:t xml:space="preserve">zestawów do dializy otrzewnowej oraz sprzętu specjalistycznego do zabiegów hemodializy dla Centralnego Szpitala Klinicznego Uniwersytetu Medycznego w Łodzi </w:t>
      </w:r>
      <w:r w:rsidR="009C4F5D" w:rsidRPr="00EC4FE8">
        <w:rPr>
          <w:rFonts w:asciiTheme="majorHAnsi" w:hAnsiTheme="majorHAnsi"/>
          <w:b/>
          <w:bCs/>
        </w:rPr>
        <w:t>przy ul. Pomorskiej 251</w:t>
      </w:r>
    </w:p>
    <w:p w:rsidR="00B438F2" w:rsidRPr="00EC4FE8" w:rsidRDefault="00B438F2" w:rsidP="00B438F2">
      <w:pPr>
        <w:pStyle w:val="Tekstpodstawowy"/>
        <w:jc w:val="center"/>
        <w:rPr>
          <w:rFonts w:asciiTheme="majorHAnsi" w:hAnsiTheme="majorHAnsi"/>
          <w:b/>
          <w:bCs/>
        </w:rPr>
      </w:pPr>
    </w:p>
    <w:p w:rsidR="00B438F2" w:rsidRPr="00EC4FE8" w:rsidRDefault="00B438F2" w:rsidP="00FD258D">
      <w:pPr>
        <w:rPr>
          <w:rFonts w:asciiTheme="majorHAnsi" w:hAnsiTheme="majorHAnsi"/>
          <w:sz w:val="22"/>
        </w:rPr>
      </w:pPr>
    </w:p>
    <w:p w:rsidR="00270D71" w:rsidRPr="00EC4FE8" w:rsidRDefault="00270D71" w:rsidP="00270D71">
      <w:pPr>
        <w:rPr>
          <w:rFonts w:asciiTheme="majorHAnsi" w:hAnsiTheme="majorHAnsi" w:cs="Times New Roman"/>
          <w:sz w:val="22"/>
          <w:szCs w:val="22"/>
        </w:rPr>
      </w:pPr>
      <w:r w:rsidRPr="00EC4FE8">
        <w:rPr>
          <w:rFonts w:asciiTheme="majorHAnsi" w:hAnsiTheme="majorHAnsi" w:cs="Times New Roman"/>
        </w:rPr>
        <w:t xml:space="preserve">CPV- </w:t>
      </w:r>
      <w:r w:rsidRPr="00EC4FE8">
        <w:rPr>
          <w:rFonts w:asciiTheme="majorHAnsi" w:hAnsiTheme="majorHAnsi" w:cs="Times New Roman"/>
          <w:sz w:val="22"/>
          <w:szCs w:val="22"/>
        </w:rPr>
        <w:t>33100000-1; 33140000-3; 33141324-7; 33181200-4; 33692800-5; 33181520-3; 33141116-6; 33181510-0; 33181500-7; 14400000-5</w:t>
      </w:r>
    </w:p>
    <w:p w:rsidR="00CD1478" w:rsidRPr="00EC4FE8" w:rsidRDefault="00CD1478" w:rsidP="00CD1478">
      <w:pPr>
        <w:rPr>
          <w:rFonts w:asciiTheme="majorHAnsi" w:hAnsiTheme="majorHAnsi" w:cs="Times New Roman"/>
          <w:sz w:val="22"/>
          <w:szCs w:val="22"/>
        </w:rPr>
      </w:pPr>
    </w:p>
    <w:p w:rsidR="00CD1478" w:rsidRPr="00EC4FE8" w:rsidRDefault="00CD1478" w:rsidP="00CD1478">
      <w:pPr>
        <w:rPr>
          <w:rFonts w:asciiTheme="majorHAnsi" w:hAnsiTheme="majorHAnsi" w:cs="Times New Roman"/>
          <w:sz w:val="22"/>
          <w:szCs w:val="22"/>
        </w:rPr>
      </w:pPr>
    </w:p>
    <w:p w:rsidR="00071F7E" w:rsidRPr="00EC4FE8" w:rsidRDefault="002209E0">
      <w:pPr>
        <w:rPr>
          <w:rFonts w:asciiTheme="majorHAnsi" w:hAnsiTheme="majorHAnsi"/>
          <w:b/>
          <w:sz w:val="20"/>
          <w:u w:val="single"/>
        </w:rPr>
      </w:pPr>
      <w:r w:rsidRPr="00EC4FE8">
        <w:rPr>
          <w:rFonts w:asciiTheme="majorHAnsi" w:hAnsiTheme="majorHAnsi" w:cs="Times New Roman"/>
          <w:b/>
          <w:bCs/>
          <w:sz w:val="22"/>
          <w:szCs w:val="22"/>
        </w:rPr>
        <w:t xml:space="preserve">Sprawa nr  </w:t>
      </w:r>
      <w:r w:rsidR="009C4F5D" w:rsidRPr="00EC4FE8">
        <w:rPr>
          <w:rFonts w:asciiTheme="majorHAnsi" w:hAnsiTheme="majorHAnsi" w:cs="Times New Roman"/>
          <w:b/>
          <w:bCs/>
          <w:sz w:val="22"/>
          <w:szCs w:val="22"/>
        </w:rPr>
        <w:t>ZP/</w:t>
      </w:r>
      <w:r w:rsidR="009E2595" w:rsidRPr="00694729">
        <w:rPr>
          <w:rFonts w:asciiTheme="majorHAnsi" w:hAnsiTheme="majorHAnsi" w:cs="Times New Roman"/>
          <w:b/>
          <w:bCs/>
          <w:color w:val="000000" w:themeColor="text1"/>
          <w:sz w:val="22"/>
          <w:szCs w:val="22"/>
        </w:rPr>
        <w:t>34</w:t>
      </w:r>
      <w:r w:rsidR="00883011">
        <w:rPr>
          <w:rFonts w:asciiTheme="majorHAnsi" w:hAnsiTheme="majorHAnsi" w:cs="Times New Roman"/>
          <w:b/>
          <w:bCs/>
          <w:sz w:val="22"/>
          <w:szCs w:val="22"/>
        </w:rPr>
        <w:t>/2020</w:t>
      </w:r>
    </w:p>
    <w:p w:rsidR="00071F7E" w:rsidRPr="00EC4FE8" w:rsidRDefault="00071F7E">
      <w:pPr>
        <w:rPr>
          <w:rFonts w:asciiTheme="majorHAnsi" w:hAnsiTheme="majorHAnsi" w:cs="Times New Roman"/>
          <w:b/>
          <w:bCs/>
          <w:u w:val="single"/>
        </w:rPr>
      </w:pPr>
    </w:p>
    <w:p w:rsidR="00071F7E" w:rsidRPr="00EC4FE8" w:rsidRDefault="00071F7E">
      <w:pPr>
        <w:rPr>
          <w:rFonts w:asciiTheme="majorHAnsi" w:hAnsiTheme="majorHAnsi" w:cs="Times New Roman"/>
          <w:b/>
          <w:bCs/>
          <w:u w:val="single"/>
        </w:rPr>
      </w:pPr>
    </w:p>
    <w:p w:rsidR="00071F7E" w:rsidRPr="00EC4FE8" w:rsidRDefault="00071F7E">
      <w:pPr>
        <w:rPr>
          <w:rFonts w:asciiTheme="majorHAnsi" w:hAnsiTheme="majorHAnsi" w:cs="Times New Roman"/>
          <w:b/>
          <w:bCs/>
          <w:u w:val="single"/>
        </w:rPr>
      </w:pPr>
    </w:p>
    <w:p w:rsidR="00071F7E" w:rsidRPr="00EC4FE8" w:rsidRDefault="00071F7E">
      <w:pPr>
        <w:pStyle w:val="Tekstpodstawowy2"/>
        <w:spacing w:line="360" w:lineRule="auto"/>
        <w:jc w:val="right"/>
        <w:rPr>
          <w:rFonts w:asciiTheme="majorHAnsi" w:hAnsiTheme="majorHAnsi"/>
        </w:rPr>
      </w:pPr>
      <w:r w:rsidRPr="00EC4FE8">
        <w:rPr>
          <w:rFonts w:asciiTheme="majorHAnsi" w:hAnsiTheme="majorHAnsi"/>
          <w:b/>
          <w:bCs/>
        </w:rPr>
        <w:t>Specyfikację zatwierdził</w:t>
      </w:r>
      <w:r w:rsidR="00CB4051" w:rsidRPr="00EC4FE8">
        <w:rPr>
          <w:rFonts w:asciiTheme="majorHAnsi" w:hAnsiTheme="majorHAnsi"/>
          <w:b/>
          <w:bCs/>
        </w:rPr>
        <w:t>a</w:t>
      </w:r>
      <w:r w:rsidRPr="00EC4FE8">
        <w:rPr>
          <w:rFonts w:asciiTheme="majorHAnsi" w:hAnsiTheme="majorHAnsi"/>
          <w:b/>
          <w:bCs/>
        </w:rPr>
        <w:t xml:space="preserve">: </w:t>
      </w:r>
    </w:p>
    <w:p w:rsidR="00071F7E" w:rsidRPr="00EC4FE8" w:rsidRDefault="00071F7E">
      <w:pPr>
        <w:spacing w:after="120"/>
        <w:jc w:val="right"/>
        <w:rPr>
          <w:rFonts w:asciiTheme="majorHAnsi" w:hAnsiTheme="majorHAnsi" w:cs="Times New Roman"/>
          <w:b/>
          <w:bCs/>
          <w:sz w:val="22"/>
          <w:szCs w:val="22"/>
        </w:rPr>
      </w:pPr>
      <w:r w:rsidRPr="00EC4FE8">
        <w:rPr>
          <w:rFonts w:asciiTheme="majorHAnsi" w:hAnsiTheme="majorHAnsi" w:cs="Times New Roman"/>
          <w:b/>
          <w:bCs/>
          <w:sz w:val="22"/>
          <w:szCs w:val="22"/>
        </w:rPr>
        <w:t>dr n. med. Monika Domarecka</w:t>
      </w:r>
    </w:p>
    <w:p w:rsidR="00071F7E" w:rsidRPr="00EC4FE8" w:rsidRDefault="00071F7E">
      <w:pPr>
        <w:spacing w:after="120"/>
        <w:jc w:val="right"/>
        <w:rPr>
          <w:rFonts w:asciiTheme="majorHAnsi" w:hAnsiTheme="majorHAnsi" w:cs="Times New Roman"/>
          <w:b/>
          <w:bCs/>
          <w:sz w:val="22"/>
          <w:szCs w:val="22"/>
        </w:rPr>
      </w:pPr>
      <w:r w:rsidRPr="00EC4FE8">
        <w:rPr>
          <w:rFonts w:asciiTheme="majorHAnsi" w:hAnsiTheme="majorHAnsi" w:cs="Times New Roman"/>
          <w:b/>
          <w:bCs/>
          <w:sz w:val="22"/>
          <w:szCs w:val="22"/>
        </w:rPr>
        <w:t>Dyrektor Centralnego Szpitala Klinicznego</w:t>
      </w:r>
    </w:p>
    <w:p w:rsidR="00071F7E" w:rsidRPr="00EC4FE8" w:rsidRDefault="00071F7E">
      <w:pPr>
        <w:spacing w:after="120"/>
        <w:jc w:val="right"/>
        <w:rPr>
          <w:rFonts w:asciiTheme="majorHAnsi" w:hAnsiTheme="majorHAnsi" w:cs="Times New Roman"/>
          <w:b/>
          <w:bCs/>
          <w:sz w:val="22"/>
          <w:szCs w:val="22"/>
        </w:rPr>
      </w:pPr>
      <w:r w:rsidRPr="00EC4FE8">
        <w:rPr>
          <w:rFonts w:asciiTheme="majorHAnsi" w:hAnsiTheme="majorHAnsi" w:cs="Times New Roman"/>
          <w:b/>
          <w:bCs/>
          <w:sz w:val="22"/>
          <w:szCs w:val="22"/>
        </w:rPr>
        <w:t>Uniwersytetu Medycznego</w:t>
      </w:r>
      <w:r w:rsidR="003F2C67" w:rsidRPr="00EC4FE8">
        <w:rPr>
          <w:rFonts w:asciiTheme="majorHAnsi" w:hAnsiTheme="majorHAnsi" w:cs="Times New Roman"/>
          <w:b/>
          <w:bCs/>
          <w:sz w:val="22"/>
          <w:szCs w:val="22"/>
        </w:rPr>
        <w:t xml:space="preserve"> w </w:t>
      </w:r>
      <w:r w:rsidRPr="00EC4FE8">
        <w:rPr>
          <w:rFonts w:asciiTheme="majorHAnsi" w:hAnsiTheme="majorHAnsi" w:cs="Times New Roman"/>
          <w:b/>
          <w:bCs/>
          <w:sz w:val="22"/>
          <w:szCs w:val="22"/>
        </w:rPr>
        <w:t>Łodzi</w:t>
      </w:r>
    </w:p>
    <w:p w:rsidR="00911226" w:rsidRPr="00EC4FE8" w:rsidRDefault="00911226">
      <w:pPr>
        <w:jc w:val="center"/>
        <w:rPr>
          <w:rFonts w:asciiTheme="majorHAnsi" w:hAnsiTheme="majorHAnsi" w:cs="Times New Roman"/>
          <w:sz w:val="22"/>
          <w:szCs w:val="22"/>
        </w:rPr>
      </w:pPr>
    </w:p>
    <w:p w:rsidR="00911226" w:rsidRPr="00EC4FE8" w:rsidRDefault="00911226" w:rsidP="009E2595">
      <w:pPr>
        <w:rPr>
          <w:rFonts w:asciiTheme="majorHAnsi" w:hAnsiTheme="majorHAnsi" w:cs="Times New Roman"/>
          <w:sz w:val="22"/>
          <w:szCs w:val="22"/>
        </w:rPr>
      </w:pPr>
    </w:p>
    <w:p w:rsidR="009C4F5D" w:rsidRPr="00EC4FE8" w:rsidRDefault="009C4F5D">
      <w:pPr>
        <w:jc w:val="center"/>
        <w:rPr>
          <w:rFonts w:asciiTheme="majorHAnsi" w:hAnsiTheme="majorHAnsi" w:cs="Times New Roman"/>
          <w:sz w:val="22"/>
          <w:szCs w:val="22"/>
        </w:rPr>
      </w:pPr>
    </w:p>
    <w:p w:rsidR="00071F7E" w:rsidRPr="00EC4FE8" w:rsidRDefault="00071F7E">
      <w:pPr>
        <w:jc w:val="center"/>
        <w:rPr>
          <w:rFonts w:asciiTheme="majorHAnsi" w:hAnsiTheme="majorHAnsi" w:cs="Times New Roman"/>
          <w:sz w:val="22"/>
          <w:szCs w:val="22"/>
        </w:rPr>
      </w:pPr>
      <w:r w:rsidRPr="00EC4FE8">
        <w:rPr>
          <w:rFonts w:asciiTheme="majorHAnsi" w:hAnsiTheme="majorHAnsi" w:cs="Times New Roman"/>
          <w:sz w:val="22"/>
          <w:szCs w:val="22"/>
        </w:rPr>
        <w:t xml:space="preserve">Łódź, dnia </w:t>
      </w:r>
      <w:r w:rsidR="00FD0003">
        <w:rPr>
          <w:rFonts w:asciiTheme="majorHAnsi" w:hAnsiTheme="majorHAnsi" w:cs="Times New Roman"/>
          <w:color w:val="000000" w:themeColor="text1"/>
          <w:sz w:val="22"/>
          <w:szCs w:val="22"/>
        </w:rPr>
        <w:t xml:space="preserve"> 27</w:t>
      </w:r>
      <w:r w:rsidRPr="00883011">
        <w:rPr>
          <w:rFonts w:asciiTheme="majorHAnsi" w:hAnsiTheme="majorHAnsi" w:cs="Times New Roman"/>
          <w:color w:val="000000" w:themeColor="text1"/>
          <w:sz w:val="22"/>
          <w:szCs w:val="22"/>
        </w:rPr>
        <w:t>.</w:t>
      </w:r>
      <w:r w:rsidR="00883011" w:rsidRPr="00883011">
        <w:rPr>
          <w:rFonts w:asciiTheme="majorHAnsi" w:hAnsiTheme="majorHAnsi" w:cs="Times New Roman"/>
          <w:color w:val="000000" w:themeColor="text1"/>
          <w:sz w:val="22"/>
          <w:szCs w:val="22"/>
        </w:rPr>
        <w:t>05.2020</w:t>
      </w:r>
      <w:r w:rsidR="00C07F15" w:rsidRPr="00883011">
        <w:rPr>
          <w:rFonts w:asciiTheme="majorHAnsi" w:hAnsiTheme="majorHAnsi" w:cs="Times New Roman"/>
          <w:color w:val="000000" w:themeColor="text1"/>
          <w:sz w:val="22"/>
          <w:szCs w:val="22"/>
        </w:rPr>
        <w:t xml:space="preserve"> </w:t>
      </w:r>
      <w:r w:rsidRPr="00EC4FE8">
        <w:rPr>
          <w:rFonts w:asciiTheme="majorHAnsi" w:hAnsiTheme="majorHAnsi" w:cs="Times New Roman"/>
          <w:sz w:val="22"/>
          <w:szCs w:val="22"/>
        </w:rPr>
        <w:t>r.</w:t>
      </w:r>
    </w:p>
    <w:p w:rsidR="00C73A6C" w:rsidRPr="00EC4FE8" w:rsidRDefault="00C73A6C">
      <w:pPr>
        <w:jc w:val="center"/>
        <w:rPr>
          <w:rFonts w:asciiTheme="majorHAnsi" w:hAnsiTheme="majorHAnsi" w:cs="Times New Roman"/>
          <w:sz w:val="22"/>
          <w:szCs w:val="22"/>
        </w:rPr>
      </w:pPr>
    </w:p>
    <w:p w:rsidR="00C73A6C" w:rsidRPr="00EC4FE8" w:rsidRDefault="00C73A6C">
      <w:pPr>
        <w:jc w:val="center"/>
        <w:rPr>
          <w:rFonts w:asciiTheme="majorHAnsi" w:hAnsiTheme="majorHAnsi" w:cs="Times New Roman"/>
          <w:sz w:val="22"/>
          <w:szCs w:val="22"/>
        </w:rPr>
        <w:sectPr w:rsidR="00C73A6C" w:rsidRPr="00EC4FE8" w:rsidSect="00862840">
          <w:headerReference w:type="default" r:id="rId9"/>
          <w:type w:val="continuous"/>
          <w:pgSz w:w="11906" w:h="16838" w:code="9"/>
          <w:pgMar w:top="1440" w:right="1080" w:bottom="1440" w:left="1080" w:header="709" w:footer="340" w:gutter="0"/>
          <w:cols w:space="708"/>
          <w:docGrid w:linePitch="360"/>
        </w:sectPr>
      </w:pPr>
    </w:p>
    <w:p w:rsidR="003F2C67" w:rsidRPr="00EC4FE8" w:rsidRDefault="003F2C67" w:rsidP="003F2C67">
      <w:pPr>
        <w:spacing w:after="120"/>
        <w:jc w:val="center"/>
        <w:rPr>
          <w:rFonts w:asciiTheme="majorHAnsi" w:hAnsiTheme="majorHAnsi" w:cs="Times New Roman"/>
          <w:b/>
          <w:bCs/>
          <w:spacing w:val="80"/>
          <w:sz w:val="32"/>
          <w:szCs w:val="32"/>
        </w:rPr>
      </w:pPr>
      <w:r w:rsidRPr="00EC4FE8">
        <w:rPr>
          <w:rFonts w:asciiTheme="majorHAnsi" w:hAnsiTheme="majorHAnsi" w:cs="Times New Roman"/>
          <w:b/>
          <w:bCs/>
          <w:spacing w:val="80"/>
          <w:sz w:val="32"/>
          <w:szCs w:val="32"/>
        </w:rPr>
        <w:t xml:space="preserve">SPECYFIKACJA ISTOTNYCH </w:t>
      </w:r>
      <w:r w:rsidRPr="00EC4FE8">
        <w:rPr>
          <w:rFonts w:asciiTheme="majorHAnsi" w:hAnsiTheme="majorHAnsi" w:cs="Times New Roman"/>
          <w:b/>
          <w:bCs/>
          <w:spacing w:val="80"/>
          <w:sz w:val="32"/>
          <w:szCs w:val="32"/>
        </w:rPr>
        <w:br/>
        <w:t>WARUNKÓW ZAMÓWIENIA</w:t>
      </w:r>
    </w:p>
    <w:p w:rsidR="00071F7E" w:rsidRPr="00EC4FE8" w:rsidRDefault="00071F7E">
      <w:pPr>
        <w:rPr>
          <w:rFonts w:asciiTheme="majorHAnsi" w:hAnsiTheme="majorHAnsi" w:cs="Times New Roman"/>
          <w:sz w:val="16"/>
          <w:szCs w:val="16"/>
          <w:u w:val="single"/>
        </w:rPr>
      </w:pPr>
    </w:p>
    <w:p w:rsidR="00071F7E" w:rsidRPr="00EC4FE8" w:rsidRDefault="00071F7E">
      <w:pPr>
        <w:rPr>
          <w:rFonts w:asciiTheme="majorHAnsi" w:hAnsiTheme="majorHAnsi" w:cs="Times New Roman"/>
          <w:sz w:val="22"/>
          <w:szCs w:val="22"/>
        </w:rPr>
      </w:pPr>
      <w:r w:rsidRPr="00EC4FE8">
        <w:rPr>
          <w:rFonts w:asciiTheme="majorHAnsi" w:hAnsiTheme="majorHAnsi" w:cs="Times New Roman"/>
          <w:sz w:val="22"/>
          <w:szCs w:val="22"/>
        </w:rPr>
        <w:t>Dotyczy:</w:t>
      </w:r>
    </w:p>
    <w:p w:rsidR="00071F7E" w:rsidRPr="00EC4FE8" w:rsidRDefault="00071F7E">
      <w:pPr>
        <w:rPr>
          <w:rFonts w:asciiTheme="majorHAnsi" w:hAnsiTheme="majorHAnsi" w:cs="Times New Roman"/>
          <w:sz w:val="22"/>
          <w:szCs w:val="22"/>
        </w:rPr>
      </w:pPr>
    </w:p>
    <w:p w:rsidR="00AF3934" w:rsidRPr="00EC4FE8" w:rsidRDefault="00AF3934">
      <w:pPr>
        <w:jc w:val="center"/>
        <w:rPr>
          <w:rFonts w:asciiTheme="majorHAnsi" w:hAnsiTheme="majorHAnsi" w:cs="Times New Roman"/>
          <w:b/>
          <w:bCs/>
          <w:sz w:val="22"/>
          <w:szCs w:val="22"/>
          <w:lang w:eastAsia="ar-SA"/>
        </w:rPr>
      </w:pPr>
      <w:r w:rsidRPr="00883011">
        <w:rPr>
          <w:rFonts w:asciiTheme="majorHAnsi" w:hAnsiTheme="majorHAnsi" w:cs="Times New Roman"/>
          <w:b/>
          <w:bCs/>
          <w:color w:val="000000" w:themeColor="text1"/>
          <w:sz w:val="22"/>
          <w:szCs w:val="22"/>
          <w:lang w:eastAsia="ar-SA"/>
        </w:rPr>
        <w:t>Dostawa</w:t>
      </w:r>
      <w:r w:rsidR="00C77F75" w:rsidRPr="00883011">
        <w:rPr>
          <w:rFonts w:asciiTheme="majorHAnsi" w:hAnsiTheme="majorHAnsi" w:cs="Times New Roman"/>
          <w:b/>
          <w:bCs/>
          <w:color w:val="000000" w:themeColor="text1"/>
          <w:sz w:val="22"/>
          <w:szCs w:val="22"/>
          <w:lang w:eastAsia="ar-SA"/>
        </w:rPr>
        <w:t xml:space="preserve"> </w:t>
      </w:r>
      <w:r w:rsidR="009C4F5D" w:rsidRPr="00883011">
        <w:rPr>
          <w:rFonts w:asciiTheme="majorHAnsi" w:hAnsiTheme="majorHAnsi" w:cs="Times New Roman"/>
          <w:b/>
          <w:bCs/>
          <w:color w:val="000000" w:themeColor="text1"/>
          <w:sz w:val="22"/>
          <w:szCs w:val="22"/>
          <w:lang w:eastAsia="ar-SA"/>
        </w:rPr>
        <w:t xml:space="preserve">zestawów do dializy otrzewnowej oraz sprzętu specjalistycznego do zabiegów hemodializy </w:t>
      </w:r>
      <w:r w:rsidR="009C4F5D" w:rsidRPr="00EC4FE8">
        <w:rPr>
          <w:rFonts w:asciiTheme="majorHAnsi" w:hAnsiTheme="majorHAnsi" w:cs="Times New Roman"/>
          <w:b/>
          <w:bCs/>
          <w:sz w:val="22"/>
          <w:szCs w:val="22"/>
          <w:lang w:eastAsia="ar-SA"/>
        </w:rPr>
        <w:t>dla Centralnego Szpitala Klinicznego Uniwersyt</w:t>
      </w:r>
      <w:r w:rsidR="00270D71" w:rsidRPr="00EC4FE8">
        <w:rPr>
          <w:rFonts w:asciiTheme="majorHAnsi" w:hAnsiTheme="majorHAnsi" w:cs="Times New Roman"/>
          <w:b/>
          <w:bCs/>
          <w:sz w:val="22"/>
          <w:szCs w:val="22"/>
          <w:lang w:eastAsia="ar-SA"/>
        </w:rPr>
        <w:t>etu Medycznego w Łodzi przy ul. </w:t>
      </w:r>
      <w:r w:rsidR="009C4F5D" w:rsidRPr="00EC4FE8">
        <w:rPr>
          <w:rFonts w:asciiTheme="majorHAnsi" w:hAnsiTheme="majorHAnsi" w:cs="Times New Roman"/>
          <w:b/>
          <w:bCs/>
          <w:sz w:val="22"/>
          <w:szCs w:val="22"/>
          <w:lang w:eastAsia="ar-SA"/>
        </w:rPr>
        <w:t>Pomorskiej 251</w:t>
      </w:r>
    </w:p>
    <w:p w:rsidR="00C77F75" w:rsidRPr="00EC4FE8" w:rsidRDefault="00C77F75">
      <w:pPr>
        <w:jc w:val="center"/>
        <w:rPr>
          <w:rFonts w:asciiTheme="majorHAnsi" w:hAnsiTheme="majorHAnsi" w:cs="Times New Roman"/>
          <w:sz w:val="22"/>
          <w:szCs w:val="22"/>
        </w:rPr>
      </w:pPr>
    </w:p>
    <w:p w:rsidR="00071F7E" w:rsidRPr="00EC4FE8" w:rsidRDefault="002209E0">
      <w:pPr>
        <w:rPr>
          <w:rFonts w:asciiTheme="majorHAnsi" w:hAnsiTheme="majorHAnsi" w:cs="Times New Roman"/>
          <w:b/>
          <w:bCs/>
          <w:sz w:val="22"/>
          <w:szCs w:val="22"/>
        </w:rPr>
      </w:pPr>
      <w:r w:rsidRPr="00EC4FE8">
        <w:rPr>
          <w:rFonts w:asciiTheme="majorHAnsi" w:hAnsiTheme="majorHAnsi" w:cs="Times New Roman"/>
          <w:b/>
          <w:bCs/>
          <w:sz w:val="22"/>
          <w:szCs w:val="22"/>
        </w:rPr>
        <w:t xml:space="preserve">Sprawa nr  </w:t>
      </w:r>
      <w:r w:rsidR="00883011">
        <w:rPr>
          <w:rFonts w:asciiTheme="majorHAnsi" w:hAnsiTheme="majorHAnsi" w:cs="Times New Roman"/>
          <w:b/>
          <w:bCs/>
          <w:sz w:val="22"/>
          <w:szCs w:val="22"/>
        </w:rPr>
        <w:t>ZP/</w:t>
      </w:r>
      <w:r w:rsidR="009E2595" w:rsidRPr="00694729">
        <w:rPr>
          <w:rFonts w:asciiTheme="majorHAnsi" w:hAnsiTheme="majorHAnsi" w:cs="Times New Roman"/>
          <w:b/>
          <w:bCs/>
          <w:color w:val="000000" w:themeColor="text1"/>
          <w:sz w:val="22"/>
          <w:szCs w:val="22"/>
        </w:rPr>
        <w:t>34</w:t>
      </w:r>
      <w:r w:rsidR="00883011">
        <w:rPr>
          <w:rFonts w:asciiTheme="majorHAnsi" w:hAnsiTheme="majorHAnsi" w:cs="Times New Roman"/>
          <w:b/>
          <w:bCs/>
          <w:sz w:val="22"/>
          <w:szCs w:val="22"/>
        </w:rPr>
        <w:t>/2020</w:t>
      </w:r>
    </w:p>
    <w:p w:rsidR="001722E4" w:rsidRPr="00EC4FE8" w:rsidRDefault="001722E4" w:rsidP="00C7577D">
      <w:pPr>
        <w:spacing w:after="240"/>
        <w:jc w:val="center"/>
        <w:rPr>
          <w:rFonts w:asciiTheme="majorHAnsi" w:hAnsiTheme="majorHAnsi" w:cs="Times New Roman"/>
          <w:b/>
          <w:bCs/>
          <w:sz w:val="22"/>
          <w:szCs w:val="22"/>
        </w:rPr>
      </w:pPr>
    </w:p>
    <w:p w:rsidR="00071F7E" w:rsidRPr="00EC4FE8" w:rsidRDefault="00071F7E">
      <w:pPr>
        <w:spacing w:after="240"/>
        <w:jc w:val="center"/>
        <w:rPr>
          <w:rFonts w:asciiTheme="majorHAnsi" w:hAnsiTheme="majorHAnsi" w:cs="Times New Roman"/>
          <w:b/>
          <w:bCs/>
          <w:sz w:val="22"/>
          <w:szCs w:val="22"/>
        </w:rPr>
      </w:pPr>
      <w:r w:rsidRPr="00EC4FE8">
        <w:rPr>
          <w:rFonts w:asciiTheme="majorHAnsi" w:hAnsiTheme="majorHAnsi" w:cs="Times New Roman"/>
          <w:b/>
          <w:bCs/>
          <w:sz w:val="22"/>
          <w:szCs w:val="22"/>
        </w:rPr>
        <w:t>Spis treści</w:t>
      </w:r>
    </w:p>
    <w:p w:rsidR="00071F7E" w:rsidRPr="00EC4FE8" w:rsidRDefault="00071F7E">
      <w:pPr>
        <w:pStyle w:val="Nagwek9"/>
        <w:suppressAutoHyphens w:val="0"/>
        <w:spacing w:after="120" w:line="360" w:lineRule="auto"/>
        <w:rPr>
          <w:rFonts w:asciiTheme="majorHAnsi" w:hAnsiTheme="majorHAnsi" w:cs="Times New Roman"/>
          <w:sz w:val="22"/>
          <w:szCs w:val="22"/>
          <w:lang w:eastAsia="pl-PL"/>
        </w:rPr>
      </w:pPr>
      <w:r w:rsidRPr="00EC4FE8">
        <w:rPr>
          <w:rFonts w:asciiTheme="majorHAnsi" w:hAnsiTheme="majorHAnsi" w:cs="Times New Roman"/>
          <w:sz w:val="22"/>
          <w:szCs w:val="22"/>
          <w:lang w:eastAsia="pl-PL"/>
        </w:rPr>
        <w:t>Część A – Wytyczne dla Wykonawców do sporządzenia oferty</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NAZWA ORAZ ADRES ZAMAWIAJĄCEGO </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TRYB UDZIELENIA ZAMÓWIENIA</w:t>
      </w:r>
    </w:p>
    <w:p w:rsidR="00071F7E" w:rsidRPr="00EC4FE8" w:rsidRDefault="00071F7E" w:rsidP="006F2790">
      <w:pPr>
        <w:pStyle w:val="Nagwek9"/>
        <w:numPr>
          <w:ilvl w:val="0"/>
          <w:numId w:val="26"/>
        </w:numPr>
        <w:ind w:left="567" w:hanging="141"/>
        <w:jc w:val="both"/>
        <w:rPr>
          <w:rFonts w:asciiTheme="majorHAnsi" w:hAnsiTheme="majorHAnsi" w:cs="Times New Roman"/>
          <w:sz w:val="22"/>
          <w:szCs w:val="22"/>
          <w:u w:val="none"/>
        </w:rPr>
      </w:pPr>
      <w:r w:rsidRPr="00EC4FE8">
        <w:rPr>
          <w:rFonts w:asciiTheme="majorHAnsi" w:hAnsiTheme="majorHAnsi" w:cs="Times New Roman"/>
          <w:sz w:val="22"/>
          <w:szCs w:val="22"/>
          <w:u w:val="none"/>
        </w:rPr>
        <w:t>OPIS PRZEDMIOTU ZAMÓWIENIA</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TERMIN </w:t>
      </w:r>
      <w:r w:rsidR="00DA6D7F" w:rsidRPr="00EC4FE8">
        <w:rPr>
          <w:rFonts w:asciiTheme="majorHAnsi" w:hAnsiTheme="majorHAnsi"/>
          <w:b/>
          <w:bCs/>
          <w:sz w:val="22"/>
          <w:szCs w:val="22"/>
        </w:rPr>
        <w:t xml:space="preserve">I MIEJSCE </w:t>
      </w:r>
      <w:r w:rsidRPr="00EC4FE8">
        <w:rPr>
          <w:rFonts w:asciiTheme="majorHAnsi" w:hAnsiTheme="majorHAnsi"/>
          <w:b/>
          <w:bCs/>
          <w:sz w:val="22"/>
          <w:szCs w:val="22"/>
        </w:rPr>
        <w:t xml:space="preserve">WYKONANIA ZAMÓWIENIA </w:t>
      </w:r>
    </w:p>
    <w:p w:rsidR="00D47EF6" w:rsidRPr="00EC4FE8" w:rsidRDefault="00071F7E" w:rsidP="006F2790">
      <w:pPr>
        <w:pStyle w:val="Akapitzlist"/>
        <w:numPr>
          <w:ilvl w:val="0"/>
          <w:numId w:val="26"/>
        </w:numPr>
        <w:tabs>
          <w:tab w:val="left" w:pos="709"/>
        </w:tabs>
        <w:ind w:left="567" w:hanging="141"/>
        <w:jc w:val="both"/>
        <w:rPr>
          <w:rFonts w:asciiTheme="majorHAnsi" w:hAnsiTheme="majorHAnsi"/>
          <w:b/>
          <w:bCs/>
          <w:sz w:val="22"/>
          <w:szCs w:val="22"/>
        </w:rPr>
      </w:pPr>
      <w:r w:rsidRPr="00EC4FE8">
        <w:rPr>
          <w:rFonts w:asciiTheme="majorHAnsi" w:hAnsiTheme="majorHAnsi"/>
          <w:b/>
          <w:bCs/>
          <w:sz w:val="22"/>
          <w:szCs w:val="22"/>
        </w:rPr>
        <w:t>WARUNKI UDZIAŁU W POSTĘPOWANIU ORAZ OPIS SPOSO</w:t>
      </w:r>
      <w:r w:rsidR="00D47EF6" w:rsidRPr="00EC4FE8">
        <w:rPr>
          <w:rFonts w:asciiTheme="majorHAnsi" w:hAnsiTheme="majorHAnsi"/>
          <w:b/>
          <w:bCs/>
          <w:sz w:val="22"/>
          <w:szCs w:val="22"/>
        </w:rPr>
        <w:t xml:space="preserve">BU DOKONYWANIA OCENY SPEŁNIANIA </w:t>
      </w:r>
      <w:r w:rsidRPr="00EC4FE8">
        <w:rPr>
          <w:rFonts w:asciiTheme="majorHAnsi" w:hAnsiTheme="majorHAnsi"/>
          <w:b/>
          <w:bCs/>
          <w:sz w:val="22"/>
          <w:szCs w:val="22"/>
        </w:rPr>
        <w:t>TYCH WARUNKÓW</w:t>
      </w:r>
    </w:p>
    <w:p w:rsidR="00071F7E" w:rsidRPr="00EC4FE8" w:rsidRDefault="00071F7E" w:rsidP="00E92CA5">
      <w:pPr>
        <w:pStyle w:val="Akapitzlist"/>
        <w:ind w:left="284" w:hanging="141"/>
        <w:jc w:val="both"/>
        <w:rPr>
          <w:rFonts w:asciiTheme="majorHAnsi" w:hAnsiTheme="majorHAnsi"/>
          <w:b/>
          <w:bCs/>
          <w:sz w:val="22"/>
          <w:szCs w:val="22"/>
        </w:rPr>
      </w:pPr>
      <w:r w:rsidRPr="00EC4FE8">
        <w:rPr>
          <w:rFonts w:asciiTheme="majorHAnsi" w:hAnsiTheme="majorHAnsi"/>
          <w:b/>
          <w:bCs/>
          <w:sz w:val="22"/>
          <w:szCs w:val="22"/>
        </w:rPr>
        <w:t xml:space="preserve">Va. PODSTAWY WYKLUCZENIA O KTÓRYCH MOWA W ART. 24 UST. 5 </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WYKAZ OŚWIADCZEŃ LUB DOKUMENTÓW POTWIERDZAJĄCYCH SPEŁNIANIE WARUNKÓW UDZIAŁU</w:t>
      </w:r>
      <w:r w:rsidR="003F2C67" w:rsidRPr="00EC4FE8">
        <w:rPr>
          <w:rFonts w:asciiTheme="majorHAnsi" w:hAnsiTheme="majorHAnsi"/>
          <w:b/>
          <w:bCs/>
          <w:sz w:val="22"/>
          <w:szCs w:val="22"/>
        </w:rPr>
        <w:t xml:space="preserve"> W </w:t>
      </w:r>
      <w:r w:rsidRPr="00EC4FE8">
        <w:rPr>
          <w:rFonts w:asciiTheme="majorHAnsi" w:hAnsiTheme="majorHAnsi"/>
          <w:b/>
          <w:bCs/>
          <w:sz w:val="22"/>
          <w:szCs w:val="22"/>
        </w:rPr>
        <w:t>POSTĘPOWANIU ORAZ BRAK PODSTAW WYKLUCZENIA</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INFORMACJE O SPOSOBIE POROZUMIEWANIA SIĘ ZAMAWIAJĄCEGO Z WYKONAWCAMI ORAZ PRZEKAZYWANIA OŚWIADCZEŃ </w:t>
      </w:r>
      <w:r w:rsidR="002209E0" w:rsidRPr="00EC4FE8">
        <w:rPr>
          <w:rFonts w:asciiTheme="majorHAnsi" w:hAnsiTheme="majorHAnsi"/>
          <w:b/>
          <w:bCs/>
          <w:sz w:val="22"/>
          <w:szCs w:val="22"/>
        </w:rPr>
        <w:t>LUB DOKUMENTÓW</w:t>
      </w:r>
      <w:r w:rsidRPr="00EC4FE8">
        <w:rPr>
          <w:rFonts w:asciiTheme="majorHAnsi" w:hAnsiTheme="majorHAnsi"/>
          <w:b/>
          <w:bCs/>
          <w:sz w:val="22"/>
          <w:szCs w:val="22"/>
        </w:rPr>
        <w:t>,</w:t>
      </w:r>
      <w:r w:rsidR="00D47EF6" w:rsidRPr="00EC4FE8">
        <w:rPr>
          <w:rFonts w:asciiTheme="majorHAnsi" w:hAnsiTheme="majorHAnsi"/>
          <w:b/>
          <w:bCs/>
          <w:sz w:val="22"/>
          <w:szCs w:val="22"/>
        </w:rPr>
        <w:t xml:space="preserve"> </w:t>
      </w:r>
      <w:r w:rsidRPr="00EC4FE8">
        <w:rPr>
          <w:rFonts w:asciiTheme="majorHAnsi" w:hAnsiTheme="majorHAnsi"/>
          <w:b/>
          <w:bCs/>
          <w:sz w:val="22"/>
          <w:szCs w:val="22"/>
        </w:rPr>
        <w:t>A TAKŻE WSKAZANIE OSÓB UPRAWNIONYCH DO POROZUMIEWANIA SIĘ Z WYKONAWCAMI,</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WYMAGANIA DOTYCZĄCE WADIUM</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TERMIN ZWIĄZANIA OFERTĄ</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OPIS SPOSOBU PRZYGOTOWANIA OFERTY</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MIEJSCE ORAZ TERMIN SKŁADANIA I OTWARCIA OFERT</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OPIS SPOSOBU OBLICZENIA CENY </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OPIS KRYTERIÓW, KTÓRYMI ZAMAWIAJĄCY BĘDZIE SIĘ KIEROWAŁ PRZY</w:t>
      </w:r>
      <w:r w:rsidR="00E92CA5" w:rsidRPr="00EC4FE8">
        <w:rPr>
          <w:rFonts w:asciiTheme="majorHAnsi" w:hAnsiTheme="majorHAnsi"/>
          <w:b/>
          <w:bCs/>
          <w:sz w:val="22"/>
          <w:szCs w:val="22"/>
        </w:rPr>
        <w:t xml:space="preserve"> WYBORZE OFERTY WRAZ Z </w:t>
      </w:r>
      <w:r w:rsidRPr="00EC4FE8">
        <w:rPr>
          <w:rFonts w:asciiTheme="majorHAnsi" w:hAnsiTheme="majorHAnsi"/>
          <w:b/>
          <w:bCs/>
          <w:sz w:val="22"/>
          <w:szCs w:val="22"/>
        </w:rPr>
        <w:t xml:space="preserve">PODANIEM WAG </w:t>
      </w:r>
      <w:r w:rsidR="00E92CA5" w:rsidRPr="00EC4FE8">
        <w:rPr>
          <w:rFonts w:asciiTheme="majorHAnsi" w:hAnsiTheme="majorHAnsi"/>
          <w:b/>
          <w:bCs/>
          <w:sz w:val="22"/>
          <w:szCs w:val="22"/>
        </w:rPr>
        <w:t xml:space="preserve">TYCH KRYTERIÓW I SPOSOBU </w:t>
      </w:r>
      <w:r w:rsidRPr="00EC4FE8">
        <w:rPr>
          <w:rFonts w:asciiTheme="majorHAnsi" w:hAnsiTheme="majorHAnsi"/>
          <w:b/>
          <w:bCs/>
          <w:sz w:val="22"/>
          <w:szCs w:val="22"/>
        </w:rPr>
        <w:t>OCENY OFERT, A JEŻELI PRZEPISANIE WAGI N</w:t>
      </w:r>
      <w:r w:rsidR="00E92CA5" w:rsidRPr="00EC4FE8">
        <w:rPr>
          <w:rFonts w:asciiTheme="majorHAnsi" w:hAnsiTheme="majorHAnsi"/>
          <w:b/>
          <w:bCs/>
          <w:sz w:val="22"/>
          <w:szCs w:val="22"/>
        </w:rPr>
        <w:t xml:space="preserve">IE JEST MOŻLIWE Z OBIEKTYWNYCH </w:t>
      </w:r>
      <w:r w:rsidRPr="00EC4FE8">
        <w:rPr>
          <w:rFonts w:asciiTheme="majorHAnsi" w:hAnsiTheme="majorHAnsi"/>
          <w:b/>
          <w:bCs/>
          <w:sz w:val="22"/>
          <w:szCs w:val="22"/>
        </w:rPr>
        <w:t>PRZYCZYN, ZAMAWIAJĄCY WSKAZUJE KRYTERIA OCENY W KOLE</w:t>
      </w:r>
      <w:r w:rsidR="00E92CA5" w:rsidRPr="00EC4FE8">
        <w:rPr>
          <w:rFonts w:asciiTheme="majorHAnsi" w:hAnsiTheme="majorHAnsi"/>
          <w:b/>
          <w:bCs/>
          <w:sz w:val="22"/>
          <w:szCs w:val="22"/>
        </w:rPr>
        <w:t xml:space="preserve">JNOŚCI OD </w:t>
      </w:r>
      <w:r w:rsidRPr="00EC4FE8">
        <w:rPr>
          <w:rFonts w:asciiTheme="majorHAnsi" w:hAnsiTheme="majorHAnsi"/>
          <w:b/>
          <w:bCs/>
          <w:sz w:val="22"/>
          <w:szCs w:val="22"/>
        </w:rPr>
        <w:t>NAJWAŻNIEJSZEGO OD NAJMNIEJ WAŻNEGO,</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INFORMACJE O FORMAL</w:t>
      </w:r>
      <w:r w:rsidR="00E92CA5" w:rsidRPr="00EC4FE8">
        <w:rPr>
          <w:rFonts w:asciiTheme="majorHAnsi" w:hAnsiTheme="majorHAnsi"/>
          <w:b/>
          <w:bCs/>
          <w:sz w:val="22"/>
          <w:szCs w:val="22"/>
        </w:rPr>
        <w:t xml:space="preserve">NOŚCIACH, JAKIE POWINNY ZOSTAĆ </w:t>
      </w:r>
      <w:r w:rsidRPr="00EC4FE8">
        <w:rPr>
          <w:rFonts w:asciiTheme="majorHAnsi" w:hAnsiTheme="majorHAnsi"/>
          <w:b/>
          <w:bCs/>
          <w:sz w:val="22"/>
          <w:szCs w:val="22"/>
        </w:rPr>
        <w:t>DOPEŁNIONE W CELU ZAWARCIA UMOWY W SPRAWIE ZAMÓWIENIA PUBLICZNEGO</w:t>
      </w:r>
    </w:p>
    <w:p w:rsidR="00D47EF6"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WYMAGANIA DOTYCZĄCE ZABEZPIECZENIA NALEŻYTEGO WYKONANIA UMOWY</w:t>
      </w:r>
    </w:p>
    <w:p w:rsidR="00E92CA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ISTOTNE DLA STRON POSTANOWIENIA, KTÓRE ZOSTANĄ WPROWADZONE DO</w:t>
      </w:r>
      <w:r w:rsidR="00D47EF6" w:rsidRPr="00EC4FE8">
        <w:rPr>
          <w:rFonts w:asciiTheme="majorHAnsi" w:hAnsiTheme="majorHAnsi"/>
          <w:b/>
          <w:bCs/>
          <w:sz w:val="22"/>
          <w:szCs w:val="22"/>
        </w:rPr>
        <w:t xml:space="preserve"> </w:t>
      </w:r>
      <w:r w:rsidRPr="00EC4FE8">
        <w:rPr>
          <w:rFonts w:asciiTheme="majorHAnsi" w:hAnsiTheme="majorHAnsi"/>
          <w:b/>
          <w:bCs/>
          <w:sz w:val="22"/>
          <w:szCs w:val="22"/>
        </w:rPr>
        <w:t xml:space="preserve">TREŚCI </w:t>
      </w:r>
      <w:r w:rsidR="002209E0" w:rsidRPr="00EC4FE8">
        <w:rPr>
          <w:rFonts w:asciiTheme="majorHAnsi" w:hAnsiTheme="majorHAnsi"/>
          <w:b/>
          <w:bCs/>
          <w:sz w:val="22"/>
          <w:szCs w:val="22"/>
        </w:rPr>
        <w:t>ZAWIERANEJ UMOWY</w:t>
      </w:r>
      <w:r w:rsidRPr="00EC4FE8">
        <w:rPr>
          <w:rFonts w:asciiTheme="majorHAnsi" w:hAnsiTheme="majorHAnsi"/>
          <w:b/>
          <w:bCs/>
          <w:sz w:val="22"/>
          <w:szCs w:val="22"/>
        </w:rPr>
        <w:t xml:space="preserve"> W SPRAWIE ZAMÓWIENIA PUBLICZNEGO, OGÓLNE WARUNKI UMOWY </w:t>
      </w:r>
      <w:r w:rsidR="002209E0" w:rsidRPr="00EC4FE8">
        <w:rPr>
          <w:rFonts w:asciiTheme="majorHAnsi" w:hAnsiTheme="majorHAnsi"/>
          <w:b/>
          <w:bCs/>
          <w:sz w:val="22"/>
          <w:szCs w:val="22"/>
        </w:rPr>
        <w:t>ALBO WZÓR</w:t>
      </w:r>
      <w:r w:rsidRPr="00EC4FE8">
        <w:rPr>
          <w:rFonts w:asciiTheme="majorHAnsi" w:hAnsiTheme="majorHAnsi"/>
          <w:b/>
          <w:bCs/>
          <w:sz w:val="22"/>
          <w:szCs w:val="22"/>
        </w:rPr>
        <w:t xml:space="preserve"> UMOWY, JEŻELI ZAMAWIAJĄCY WYMAGA OD WYKONAWCY, ABY ZAWARŁ Z NIM UMOWĘ W SPRAWIE ZAMÓWIENIA PUBLICZNEGO NA TAKICH WARUNKACH </w:t>
      </w:r>
    </w:p>
    <w:p w:rsidR="0050465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POUCZENIE O ŚRODKACH OCHRONY PRAWNEJ PRZYSŁUGUJĄCYCH WYKONAWCY W TOKU POSTĘPOWANIA O UDZIELENIE ZAMÓWIENIA </w:t>
      </w:r>
    </w:p>
    <w:p w:rsidR="0050465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 xml:space="preserve">INFORMACJE O PRZEWIDYWANYCH </w:t>
      </w:r>
      <w:r w:rsidR="002209E0" w:rsidRPr="00EC4FE8">
        <w:rPr>
          <w:rFonts w:asciiTheme="majorHAnsi" w:hAnsiTheme="majorHAnsi"/>
          <w:b/>
          <w:bCs/>
          <w:sz w:val="22"/>
          <w:szCs w:val="22"/>
        </w:rPr>
        <w:t>ZAMÓWIENIACH, O</w:t>
      </w:r>
      <w:r w:rsidRPr="00EC4FE8">
        <w:rPr>
          <w:rFonts w:asciiTheme="majorHAnsi" w:hAnsiTheme="majorHAnsi"/>
          <w:b/>
          <w:bCs/>
          <w:sz w:val="22"/>
          <w:szCs w:val="22"/>
        </w:rPr>
        <w:t xml:space="preserve"> KTÓRYCH MOWA W ART. 67 UST. 1 PKT. 7 LUB ART. 134 UST. 6 PKT. 3, JEŻELI ZAMWIAJĄCY PRZEWIDUJE UDZIELENIE TAKICH ZAMÓWIEŃ.  </w:t>
      </w:r>
    </w:p>
    <w:p w:rsidR="0050465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ADRES POCZTY ELEKTRONICZNEJ I STRONY INTERNETOWEJ ZAMAWIAJĄCEGO.</w:t>
      </w:r>
    </w:p>
    <w:p w:rsidR="0050465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IN</w:t>
      </w:r>
      <w:r w:rsidR="00504655" w:rsidRPr="00EC4FE8">
        <w:rPr>
          <w:rFonts w:asciiTheme="majorHAnsi" w:hAnsiTheme="majorHAnsi"/>
          <w:b/>
          <w:bCs/>
          <w:sz w:val="22"/>
          <w:szCs w:val="22"/>
        </w:rPr>
        <w:t>FORMACJE DOTYCZĄCE WALUT OBCYCH</w:t>
      </w:r>
    </w:p>
    <w:p w:rsidR="00504655"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lastRenderedPageBreak/>
        <w:t xml:space="preserve">WYMAGANIA DOTYCZĄCE UMOWY O PODWYKONASTWO </w:t>
      </w:r>
    </w:p>
    <w:p w:rsidR="005A021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INFORMACJE ODNOŚNIE TRYBU OTWARCIA OFERT I ZASAD OCENY</w:t>
      </w:r>
    </w:p>
    <w:p w:rsidR="005A021E" w:rsidRPr="00EC4FE8" w:rsidRDefault="005A021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EC4FE8" w:rsidRDefault="00071F7E" w:rsidP="006F2790">
      <w:pPr>
        <w:pStyle w:val="Akapitzlist"/>
        <w:numPr>
          <w:ilvl w:val="0"/>
          <w:numId w:val="26"/>
        </w:numPr>
        <w:ind w:left="567" w:hanging="141"/>
        <w:jc w:val="both"/>
        <w:rPr>
          <w:rFonts w:asciiTheme="majorHAnsi" w:hAnsiTheme="majorHAnsi"/>
          <w:b/>
          <w:bCs/>
          <w:sz w:val="22"/>
          <w:szCs w:val="22"/>
        </w:rPr>
      </w:pPr>
      <w:r w:rsidRPr="00EC4FE8">
        <w:rPr>
          <w:rFonts w:asciiTheme="majorHAnsi" w:hAnsiTheme="majorHAnsi"/>
          <w:b/>
          <w:bCs/>
          <w:sz w:val="22"/>
          <w:szCs w:val="22"/>
        </w:rPr>
        <w:t>USTALENIA KOŃCOWE</w:t>
      </w:r>
    </w:p>
    <w:p w:rsidR="005D0CA8" w:rsidRPr="00EC4FE8" w:rsidRDefault="005D0CA8" w:rsidP="00C7577D">
      <w:pPr>
        <w:pStyle w:val="Akapitzlist"/>
        <w:ind w:left="567"/>
        <w:jc w:val="both"/>
        <w:rPr>
          <w:rFonts w:asciiTheme="majorHAnsi" w:hAnsiTheme="majorHAnsi"/>
          <w:b/>
          <w:sz w:val="22"/>
        </w:rPr>
      </w:pPr>
    </w:p>
    <w:p w:rsidR="00A50D2D" w:rsidRPr="00EC4FE8" w:rsidRDefault="00071F7E" w:rsidP="006F2790">
      <w:pPr>
        <w:pStyle w:val="Akapitzlist"/>
        <w:numPr>
          <w:ilvl w:val="0"/>
          <w:numId w:val="27"/>
        </w:numPr>
        <w:ind w:left="360"/>
        <w:rPr>
          <w:rFonts w:asciiTheme="majorHAnsi" w:hAnsiTheme="majorHAnsi"/>
          <w:sz w:val="24"/>
          <w:szCs w:val="24"/>
        </w:rPr>
      </w:pPr>
      <w:r w:rsidRPr="00EC4FE8">
        <w:rPr>
          <w:rFonts w:asciiTheme="majorHAnsi" w:hAnsiTheme="majorHAnsi"/>
          <w:sz w:val="24"/>
          <w:szCs w:val="24"/>
        </w:rPr>
        <w:t xml:space="preserve">SIWZ część </w:t>
      </w:r>
      <w:r w:rsidR="002209E0" w:rsidRPr="00EC4FE8">
        <w:rPr>
          <w:rFonts w:asciiTheme="majorHAnsi" w:hAnsiTheme="majorHAnsi"/>
          <w:sz w:val="24"/>
          <w:szCs w:val="24"/>
        </w:rPr>
        <w:t>A – Wytyczne</w:t>
      </w:r>
      <w:r w:rsidRPr="00EC4FE8">
        <w:rPr>
          <w:rFonts w:asciiTheme="majorHAnsi" w:hAnsiTheme="majorHAnsi"/>
          <w:sz w:val="24"/>
          <w:szCs w:val="24"/>
        </w:rPr>
        <w:t xml:space="preserve"> dla Wykonawców do sporządzenia oferty;</w:t>
      </w:r>
    </w:p>
    <w:p w:rsidR="00A50D2D" w:rsidRPr="00EC4FE8" w:rsidRDefault="00071F7E" w:rsidP="006F2790">
      <w:pPr>
        <w:pStyle w:val="Akapitzlist"/>
        <w:numPr>
          <w:ilvl w:val="0"/>
          <w:numId w:val="27"/>
        </w:numPr>
        <w:ind w:left="360"/>
        <w:rPr>
          <w:rFonts w:asciiTheme="majorHAnsi" w:hAnsiTheme="majorHAnsi"/>
          <w:sz w:val="24"/>
          <w:szCs w:val="24"/>
        </w:rPr>
      </w:pPr>
      <w:r w:rsidRPr="00EC4FE8">
        <w:rPr>
          <w:rFonts w:asciiTheme="majorHAnsi" w:hAnsiTheme="majorHAnsi"/>
          <w:sz w:val="24"/>
          <w:szCs w:val="24"/>
        </w:rPr>
        <w:t>SIWZ część B – Załączniki do SIWZ – Zakres rzeczowy Specyfikacji Istotnych Warunków Zamówienia.</w:t>
      </w:r>
    </w:p>
    <w:p w:rsidR="00A50D2D" w:rsidRPr="00EC4FE8" w:rsidRDefault="00071F7E" w:rsidP="006F2790">
      <w:pPr>
        <w:pStyle w:val="Akapitzlist"/>
        <w:numPr>
          <w:ilvl w:val="0"/>
          <w:numId w:val="27"/>
        </w:numPr>
        <w:ind w:left="360"/>
        <w:rPr>
          <w:rFonts w:asciiTheme="majorHAnsi" w:hAnsiTheme="majorHAnsi"/>
          <w:sz w:val="24"/>
          <w:szCs w:val="24"/>
        </w:rPr>
      </w:pPr>
      <w:r w:rsidRPr="00EC4FE8">
        <w:rPr>
          <w:rFonts w:asciiTheme="majorHAnsi" w:hAnsiTheme="majorHAnsi"/>
          <w:sz w:val="24"/>
          <w:szCs w:val="24"/>
        </w:rPr>
        <w:t xml:space="preserve">SIWZ część </w:t>
      </w:r>
      <w:r w:rsidR="002209E0" w:rsidRPr="00EC4FE8">
        <w:rPr>
          <w:rFonts w:asciiTheme="majorHAnsi" w:hAnsiTheme="majorHAnsi"/>
          <w:sz w:val="24"/>
          <w:szCs w:val="24"/>
        </w:rPr>
        <w:t>C – Załączniki</w:t>
      </w:r>
      <w:r w:rsidR="00A911A0" w:rsidRPr="00EC4FE8">
        <w:rPr>
          <w:rFonts w:asciiTheme="majorHAnsi" w:hAnsiTheme="majorHAnsi"/>
          <w:sz w:val="24"/>
          <w:szCs w:val="24"/>
        </w:rPr>
        <w:t xml:space="preserve"> do </w:t>
      </w:r>
      <w:r w:rsidR="00F20353" w:rsidRPr="00EC4FE8">
        <w:rPr>
          <w:rFonts w:asciiTheme="majorHAnsi" w:hAnsiTheme="majorHAnsi"/>
          <w:sz w:val="24"/>
          <w:szCs w:val="24"/>
        </w:rPr>
        <w:t>oferty nr 1-1</w:t>
      </w:r>
      <w:r w:rsidR="00D52620">
        <w:rPr>
          <w:rFonts w:asciiTheme="majorHAnsi" w:hAnsiTheme="majorHAnsi"/>
          <w:sz w:val="24"/>
          <w:szCs w:val="24"/>
        </w:rPr>
        <w:t>5</w:t>
      </w:r>
      <w:r w:rsidR="00160A82" w:rsidRPr="00EC4FE8">
        <w:rPr>
          <w:rFonts w:asciiTheme="majorHAnsi" w:hAnsiTheme="majorHAnsi"/>
          <w:sz w:val="24"/>
          <w:szCs w:val="24"/>
        </w:rPr>
        <w:t>.</w:t>
      </w:r>
    </w:p>
    <w:p w:rsidR="00071F7E" w:rsidRPr="00EC4FE8" w:rsidRDefault="00071F7E">
      <w:pPr>
        <w:jc w:val="both"/>
        <w:rPr>
          <w:rFonts w:asciiTheme="majorHAnsi" w:hAnsiTheme="majorHAnsi" w:cs="Times New Roman"/>
          <w:b/>
          <w:bCs/>
          <w:u w:val="single"/>
        </w:rPr>
      </w:pPr>
    </w:p>
    <w:p w:rsidR="00071F7E" w:rsidRPr="00EC4FE8" w:rsidRDefault="00071F7E">
      <w:pPr>
        <w:jc w:val="center"/>
        <w:rPr>
          <w:rFonts w:asciiTheme="majorHAnsi" w:hAnsiTheme="majorHAnsi" w:cs="Times New Roman"/>
          <w:b/>
          <w:bCs/>
          <w:sz w:val="28"/>
          <w:szCs w:val="28"/>
        </w:rPr>
      </w:pPr>
    </w:p>
    <w:p w:rsidR="00071F7E" w:rsidRPr="00EC4FE8" w:rsidRDefault="00071F7E">
      <w:pPr>
        <w:jc w:val="center"/>
        <w:rPr>
          <w:rFonts w:asciiTheme="majorHAnsi" w:hAnsiTheme="majorHAnsi" w:cs="Times New Roman"/>
          <w:b/>
          <w:bCs/>
          <w:sz w:val="28"/>
          <w:szCs w:val="28"/>
        </w:rPr>
      </w:pPr>
      <w:r w:rsidRPr="00EC4FE8">
        <w:rPr>
          <w:rFonts w:asciiTheme="majorHAnsi" w:hAnsiTheme="majorHAnsi" w:cs="Times New Roman"/>
          <w:b/>
          <w:bCs/>
          <w:sz w:val="28"/>
          <w:szCs w:val="28"/>
        </w:rPr>
        <w:t>Część A – Wytyczne dla Wykonawców do sporządzenia oferty</w:t>
      </w:r>
    </w:p>
    <w:p w:rsidR="00071F7E" w:rsidRPr="00EC4FE8" w:rsidRDefault="00071F7E">
      <w:pPr>
        <w:jc w:val="center"/>
        <w:rPr>
          <w:rFonts w:asciiTheme="majorHAnsi" w:hAnsiTheme="majorHAnsi" w:cs="Times New Roman"/>
          <w:b/>
          <w:bCs/>
          <w:sz w:val="16"/>
          <w:szCs w:val="16"/>
        </w:rPr>
      </w:pPr>
    </w:p>
    <w:p w:rsidR="00071F7E" w:rsidRPr="00EC4FE8" w:rsidRDefault="00071F7E">
      <w:pPr>
        <w:pStyle w:val="Nagwek9"/>
        <w:suppressAutoHyphens w:val="0"/>
        <w:rPr>
          <w:rFonts w:asciiTheme="majorHAnsi" w:hAnsiTheme="majorHAnsi" w:cs="Times New Roman"/>
          <w:lang w:eastAsia="pl-PL"/>
        </w:rPr>
      </w:pPr>
      <w:r w:rsidRPr="00EC4FE8">
        <w:rPr>
          <w:rFonts w:asciiTheme="majorHAnsi" w:hAnsiTheme="majorHAnsi" w:cs="Times New Roman"/>
          <w:lang w:eastAsia="pl-PL"/>
        </w:rPr>
        <w:t>I.  NAZWA ORAZ ADRES ZAMAWIAJĄCEGO</w:t>
      </w:r>
    </w:p>
    <w:p w:rsidR="00071F7E" w:rsidRPr="00EC4FE8" w:rsidRDefault="00071F7E">
      <w:pPr>
        <w:rPr>
          <w:rFonts w:asciiTheme="majorHAnsi" w:hAnsiTheme="majorHAnsi" w:cs="Times New Roman"/>
          <w:sz w:val="22"/>
          <w:szCs w:val="22"/>
        </w:rPr>
      </w:pPr>
      <w:r w:rsidRPr="00EC4FE8">
        <w:rPr>
          <w:rFonts w:asciiTheme="majorHAnsi" w:hAnsiTheme="majorHAnsi" w:cs="Times New Roman"/>
          <w:sz w:val="22"/>
          <w:szCs w:val="22"/>
        </w:rPr>
        <w:t>Zamawiający:</w:t>
      </w:r>
      <w:r w:rsidRPr="00EC4FE8">
        <w:rPr>
          <w:rFonts w:asciiTheme="majorHAnsi" w:hAnsiTheme="majorHAnsi" w:cs="Times New Roman"/>
          <w:sz w:val="22"/>
          <w:szCs w:val="22"/>
        </w:rPr>
        <w:tab/>
      </w:r>
      <w:r w:rsidRPr="00EC4FE8">
        <w:rPr>
          <w:rFonts w:asciiTheme="majorHAnsi" w:hAnsiTheme="majorHAnsi" w:cs="Times New Roman"/>
          <w:sz w:val="22"/>
          <w:szCs w:val="22"/>
        </w:rPr>
        <w:tab/>
        <w:t>Samodzielny Publiczny Zakład Opieki Zdrowotnej</w:t>
      </w:r>
    </w:p>
    <w:p w:rsidR="00071F7E" w:rsidRPr="00EC4FE8" w:rsidRDefault="00071F7E" w:rsidP="00E81F8D">
      <w:pPr>
        <w:ind w:left="2124" w:firstLine="3"/>
        <w:rPr>
          <w:rFonts w:asciiTheme="majorHAnsi" w:hAnsiTheme="majorHAnsi" w:cs="Times New Roman"/>
          <w:sz w:val="22"/>
          <w:szCs w:val="22"/>
        </w:rPr>
      </w:pPr>
      <w:r w:rsidRPr="00EC4FE8">
        <w:rPr>
          <w:rFonts w:asciiTheme="majorHAnsi" w:hAnsiTheme="majorHAnsi" w:cs="Times New Roman"/>
          <w:sz w:val="22"/>
          <w:szCs w:val="22"/>
        </w:rPr>
        <w:t xml:space="preserve">Centralny Szpital Kliniczny </w:t>
      </w:r>
    </w:p>
    <w:p w:rsidR="00071F7E" w:rsidRPr="00EC4FE8" w:rsidRDefault="00071F7E" w:rsidP="00E81F8D">
      <w:pPr>
        <w:ind w:left="2124" w:firstLine="3"/>
        <w:rPr>
          <w:rFonts w:asciiTheme="majorHAnsi" w:hAnsiTheme="majorHAnsi" w:cs="Times New Roman"/>
          <w:sz w:val="22"/>
          <w:szCs w:val="22"/>
        </w:rPr>
      </w:pPr>
      <w:r w:rsidRPr="00EC4FE8">
        <w:rPr>
          <w:rFonts w:asciiTheme="majorHAnsi" w:hAnsiTheme="majorHAnsi" w:cs="Times New Roman"/>
          <w:sz w:val="22"/>
          <w:szCs w:val="22"/>
        </w:rPr>
        <w:t>Uniwersytetu Medycznego</w:t>
      </w:r>
      <w:r w:rsidR="003F2C67" w:rsidRPr="00EC4FE8">
        <w:rPr>
          <w:rFonts w:asciiTheme="majorHAnsi" w:hAnsiTheme="majorHAnsi" w:cs="Times New Roman"/>
          <w:sz w:val="22"/>
          <w:szCs w:val="22"/>
        </w:rPr>
        <w:t xml:space="preserve"> w </w:t>
      </w:r>
      <w:r w:rsidR="002209E0" w:rsidRPr="00EC4FE8">
        <w:rPr>
          <w:rFonts w:asciiTheme="majorHAnsi" w:hAnsiTheme="majorHAnsi" w:cs="Times New Roman"/>
          <w:sz w:val="22"/>
          <w:szCs w:val="22"/>
        </w:rPr>
        <w:t>Łodzi</w:t>
      </w:r>
      <w:r w:rsidRPr="00EC4FE8">
        <w:rPr>
          <w:rFonts w:asciiTheme="majorHAnsi" w:hAnsiTheme="majorHAnsi" w:cs="Times New Roman"/>
          <w:sz w:val="22"/>
          <w:szCs w:val="22"/>
        </w:rPr>
        <w:br/>
        <w:t>92-213 Łódź, ul. Pomorska 251</w:t>
      </w:r>
    </w:p>
    <w:p w:rsidR="00E81F8D" w:rsidRDefault="00071F7E" w:rsidP="00E81F8D">
      <w:pPr>
        <w:ind w:left="2124"/>
        <w:rPr>
          <w:rFonts w:asciiTheme="majorHAnsi" w:hAnsiTheme="majorHAnsi" w:cs="Times New Roman"/>
          <w:sz w:val="22"/>
          <w:szCs w:val="22"/>
        </w:rPr>
      </w:pPr>
      <w:r w:rsidRPr="00EC4FE8">
        <w:rPr>
          <w:rFonts w:asciiTheme="majorHAnsi" w:hAnsiTheme="majorHAnsi" w:cs="Times New Roman"/>
          <w:sz w:val="22"/>
          <w:szCs w:val="22"/>
        </w:rPr>
        <w:t xml:space="preserve">tel. (42) 675 75 </w:t>
      </w:r>
      <w:r w:rsidR="002209E0" w:rsidRPr="00EC4FE8">
        <w:rPr>
          <w:rFonts w:asciiTheme="majorHAnsi" w:hAnsiTheme="majorHAnsi" w:cs="Times New Roman"/>
          <w:sz w:val="22"/>
          <w:szCs w:val="22"/>
        </w:rPr>
        <w:t>00, fax</w:t>
      </w:r>
      <w:r w:rsidRPr="00EC4FE8">
        <w:rPr>
          <w:rFonts w:asciiTheme="majorHAnsi" w:hAnsiTheme="majorHAnsi" w:cs="Times New Roman"/>
          <w:sz w:val="22"/>
          <w:szCs w:val="22"/>
        </w:rPr>
        <w:t xml:space="preserve"> (42) 678 93 68.</w:t>
      </w:r>
    </w:p>
    <w:p w:rsidR="0068577C" w:rsidRPr="0068577C" w:rsidRDefault="0068577C" w:rsidP="00E81F8D">
      <w:pPr>
        <w:ind w:left="2124"/>
        <w:rPr>
          <w:rFonts w:asciiTheme="majorHAnsi" w:hAnsiTheme="majorHAnsi" w:cs="Times New Roman"/>
          <w:sz w:val="22"/>
          <w:szCs w:val="22"/>
        </w:rPr>
      </w:pPr>
      <w:r w:rsidRPr="0068577C">
        <w:rPr>
          <w:rFonts w:asciiTheme="majorHAnsi" w:eastAsia="Times New Roman" w:hAnsiTheme="majorHAnsi" w:cs="Tahoma"/>
          <w:sz w:val="22"/>
          <w:szCs w:val="22"/>
          <w:lang w:eastAsia="ar-SA"/>
        </w:rPr>
        <w:t>NIP: 728-22-46-128, REGON: 472147559</w:t>
      </w:r>
    </w:p>
    <w:p w:rsidR="00071F7E" w:rsidRPr="0068577C" w:rsidRDefault="0068577C" w:rsidP="00E81F8D">
      <w:pPr>
        <w:ind w:left="2124"/>
        <w:rPr>
          <w:rFonts w:asciiTheme="majorHAnsi" w:hAnsiTheme="majorHAnsi" w:cs="Times New Roman"/>
          <w:b/>
        </w:rPr>
      </w:pPr>
      <w:r>
        <w:t xml:space="preserve">Adres strony internetowej Zamawiającego: </w:t>
      </w:r>
      <w:hyperlink r:id="rId10" w:history="1">
        <w:r w:rsidR="00F65410" w:rsidRPr="0068577C">
          <w:rPr>
            <w:rStyle w:val="Hipercze"/>
            <w:rFonts w:asciiTheme="majorHAnsi" w:hAnsiTheme="majorHAnsi"/>
            <w:b/>
            <w:color w:val="auto"/>
          </w:rPr>
          <w:t>www.csk.umed.pl</w:t>
        </w:r>
      </w:hyperlink>
    </w:p>
    <w:p w:rsidR="00F65410" w:rsidRPr="00EC4FE8" w:rsidRDefault="00F65410" w:rsidP="00F65410">
      <w:pPr>
        <w:ind w:left="2124"/>
        <w:rPr>
          <w:rFonts w:asciiTheme="majorHAnsi" w:hAnsiTheme="majorHAnsi" w:cs="Times New Roman"/>
        </w:rPr>
      </w:pPr>
      <w:r w:rsidRPr="00EC4FE8">
        <w:rPr>
          <w:rFonts w:asciiTheme="majorHAnsi" w:hAnsiTheme="majorHAnsi" w:cs="Times New Roman"/>
        </w:rPr>
        <w:t>Adres poczty elektronicznej Działu Zam</w:t>
      </w:r>
      <w:r w:rsidR="00242173">
        <w:rPr>
          <w:rFonts w:asciiTheme="majorHAnsi" w:hAnsiTheme="majorHAnsi" w:cs="Times New Roman"/>
        </w:rPr>
        <w:t>ówień Publicznych, Marketingu i </w:t>
      </w:r>
      <w:r w:rsidRPr="00EC4FE8">
        <w:rPr>
          <w:rFonts w:asciiTheme="majorHAnsi" w:hAnsiTheme="majorHAnsi" w:cs="Times New Roman"/>
        </w:rPr>
        <w:t xml:space="preserve">Promocji: </w:t>
      </w:r>
      <w:r w:rsidRPr="0068577C">
        <w:rPr>
          <w:rFonts w:asciiTheme="majorHAnsi" w:hAnsiTheme="majorHAnsi" w:cs="Times New Roman"/>
          <w:b/>
        </w:rPr>
        <w:t>zam.publ@csk.umed.pl</w:t>
      </w:r>
    </w:p>
    <w:p w:rsidR="00F65410" w:rsidRPr="00EC4FE8" w:rsidRDefault="00F65410" w:rsidP="00F65410">
      <w:pPr>
        <w:ind w:left="2124"/>
        <w:rPr>
          <w:rFonts w:asciiTheme="majorHAnsi" w:hAnsiTheme="majorHAnsi" w:cs="Times New Roman"/>
        </w:rPr>
      </w:pPr>
      <w:r w:rsidRPr="00EC4FE8">
        <w:rPr>
          <w:rFonts w:asciiTheme="majorHAnsi" w:hAnsiTheme="majorHAnsi" w:cs="Times New Roman"/>
        </w:rPr>
        <w:t xml:space="preserve">Adres skrzynki </w:t>
      </w:r>
      <w:r w:rsidRPr="0068577C">
        <w:rPr>
          <w:rFonts w:asciiTheme="majorHAnsi" w:hAnsiTheme="majorHAnsi" w:cs="Times New Roman"/>
          <w:b/>
        </w:rPr>
        <w:t>ePUAP</w:t>
      </w:r>
      <w:r w:rsidRPr="00EC4FE8">
        <w:rPr>
          <w:rFonts w:asciiTheme="majorHAnsi" w:hAnsiTheme="majorHAnsi" w:cs="Times New Roman"/>
        </w:rPr>
        <w:t xml:space="preserve">:   </w:t>
      </w:r>
      <w:r w:rsidRPr="0068577C">
        <w:rPr>
          <w:rFonts w:asciiTheme="majorHAnsi" w:hAnsiTheme="majorHAnsi" w:cs="Times New Roman"/>
          <w:b/>
        </w:rPr>
        <w:t>/cskumedlodz/SkrytkaESP</w:t>
      </w:r>
    </w:p>
    <w:p w:rsidR="00071F7E" w:rsidRPr="00EC4FE8" w:rsidRDefault="00071F7E">
      <w:pPr>
        <w:pStyle w:val="Tabelapozycja"/>
        <w:rPr>
          <w:rFonts w:asciiTheme="majorHAnsi" w:hAnsiTheme="majorHAnsi" w:cs="Times New Roman"/>
        </w:rPr>
      </w:pPr>
    </w:p>
    <w:p w:rsidR="00071F7E" w:rsidRPr="00EC4FE8" w:rsidRDefault="00071F7E">
      <w:pPr>
        <w:pStyle w:val="Nagwek9"/>
        <w:suppressAutoHyphens w:val="0"/>
        <w:rPr>
          <w:rFonts w:asciiTheme="majorHAnsi" w:hAnsiTheme="majorHAnsi" w:cs="Times New Roman"/>
          <w:lang w:eastAsia="pl-PL"/>
        </w:rPr>
      </w:pPr>
      <w:r w:rsidRPr="00EC4FE8">
        <w:rPr>
          <w:rFonts w:asciiTheme="majorHAnsi" w:hAnsiTheme="majorHAnsi" w:cs="Times New Roman"/>
          <w:lang w:eastAsia="pl-PL"/>
        </w:rPr>
        <w:t>II.  TRYB UDZIELENIA ZAMÓWIENIA</w:t>
      </w:r>
    </w:p>
    <w:p w:rsidR="0068577C" w:rsidRPr="0068577C" w:rsidRDefault="0068577C" w:rsidP="0068577C">
      <w:pPr>
        <w:pStyle w:val="tyt"/>
        <w:spacing w:before="0" w:after="0"/>
        <w:jc w:val="both"/>
        <w:rPr>
          <w:rFonts w:asciiTheme="majorHAnsi" w:hAnsiTheme="majorHAnsi" w:cs="Tahoma"/>
          <w:b w:val="0"/>
          <w:sz w:val="22"/>
          <w:szCs w:val="22"/>
        </w:rPr>
      </w:pPr>
      <w:r w:rsidRPr="0068577C">
        <w:rPr>
          <w:rFonts w:asciiTheme="majorHAnsi" w:hAnsiTheme="majorHAnsi" w:cs="Tahoma"/>
          <w:sz w:val="22"/>
          <w:szCs w:val="22"/>
        </w:rPr>
        <w:t>1.</w:t>
      </w:r>
      <w:r w:rsidRPr="0068577C">
        <w:rPr>
          <w:rFonts w:asciiTheme="majorHAnsi" w:hAnsiTheme="majorHAnsi" w:cs="Tahoma"/>
          <w:b w:val="0"/>
          <w:sz w:val="22"/>
          <w:szCs w:val="22"/>
        </w:rPr>
        <w:t xml:space="preserve"> Postępowanie prowadzone jest w trybie przetargu nieograniczonego na podstawie art. 39 i nast. ustawy z dnia 29.01.2004 r. Prawo zamówień publicznych (tekst jednolity - Dz. U. z 2019 r., </w:t>
      </w:r>
      <w:r w:rsidRPr="0068577C">
        <w:rPr>
          <w:rFonts w:asciiTheme="majorHAnsi" w:hAnsiTheme="majorHAnsi" w:cs="Tahoma"/>
          <w:b w:val="0"/>
          <w:color w:val="000000" w:themeColor="text1"/>
          <w:sz w:val="22"/>
          <w:szCs w:val="22"/>
        </w:rPr>
        <w:t xml:space="preserve">poz. 1843) </w:t>
      </w:r>
      <w:r w:rsidRPr="0068577C">
        <w:rPr>
          <w:rFonts w:asciiTheme="majorHAnsi" w:hAnsiTheme="majorHAnsi" w:cs="Tahoma"/>
          <w:b w:val="0"/>
          <w:sz w:val="22"/>
          <w:szCs w:val="22"/>
        </w:rPr>
        <w:t xml:space="preserve">zwanej dalej „Ustawą”, wg procedury powyżej </w:t>
      </w:r>
      <w:r w:rsidRPr="0068577C">
        <w:rPr>
          <w:rFonts w:asciiTheme="majorHAnsi" w:hAnsiTheme="majorHAnsi" w:cs="Tahoma"/>
          <w:b w:val="0"/>
          <w:color w:val="000000" w:themeColor="text1"/>
          <w:sz w:val="22"/>
          <w:szCs w:val="22"/>
        </w:rPr>
        <w:t xml:space="preserve">139 000 </w:t>
      </w:r>
      <w:r w:rsidRPr="0068577C">
        <w:rPr>
          <w:rFonts w:asciiTheme="majorHAnsi" w:hAnsiTheme="majorHAnsi" w:cs="Tahoma"/>
          <w:b w:val="0"/>
          <w:sz w:val="22"/>
          <w:szCs w:val="22"/>
        </w:rPr>
        <w:t>euro.</w:t>
      </w:r>
    </w:p>
    <w:p w:rsidR="00071F7E" w:rsidRPr="00EC4FE8" w:rsidRDefault="00071F7E">
      <w:pPr>
        <w:pStyle w:val="tyt"/>
        <w:jc w:val="both"/>
        <w:rPr>
          <w:rFonts w:asciiTheme="majorHAnsi" w:hAnsiTheme="majorHAnsi"/>
          <w:b w:val="0"/>
          <w:bCs w:val="0"/>
          <w:sz w:val="22"/>
          <w:szCs w:val="22"/>
        </w:rPr>
      </w:pPr>
    </w:p>
    <w:p w:rsidR="00071F7E" w:rsidRPr="00EC4FE8" w:rsidRDefault="00071F7E">
      <w:pPr>
        <w:pStyle w:val="Nagwek9"/>
        <w:rPr>
          <w:rFonts w:asciiTheme="majorHAnsi" w:hAnsiTheme="majorHAnsi" w:cs="Times New Roman"/>
        </w:rPr>
      </w:pPr>
      <w:r w:rsidRPr="00EC4FE8">
        <w:rPr>
          <w:rFonts w:asciiTheme="majorHAnsi" w:hAnsiTheme="majorHAnsi" w:cs="Times New Roman"/>
        </w:rPr>
        <w:t>III.  OPIS PRZEDMIOTU ZAMÓWIENIA</w:t>
      </w:r>
    </w:p>
    <w:p w:rsidR="00071F7E" w:rsidRPr="00EC4FE8" w:rsidRDefault="00071F7E" w:rsidP="00E523F8">
      <w:pPr>
        <w:pStyle w:val="Tekstpodstawowy"/>
        <w:numPr>
          <w:ilvl w:val="0"/>
          <w:numId w:val="40"/>
        </w:numPr>
        <w:ind w:left="0"/>
        <w:rPr>
          <w:rFonts w:asciiTheme="majorHAnsi" w:hAnsiTheme="majorHAnsi"/>
          <w:b/>
          <w:sz w:val="20"/>
        </w:rPr>
      </w:pPr>
      <w:r w:rsidRPr="00EC4FE8">
        <w:rPr>
          <w:rFonts w:asciiTheme="majorHAnsi" w:hAnsiTheme="majorHAnsi"/>
          <w:b/>
          <w:bCs/>
          <w:sz w:val="22"/>
          <w:szCs w:val="22"/>
        </w:rPr>
        <w:t xml:space="preserve">Przedmiotem zamówienia jest </w:t>
      </w:r>
      <w:r w:rsidR="00AF3934" w:rsidRPr="00EC4FE8">
        <w:rPr>
          <w:rFonts w:asciiTheme="majorHAnsi" w:hAnsiTheme="majorHAnsi"/>
          <w:b/>
          <w:sz w:val="22"/>
        </w:rPr>
        <w:t xml:space="preserve">dostawa </w:t>
      </w:r>
      <w:r w:rsidR="009C4F5D" w:rsidRPr="00EC4FE8">
        <w:rPr>
          <w:rFonts w:asciiTheme="majorHAnsi" w:hAnsiTheme="majorHAnsi"/>
          <w:b/>
          <w:bCs/>
          <w:sz w:val="22"/>
          <w:szCs w:val="22"/>
        </w:rPr>
        <w:t>zestawów do dializy otrzewnowej oraz sprzętu specjalistycznego do zabiegów hemodializy dla Centralnego Szpitala Klinicznego Uniwersytetu Medycznego w Łodzi przy ul. Pomorskiej 251</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rPr>
        <w:t>Nomenklatura – Wspólny słownik zamówień CPV –</w:t>
      </w:r>
      <w:r w:rsidRPr="00EC4FE8">
        <w:t xml:space="preserve"> </w:t>
      </w:r>
      <w:r w:rsidRPr="00EC4FE8">
        <w:rPr>
          <w:rFonts w:asciiTheme="majorHAnsi" w:hAnsiTheme="majorHAnsi"/>
          <w:sz w:val="22"/>
          <w:szCs w:val="22"/>
        </w:rPr>
        <w:t xml:space="preserve">33100000-1; </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 xml:space="preserve">Uzupełniające kody CPV: </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33140000-3 Materiały medyczne</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33141324-7 Igły do dializy</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33181200-4 Filtry do dializy</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33692800-5 Roztwory do dializy</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33181520-3 Wyroby do dializy nerkowej</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33141116-6 Zestawy opatrunkowe</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33181510-0 Płyny do terapii nerkowej</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33181500-7 Wyroby do terapii nerkowej</w:t>
      </w:r>
    </w:p>
    <w:p w:rsidR="00270D71" w:rsidRPr="00EC4FE8" w:rsidRDefault="00270D71" w:rsidP="00270D71">
      <w:pPr>
        <w:pStyle w:val="Tekstpodstawowy"/>
        <w:rPr>
          <w:rFonts w:asciiTheme="majorHAnsi" w:hAnsiTheme="majorHAnsi"/>
          <w:sz w:val="22"/>
          <w:szCs w:val="22"/>
        </w:rPr>
      </w:pPr>
      <w:r w:rsidRPr="00EC4FE8">
        <w:rPr>
          <w:rFonts w:asciiTheme="majorHAnsi" w:hAnsiTheme="majorHAnsi"/>
          <w:sz w:val="22"/>
          <w:szCs w:val="22"/>
        </w:rPr>
        <w:t>14400000-5 Sole i czysty chlorek sodu</w:t>
      </w:r>
    </w:p>
    <w:p w:rsidR="006F18F3" w:rsidRPr="00EC4FE8" w:rsidRDefault="006F18F3">
      <w:pPr>
        <w:pStyle w:val="Tekstpodstawowy"/>
        <w:rPr>
          <w:rFonts w:asciiTheme="majorHAnsi" w:hAnsiTheme="majorHAnsi"/>
          <w:sz w:val="22"/>
          <w:szCs w:val="22"/>
        </w:rPr>
      </w:pPr>
    </w:p>
    <w:p w:rsidR="00071F7E" w:rsidRPr="00EC4FE8" w:rsidRDefault="00071F7E" w:rsidP="00E523F8">
      <w:pPr>
        <w:pStyle w:val="Tekstpodstawowy"/>
        <w:numPr>
          <w:ilvl w:val="0"/>
          <w:numId w:val="40"/>
        </w:numPr>
        <w:ind w:left="0"/>
        <w:rPr>
          <w:rFonts w:asciiTheme="majorHAnsi" w:hAnsiTheme="majorHAnsi"/>
          <w:b/>
          <w:bCs/>
          <w:sz w:val="22"/>
          <w:szCs w:val="22"/>
        </w:rPr>
      </w:pPr>
      <w:r w:rsidRPr="00EC4FE8">
        <w:rPr>
          <w:rFonts w:asciiTheme="majorHAnsi" w:hAnsiTheme="majorHAnsi"/>
          <w:b/>
          <w:bCs/>
          <w:sz w:val="22"/>
          <w:szCs w:val="22"/>
        </w:rPr>
        <w:t>Szczegółowy opis</w:t>
      </w:r>
      <w:r w:rsidR="003F2C67" w:rsidRPr="00EC4FE8">
        <w:rPr>
          <w:rFonts w:asciiTheme="majorHAnsi" w:hAnsiTheme="majorHAnsi"/>
          <w:b/>
          <w:bCs/>
          <w:sz w:val="22"/>
          <w:szCs w:val="22"/>
        </w:rPr>
        <w:t xml:space="preserve"> i </w:t>
      </w:r>
      <w:r w:rsidRPr="00EC4FE8">
        <w:rPr>
          <w:rFonts w:asciiTheme="majorHAnsi" w:hAnsiTheme="majorHAnsi"/>
          <w:b/>
          <w:bCs/>
          <w:sz w:val="22"/>
          <w:szCs w:val="22"/>
        </w:rPr>
        <w:t>zakres przedmiotu zamówienia określ</w:t>
      </w:r>
      <w:r w:rsidR="00EF4DA0" w:rsidRPr="00EC4FE8">
        <w:rPr>
          <w:rFonts w:asciiTheme="majorHAnsi" w:hAnsiTheme="majorHAnsi"/>
          <w:b/>
          <w:bCs/>
          <w:sz w:val="22"/>
          <w:szCs w:val="22"/>
        </w:rPr>
        <w:t>a z</w:t>
      </w:r>
      <w:r w:rsidR="0022686F" w:rsidRPr="00EC4FE8">
        <w:rPr>
          <w:rFonts w:asciiTheme="majorHAnsi" w:hAnsiTheme="majorHAnsi"/>
          <w:b/>
          <w:bCs/>
          <w:sz w:val="22"/>
          <w:szCs w:val="22"/>
        </w:rPr>
        <w:t>ałącznik nr 2</w:t>
      </w:r>
      <w:r w:rsidR="003F2C67" w:rsidRPr="00EC4FE8">
        <w:rPr>
          <w:rFonts w:asciiTheme="majorHAnsi" w:hAnsiTheme="majorHAnsi"/>
          <w:b/>
          <w:bCs/>
          <w:sz w:val="22"/>
          <w:szCs w:val="22"/>
        </w:rPr>
        <w:t xml:space="preserve"> w </w:t>
      </w:r>
      <w:r w:rsidR="0022686F" w:rsidRPr="00EC4FE8">
        <w:rPr>
          <w:rFonts w:asciiTheme="majorHAnsi" w:hAnsiTheme="majorHAnsi"/>
          <w:b/>
          <w:bCs/>
          <w:sz w:val="22"/>
          <w:szCs w:val="22"/>
        </w:rPr>
        <w:t xml:space="preserve">części B </w:t>
      </w:r>
      <w:r w:rsidR="00EF4DA0" w:rsidRPr="00EC4FE8">
        <w:rPr>
          <w:rFonts w:asciiTheme="majorHAnsi" w:hAnsiTheme="majorHAnsi"/>
          <w:b/>
          <w:bCs/>
          <w:sz w:val="22"/>
          <w:szCs w:val="22"/>
        </w:rPr>
        <w:t>do</w:t>
      </w:r>
      <w:r w:rsidR="00371906" w:rsidRPr="00EC4FE8">
        <w:rPr>
          <w:rFonts w:asciiTheme="majorHAnsi" w:hAnsiTheme="majorHAnsi"/>
          <w:b/>
          <w:bCs/>
          <w:sz w:val="22"/>
          <w:szCs w:val="22"/>
        </w:rPr>
        <w:t xml:space="preserve"> </w:t>
      </w:r>
      <w:r w:rsidRPr="00EC4FE8">
        <w:rPr>
          <w:rFonts w:asciiTheme="majorHAnsi" w:hAnsiTheme="majorHAnsi"/>
          <w:b/>
          <w:bCs/>
          <w:sz w:val="22"/>
          <w:szCs w:val="22"/>
        </w:rPr>
        <w:t xml:space="preserve">Specyfikacji Istotnych Warunków Zamówienia (SIWZ), tj. </w:t>
      </w:r>
      <w:r w:rsidRPr="00EC4FE8">
        <w:rPr>
          <w:rFonts w:asciiTheme="majorHAnsi" w:hAnsiTheme="majorHAnsi"/>
          <w:sz w:val="22"/>
          <w:szCs w:val="22"/>
        </w:rPr>
        <w:t>„</w:t>
      </w:r>
      <w:r w:rsidR="003062F5" w:rsidRPr="00EC4FE8">
        <w:rPr>
          <w:rFonts w:asciiTheme="majorHAnsi" w:hAnsiTheme="majorHAnsi"/>
          <w:sz w:val="22"/>
          <w:szCs w:val="22"/>
        </w:rPr>
        <w:t>ZESTAWIENIE ASORTYMENTOWO-ILOŚCIOWO-CENOWE</w:t>
      </w:r>
      <w:r w:rsidRPr="00EC4FE8">
        <w:rPr>
          <w:rFonts w:asciiTheme="majorHAnsi" w:hAnsiTheme="majorHAnsi"/>
          <w:sz w:val="22"/>
          <w:szCs w:val="22"/>
        </w:rPr>
        <w:t xml:space="preserve">” - Wymagania techniczno-użytkowe przedmiotu zamówienia. </w:t>
      </w:r>
    </w:p>
    <w:p w:rsidR="00071F7E" w:rsidRPr="00EC4FE8" w:rsidRDefault="00071F7E">
      <w:pPr>
        <w:pStyle w:val="Tekstpodstawowy"/>
        <w:rPr>
          <w:rFonts w:asciiTheme="majorHAnsi" w:hAnsiTheme="majorHAnsi"/>
          <w:sz w:val="22"/>
          <w:szCs w:val="22"/>
        </w:rPr>
      </w:pPr>
    </w:p>
    <w:p w:rsidR="00071F7E"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lastRenderedPageBreak/>
        <w:t>Przedmiot</w:t>
      </w:r>
      <w:r w:rsidRPr="00EC4FE8">
        <w:rPr>
          <w:rFonts w:asciiTheme="majorHAnsi" w:hAnsiTheme="majorHAnsi"/>
          <w:sz w:val="22"/>
          <w:szCs w:val="22"/>
        </w:rPr>
        <w:t xml:space="preserve"> zamówienia składa się</w:t>
      </w:r>
      <w:r w:rsidR="003F2C67" w:rsidRPr="00EC4FE8">
        <w:rPr>
          <w:rFonts w:asciiTheme="majorHAnsi" w:hAnsiTheme="majorHAnsi"/>
          <w:sz w:val="22"/>
          <w:szCs w:val="22"/>
        </w:rPr>
        <w:t xml:space="preserve"> </w:t>
      </w:r>
      <w:r w:rsidR="003F2C67" w:rsidRPr="00EC4FE8">
        <w:rPr>
          <w:rFonts w:asciiTheme="majorHAnsi" w:hAnsiTheme="majorHAnsi"/>
          <w:b/>
          <w:sz w:val="22"/>
        </w:rPr>
        <w:t>z </w:t>
      </w:r>
      <w:r w:rsidR="00C56F5A">
        <w:rPr>
          <w:rFonts w:asciiTheme="majorHAnsi" w:hAnsiTheme="majorHAnsi"/>
          <w:b/>
          <w:sz w:val="22"/>
        </w:rPr>
        <w:t>29</w:t>
      </w:r>
      <w:r w:rsidR="00D150D5" w:rsidRPr="00EC4FE8">
        <w:rPr>
          <w:rFonts w:asciiTheme="majorHAnsi" w:hAnsiTheme="majorHAnsi"/>
          <w:b/>
          <w:sz w:val="22"/>
          <w:szCs w:val="22"/>
        </w:rPr>
        <w:t xml:space="preserve"> </w:t>
      </w:r>
      <w:r w:rsidRPr="00EC4FE8">
        <w:rPr>
          <w:rFonts w:asciiTheme="majorHAnsi" w:hAnsiTheme="majorHAnsi"/>
          <w:b/>
          <w:bCs/>
          <w:sz w:val="22"/>
          <w:szCs w:val="22"/>
        </w:rPr>
        <w:t>pakietów</w:t>
      </w:r>
      <w:r w:rsidRPr="00EC4FE8">
        <w:rPr>
          <w:rFonts w:asciiTheme="majorHAnsi" w:hAnsiTheme="majorHAnsi"/>
          <w:sz w:val="22"/>
          <w:szCs w:val="22"/>
        </w:rPr>
        <w:t xml:space="preserve"> opisanych</w:t>
      </w:r>
      <w:r w:rsidR="003F2C67" w:rsidRPr="00EC4FE8">
        <w:rPr>
          <w:rFonts w:asciiTheme="majorHAnsi" w:hAnsiTheme="majorHAnsi"/>
          <w:sz w:val="22"/>
          <w:szCs w:val="22"/>
        </w:rPr>
        <w:t xml:space="preserve"> w </w:t>
      </w:r>
      <w:r w:rsidRPr="00EC4FE8">
        <w:rPr>
          <w:rFonts w:asciiTheme="majorHAnsi" w:hAnsiTheme="majorHAnsi"/>
          <w:sz w:val="22"/>
          <w:szCs w:val="22"/>
        </w:rPr>
        <w:t>załą</w:t>
      </w:r>
      <w:r w:rsidR="0022686F" w:rsidRPr="00EC4FE8">
        <w:rPr>
          <w:rFonts w:asciiTheme="majorHAnsi" w:hAnsiTheme="majorHAnsi"/>
          <w:sz w:val="22"/>
          <w:szCs w:val="22"/>
        </w:rPr>
        <w:t>czonych tabelach – załącznik nr </w:t>
      </w:r>
      <w:r w:rsidRPr="00EC4FE8">
        <w:rPr>
          <w:rFonts w:asciiTheme="majorHAnsi" w:hAnsiTheme="majorHAnsi"/>
          <w:sz w:val="22"/>
          <w:szCs w:val="22"/>
        </w:rPr>
        <w:t>2</w:t>
      </w:r>
      <w:r w:rsidR="0022686F" w:rsidRPr="00EC4FE8">
        <w:rPr>
          <w:rFonts w:asciiTheme="majorHAnsi" w:hAnsiTheme="majorHAnsi"/>
          <w:sz w:val="22"/>
          <w:szCs w:val="22"/>
        </w:rPr>
        <w:t> </w:t>
      </w:r>
      <w:r w:rsidR="003062F5" w:rsidRPr="00EC4FE8">
        <w:rPr>
          <w:rFonts w:asciiTheme="majorHAnsi" w:hAnsiTheme="majorHAnsi"/>
          <w:sz w:val="22"/>
          <w:szCs w:val="22"/>
        </w:rPr>
        <w:t>ZESTAWIENIE ASORTYMENTOWO-ILOŚCIOWO-CENOWE</w:t>
      </w:r>
      <w:r w:rsidRPr="00EC4FE8">
        <w:rPr>
          <w:rFonts w:asciiTheme="majorHAnsi" w:hAnsiTheme="majorHAnsi"/>
          <w:sz w:val="22"/>
          <w:szCs w:val="22"/>
        </w:rPr>
        <w:t>.</w:t>
      </w:r>
    </w:p>
    <w:p w:rsidR="00370A5C" w:rsidRPr="00EC4FE8" w:rsidRDefault="00370A5C" w:rsidP="00C7577D">
      <w:pPr>
        <w:jc w:val="both"/>
        <w:rPr>
          <w:rFonts w:asciiTheme="majorHAnsi" w:hAnsiTheme="majorHAnsi"/>
          <w:sz w:val="22"/>
          <w:szCs w:val="22"/>
        </w:rPr>
      </w:pP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w:t>
      </w:r>
      <w:r w:rsidRPr="00EC4FE8">
        <w:rPr>
          <w:rFonts w:asciiTheme="majorHAnsi" w:hAnsiTheme="majorHAnsi"/>
          <w:sz w:val="22"/>
          <w:szCs w:val="22"/>
        </w:rPr>
        <w:tab/>
        <w:t>Dostawa dializatorów 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w:t>
      </w:r>
      <w:r w:rsidRPr="00EC4FE8">
        <w:rPr>
          <w:rFonts w:asciiTheme="majorHAnsi" w:hAnsiTheme="majorHAnsi"/>
          <w:sz w:val="22"/>
          <w:szCs w:val="22"/>
        </w:rPr>
        <w:tab/>
        <w:t>Dostawa dializatorów II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3</w:t>
      </w:r>
      <w:r w:rsidRPr="00EC4FE8">
        <w:rPr>
          <w:rFonts w:asciiTheme="majorHAnsi" w:hAnsiTheme="majorHAnsi"/>
          <w:sz w:val="22"/>
          <w:szCs w:val="22"/>
        </w:rPr>
        <w:tab/>
        <w:t>Dostawa dializatorów III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4</w:t>
      </w:r>
      <w:r w:rsidRPr="00EC4FE8">
        <w:rPr>
          <w:rFonts w:asciiTheme="majorHAnsi" w:hAnsiTheme="majorHAnsi"/>
          <w:sz w:val="22"/>
          <w:szCs w:val="22"/>
        </w:rPr>
        <w:tab/>
        <w:t>Dostawa dializatorów IV</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5</w:t>
      </w:r>
      <w:r w:rsidRPr="00EC4FE8">
        <w:rPr>
          <w:rFonts w:asciiTheme="majorHAnsi" w:hAnsiTheme="majorHAnsi"/>
          <w:sz w:val="22"/>
          <w:szCs w:val="22"/>
        </w:rPr>
        <w:tab/>
        <w:t>Dostawa dializatorów V</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6</w:t>
      </w:r>
      <w:r w:rsidRPr="00EC4FE8">
        <w:rPr>
          <w:rFonts w:asciiTheme="majorHAnsi" w:hAnsiTheme="majorHAnsi"/>
          <w:sz w:val="22"/>
          <w:szCs w:val="22"/>
        </w:rPr>
        <w:tab/>
        <w:t>Dostawa dializatorów VI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7</w:t>
      </w:r>
      <w:r w:rsidRPr="00EC4FE8">
        <w:rPr>
          <w:rFonts w:asciiTheme="majorHAnsi" w:hAnsiTheme="majorHAnsi"/>
          <w:sz w:val="22"/>
          <w:szCs w:val="22"/>
        </w:rPr>
        <w:tab/>
        <w:t>Dostawa dializatorów VII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8</w:t>
      </w:r>
      <w:r w:rsidRPr="00EC4FE8">
        <w:rPr>
          <w:rFonts w:asciiTheme="majorHAnsi" w:hAnsiTheme="majorHAnsi"/>
          <w:sz w:val="22"/>
          <w:szCs w:val="22"/>
        </w:rPr>
        <w:tab/>
        <w:t>Dostawa dializatorów VIII</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9</w:t>
      </w:r>
      <w:r w:rsidRPr="00EC4FE8">
        <w:rPr>
          <w:rFonts w:asciiTheme="majorHAnsi" w:hAnsiTheme="majorHAnsi"/>
          <w:sz w:val="22"/>
          <w:szCs w:val="22"/>
        </w:rPr>
        <w:tab/>
        <w:t>Dost</w:t>
      </w:r>
      <w:r w:rsidR="00C56F5A">
        <w:rPr>
          <w:rFonts w:asciiTheme="majorHAnsi" w:hAnsiTheme="majorHAnsi"/>
          <w:sz w:val="22"/>
          <w:szCs w:val="22"/>
        </w:rPr>
        <w:t xml:space="preserve">awa linii krwi tętniczo-żylnej </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10</w:t>
      </w:r>
      <w:r w:rsidRPr="00EC4FE8">
        <w:rPr>
          <w:rFonts w:asciiTheme="majorHAnsi" w:hAnsiTheme="majorHAnsi"/>
          <w:sz w:val="22"/>
          <w:szCs w:val="22"/>
        </w:rPr>
        <w:tab/>
        <w:t>Dostawa igieł do hemodializ</w:t>
      </w:r>
    </w:p>
    <w:p w:rsidR="00857207" w:rsidRPr="00EC4FE8" w:rsidRDefault="00C56F5A" w:rsidP="00857207">
      <w:pPr>
        <w:jc w:val="both"/>
        <w:rPr>
          <w:rFonts w:asciiTheme="majorHAnsi" w:hAnsiTheme="majorHAnsi"/>
          <w:sz w:val="22"/>
          <w:szCs w:val="22"/>
        </w:rPr>
      </w:pPr>
      <w:r>
        <w:rPr>
          <w:rFonts w:asciiTheme="majorHAnsi" w:hAnsiTheme="majorHAnsi"/>
          <w:sz w:val="22"/>
          <w:szCs w:val="22"/>
        </w:rPr>
        <w:t>Pakiet Nr:</w:t>
      </w:r>
      <w:r>
        <w:rPr>
          <w:rFonts w:asciiTheme="majorHAnsi" w:hAnsiTheme="majorHAnsi"/>
          <w:sz w:val="22"/>
          <w:szCs w:val="22"/>
        </w:rPr>
        <w:tab/>
        <w:t>11</w:t>
      </w:r>
      <w:r>
        <w:rPr>
          <w:rFonts w:asciiTheme="majorHAnsi" w:hAnsiTheme="majorHAnsi"/>
          <w:sz w:val="22"/>
          <w:szCs w:val="22"/>
        </w:rPr>
        <w:tab/>
      </w:r>
      <w:r w:rsidR="00857207" w:rsidRPr="00EC4FE8">
        <w:rPr>
          <w:rFonts w:asciiTheme="majorHAnsi" w:hAnsiTheme="majorHAnsi"/>
          <w:sz w:val="22"/>
          <w:szCs w:val="22"/>
        </w:rPr>
        <w:t>Dostawa łączników do zabiegów "na jedną igłę"</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12</w:t>
      </w:r>
      <w:r w:rsidRPr="00EC4FE8">
        <w:rPr>
          <w:rFonts w:asciiTheme="majorHAnsi" w:hAnsiTheme="majorHAnsi"/>
          <w:sz w:val="22"/>
          <w:szCs w:val="22"/>
        </w:rPr>
        <w:tab/>
        <w:t>Dostawa koncentratów do hemodializ</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13</w:t>
      </w:r>
      <w:r w:rsidRPr="00EC4FE8">
        <w:rPr>
          <w:rFonts w:asciiTheme="majorHAnsi" w:hAnsiTheme="majorHAnsi"/>
          <w:sz w:val="22"/>
          <w:szCs w:val="22"/>
        </w:rPr>
        <w:tab/>
        <w:t>Dostawa zestawu do przygotowywania roztworu koncentratu F-A</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14</w:t>
      </w:r>
      <w:r w:rsidRPr="00EC4FE8">
        <w:rPr>
          <w:rFonts w:asciiTheme="majorHAnsi" w:hAnsiTheme="majorHAnsi"/>
          <w:sz w:val="22"/>
          <w:szCs w:val="22"/>
        </w:rPr>
        <w:tab/>
        <w:t>Dostawa ładunku suchego NaHCO3</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15</w:t>
      </w:r>
      <w:r w:rsidRPr="00EC4FE8">
        <w:rPr>
          <w:rFonts w:asciiTheme="majorHAnsi" w:hAnsiTheme="majorHAnsi"/>
          <w:sz w:val="22"/>
          <w:szCs w:val="22"/>
        </w:rPr>
        <w:tab/>
        <w:t>Dostawa płynów do dezynfekcji aparatów i uzdatniania wody</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16</w:t>
      </w:r>
      <w:r w:rsidRPr="00EC4FE8">
        <w:rPr>
          <w:rFonts w:asciiTheme="majorHAnsi" w:hAnsiTheme="majorHAnsi"/>
          <w:sz w:val="22"/>
          <w:szCs w:val="22"/>
        </w:rPr>
        <w:tab/>
        <w:t>Dostawa filtrów do aparatów do HD i uzdatniacza wody</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17</w:t>
      </w:r>
      <w:r w:rsidRPr="00EC4FE8">
        <w:rPr>
          <w:rFonts w:asciiTheme="majorHAnsi" w:hAnsiTheme="majorHAnsi"/>
          <w:sz w:val="22"/>
          <w:szCs w:val="22"/>
        </w:rPr>
        <w:tab/>
        <w:t>Zestaw opatrunkowy do dializy otrzewnowej, plaster przezroczysty</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18</w:t>
      </w:r>
      <w:r w:rsidRPr="00EC4FE8">
        <w:rPr>
          <w:rFonts w:asciiTheme="majorHAnsi" w:hAnsiTheme="majorHAnsi"/>
          <w:sz w:val="22"/>
          <w:szCs w:val="22"/>
        </w:rPr>
        <w:tab/>
        <w:t>Zestaw opatrunkowy do dializy otrzewnowej - opatrunek włókninowy</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19</w:t>
      </w:r>
      <w:r w:rsidRPr="00EC4FE8">
        <w:rPr>
          <w:rFonts w:asciiTheme="majorHAnsi" w:hAnsiTheme="majorHAnsi"/>
          <w:sz w:val="22"/>
          <w:szCs w:val="22"/>
        </w:rPr>
        <w:tab/>
        <w:t>Sól tabletkowana</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20</w:t>
      </w:r>
      <w:r w:rsidRPr="00EC4FE8">
        <w:rPr>
          <w:rFonts w:asciiTheme="majorHAnsi" w:hAnsiTheme="majorHAnsi"/>
          <w:sz w:val="22"/>
          <w:szCs w:val="22"/>
        </w:rPr>
        <w:tab/>
        <w:t>Zestaw ADO Balance, Zestaw CADO Balance</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21</w:t>
      </w:r>
      <w:r w:rsidRPr="00EC4FE8">
        <w:rPr>
          <w:rFonts w:asciiTheme="majorHAnsi" w:hAnsiTheme="majorHAnsi"/>
          <w:sz w:val="22"/>
          <w:szCs w:val="22"/>
        </w:rPr>
        <w:tab/>
        <w:t>System CADO i ADO</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22</w:t>
      </w:r>
      <w:r w:rsidRPr="00EC4FE8">
        <w:rPr>
          <w:rFonts w:asciiTheme="majorHAnsi" w:hAnsiTheme="majorHAnsi"/>
          <w:sz w:val="22"/>
          <w:szCs w:val="22"/>
        </w:rPr>
        <w:tab/>
        <w:t>Zestawy testów do badania parametrów wody</w:t>
      </w:r>
    </w:p>
    <w:p w:rsidR="00857207" w:rsidRPr="00EC4FE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23</w:t>
      </w:r>
      <w:r w:rsidRPr="00EC4FE8">
        <w:rPr>
          <w:rFonts w:asciiTheme="majorHAnsi" w:hAnsiTheme="majorHAnsi"/>
          <w:sz w:val="22"/>
          <w:szCs w:val="22"/>
        </w:rPr>
        <w:tab/>
        <w:t>Dostawa linii krwi tętniczo-żylnej II</w:t>
      </w:r>
    </w:p>
    <w:p w:rsidR="00C56F5A"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24</w:t>
      </w:r>
      <w:r w:rsidRPr="00EC4FE8">
        <w:rPr>
          <w:rFonts w:asciiTheme="majorHAnsi" w:hAnsiTheme="majorHAnsi"/>
          <w:sz w:val="22"/>
          <w:szCs w:val="22"/>
        </w:rPr>
        <w:tab/>
      </w:r>
      <w:r w:rsidR="00C56F5A" w:rsidRPr="00EC4FE8">
        <w:rPr>
          <w:rFonts w:asciiTheme="majorHAnsi" w:hAnsiTheme="majorHAnsi"/>
          <w:sz w:val="22"/>
          <w:szCs w:val="22"/>
        </w:rPr>
        <w:t>Dostawa linii krwi tętniczo-żylnej II</w:t>
      </w:r>
      <w:r w:rsidR="00C56F5A">
        <w:rPr>
          <w:rFonts w:asciiTheme="majorHAnsi" w:hAnsiTheme="majorHAnsi"/>
          <w:sz w:val="22"/>
          <w:szCs w:val="22"/>
        </w:rPr>
        <w:t>I</w:t>
      </w:r>
      <w:r w:rsidR="00C56F5A" w:rsidRPr="00EC4FE8">
        <w:rPr>
          <w:rFonts w:asciiTheme="majorHAnsi" w:hAnsiTheme="majorHAnsi"/>
          <w:sz w:val="22"/>
          <w:szCs w:val="22"/>
        </w:rPr>
        <w:t xml:space="preserve"> </w:t>
      </w:r>
    </w:p>
    <w:p w:rsidR="00857207" w:rsidRPr="00EC4FE8" w:rsidRDefault="00C56F5A" w:rsidP="00857207">
      <w:pPr>
        <w:jc w:val="both"/>
        <w:rPr>
          <w:rFonts w:asciiTheme="majorHAnsi" w:hAnsiTheme="majorHAnsi"/>
          <w:sz w:val="22"/>
          <w:szCs w:val="22"/>
        </w:rPr>
      </w:pPr>
      <w:r>
        <w:rPr>
          <w:rFonts w:asciiTheme="majorHAnsi" w:hAnsiTheme="majorHAnsi"/>
          <w:sz w:val="22"/>
          <w:szCs w:val="22"/>
        </w:rPr>
        <w:t>Pakiet Nr:</w:t>
      </w:r>
      <w:r>
        <w:rPr>
          <w:rFonts w:asciiTheme="majorHAnsi" w:hAnsiTheme="majorHAnsi"/>
          <w:sz w:val="22"/>
          <w:szCs w:val="22"/>
        </w:rPr>
        <w:tab/>
        <w:t>25</w:t>
      </w:r>
      <w:r>
        <w:rPr>
          <w:rFonts w:asciiTheme="majorHAnsi" w:hAnsiTheme="majorHAnsi"/>
          <w:sz w:val="22"/>
          <w:szCs w:val="22"/>
        </w:rPr>
        <w:tab/>
        <w:t>Plastikowa kaniula do nakłuwania przetoki</w:t>
      </w:r>
    </w:p>
    <w:p w:rsidR="00F37DD8" w:rsidRDefault="00857207" w:rsidP="00857207">
      <w:pPr>
        <w:jc w:val="both"/>
        <w:rPr>
          <w:rFonts w:asciiTheme="majorHAnsi" w:hAnsiTheme="majorHAnsi"/>
          <w:sz w:val="22"/>
          <w:szCs w:val="22"/>
        </w:rPr>
      </w:pPr>
      <w:r w:rsidRPr="00EC4FE8">
        <w:rPr>
          <w:rFonts w:asciiTheme="majorHAnsi" w:hAnsiTheme="majorHAnsi"/>
          <w:sz w:val="22"/>
          <w:szCs w:val="22"/>
        </w:rPr>
        <w:t>Pakiet Nr:</w:t>
      </w:r>
      <w:r w:rsidRPr="00EC4FE8">
        <w:rPr>
          <w:rFonts w:asciiTheme="majorHAnsi" w:hAnsiTheme="majorHAnsi"/>
          <w:sz w:val="22"/>
          <w:szCs w:val="22"/>
        </w:rPr>
        <w:tab/>
        <w:t>26</w:t>
      </w:r>
      <w:r w:rsidRPr="00EC4FE8">
        <w:rPr>
          <w:rFonts w:asciiTheme="majorHAnsi" w:hAnsiTheme="majorHAnsi"/>
          <w:sz w:val="22"/>
          <w:szCs w:val="22"/>
        </w:rPr>
        <w:tab/>
      </w:r>
      <w:r w:rsidR="00C56F5A" w:rsidRPr="00EC4FE8">
        <w:rPr>
          <w:rFonts w:asciiTheme="majorHAnsi" w:hAnsiTheme="majorHAnsi"/>
          <w:sz w:val="22"/>
          <w:szCs w:val="22"/>
        </w:rPr>
        <w:t>Zestawy do plazmaferezy z podwójną filtracją</w:t>
      </w:r>
      <w:r w:rsidR="00C56F5A">
        <w:rPr>
          <w:rFonts w:asciiTheme="majorHAnsi" w:hAnsiTheme="majorHAnsi"/>
          <w:sz w:val="22"/>
          <w:szCs w:val="22"/>
        </w:rPr>
        <w:t xml:space="preserve"> I</w:t>
      </w:r>
    </w:p>
    <w:p w:rsidR="00C56F5A" w:rsidRPr="00EC4FE8" w:rsidRDefault="00C56F5A" w:rsidP="00C56F5A">
      <w:pPr>
        <w:jc w:val="both"/>
        <w:rPr>
          <w:rFonts w:asciiTheme="majorHAnsi" w:hAnsiTheme="majorHAnsi"/>
          <w:sz w:val="22"/>
          <w:szCs w:val="22"/>
        </w:rPr>
      </w:pPr>
      <w:r>
        <w:rPr>
          <w:rFonts w:asciiTheme="majorHAnsi" w:hAnsiTheme="majorHAnsi"/>
          <w:sz w:val="22"/>
          <w:szCs w:val="22"/>
        </w:rPr>
        <w:t>Pakiet Nr:</w:t>
      </w:r>
      <w:r>
        <w:rPr>
          <w:rFonts w:asciiTheme="majorHAnsi" w:hAnsiTheme="majorHAnsi"/>
          <w:sz w:val="22"/>
          <w:szCs w:val="22"/>
        </w:rPr>
        <w:tab/>
        <w:t>27</w:t>
      </w:r>
      <w:r w:rsidR="00996D2C">
        <w:rPr>
          <w:rFonts w:asciiTheme="majorHAnsi" w:hAnsiTheme="majorHAnsi"/>
          <w:sz w:val="22"/>
          <w:szCs w:val="22"/>
        </w:rPr>
        <w:tab/>
        <w:t>Zestaw</w:t>
      </w:r>
      <w:r w:rsidRPr="00EC4FE8">
        <w:rPr>
          <w:rFonts w:asciiTheme="majorHAnsi" w:hAnsiTheme="majorHAnsi"/>
          <w:sz w:val="22"/>
          <w:szCs w:val="22"/>
        </w:rPr>
        <w:t xml:space="preserve"> do terapeutycznej wymiany osocza (TPE)</w:t>
      </w:r>
    </w:p>
    <w:p w:rsidR="00C56F5A" w:rsidRPr="00EC4FE8" w:rsidRDefault="00C56F5A" w:rsidP="00C56F5A">
      <w:pPr>
        <w:jc w:val="both"/>
        <w:rPr>
          <w:rFonts w:asciiTheme="majorHAnsi" w:hAnsiTheme="majorHAnsi"/>
          <w:sz w:val="22"/>
          <w:szCs w:val="22"/>
        </w:rPr>
      </w:pPr>
      <w:r>
        <w:rPr>
          <w:rFonts w:asciiTheme="majorHAnsi" w:hAnsiTheme="majorHAnsi"/>
          <w:sz w:val="22"/>
          <w:szCs w:val="22"/>
        </w:rPr>
        <w:t>Pakiet Nr:</w:t>
      </w:r>
      <w:r>
        <w:rPr>
          <w:rFonts w:asciiTheme="majorHAnsi" w:hAnsiTheme="majorHAnsi"/>
          <w:sz w:val="22"/>
          <w:szCs w:val="22"/>
        </w:rPr>
        <w:tab/>
        <w:t>28</w:t>
      </w:r>
      <w:r w:rsidRPr="00EC4FE8">
        <w:rPr>
          <w:rFonts w:asciiTheme="majorHAnsi" w:hAnsiTheme="majorHAnsi"/>
          <w:sz w:val="22"/>
          <w:szCs w:val="22"/>
        </w:rPr>
        <w:tab/>
      </w:r>
      <w:r w:rsidR="00996D2C" w:rsidRPr="00EC4FE8">
        <w:rPr>
          <w:rFonts w:asciiTheme="majorHAnsi" w:hAnsiTheme="majorHAnsi"/>
          <w:sz w:val="22"/>
          <w:szCs w:val="22"/>
        </w:rPr>
        <w:t>Zestawy do plazmaferezy z podwójną filtracją</w:t>
      </w:r>
      <w:r w:rsidR="00996D2C">
        <w:rPr>
          <w:rFonts w:asciiTheme="majorHAnsi" w:hAnsiTheme="majorHAnsi"/>
          <w:sz w:val="22"/>
          <w:szCs w:val="22"/>
        </w:rPr>
        <w:t xml:space="preserve"> II</w:t>
      </w:r>
    </w:p>
    <w:p w:rsidR="00C56F5A" w:rsidRPr="00EC4FE8" w:rsidRDefault="00C56F5A" w:rsidP="00857207">
      <w:pPr>
        <w:jc w:val="both"/>
        <w:rPr>
          <w:rFonts w:asciiTheme="majorHAnsi" w:hAnsiTheme="majorHAnsi"/>
          <w:sz w:val="22"/>
          <w:szCs w:val="22"/>
        </w:rPr>
      </w:pPr>
      <w:r>
        <w:rPr>
          <w:rFonts w:asciiTheme="majorHAnsi" w:hAnsiTheme="majorHAnsi"/>
          <w:sz w:val="22"/>
          <w:szCs w:val="22"/>
        </w:rPr>
        <w:t>Pakiet Nr:</w:t>
      </w:r>
      <w:r>
        <w:rPr>
          <w:rFonts w:asciiTheme="majorHAnsi" w:hAnsiTheme="majorHAnsi"/>
          <w:sz w:val="22"/>
          <w:szCs w:val="22"/>
        </w:rPr>
        <w:tab/>
        <w:t>29</w:t>
      </w:r>
      <w:r w:rsidRPr="00EC4FE8">
        <w:rPr>
          <w:rFonts w:asciiTheme="majorHAnsi" w:hAnsiTheme="majorHAnsi"/>
          <w:sz w:val="22"/>
          <w:szCs w:val="22"/>
        </w:rPr>
        <w:tab/>
        <w:t xml:space="preserve">Zestawy do </w:t>
      </w:r>
      <w:r w:rsidR="00996D2C" w:rsidRPr="00EC4FE8">
        <w:rPr>
          <w:rFonts w:asciiTheme="majorHAnsi" w:hAnsiTheme="majorHAnsi"/>
          <w:sz w:val="22"/>
          <w:szCs w:val="22"/>
        </w:rPr>
        <w:t>aferezy</w:t>
      </w:r>
      <w:r w:rsidR="00996D2C">
        <w:rPr>
          <w:rFonts w:asciiTheme="majorHAnsi" w:hAnsiTheme="majorHAnsi"/>
          <w:sz w:val="22"/>
          <w:szCs w:val="22"/>
        </w:rPr>
        <w:t xml:space="preserve"> leczniczej</w:t>
      </w:r>
    </w:p>
    <w:p w:rsidR="00857207" w:rsidRPr="00EC4FE8" w:rsidRDefault="00857207" w:rsidP="00857207">
      <w:pPr>
        <w:jc w:val="both"/>
        <w:rPr>
          <w:rFonts w:asciiTheme="majorHAnsi" w:hAnsiTheme="majorHAnsi"/>
          <w:sz w:val="22"/>
          <w:szCs w:val="22"/>
        </w:rPr>
      </w:pPr>
    </w:p>
    <w:p w:rsidR="00071F7E"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Przedstawione</w:t>
      </w:r>
      <w:r w:rsidR="003F2C67" w:rsidRPr="00EC4FE8">
        <w:rPr>
          <w:rFonts w:asciiTheme="majorHAnsi" w:hAnsiTheme="majorHAnsi"/>
          <w:sz w:val="22"/>
          <w:szCs w:val="22"/>
        </w:rPr>
        <w:t xml:space="preserve"> w </w:t>
      </w:r>
      <w:r w:rsidRPr="00EC4FE8">
        <w:rPr>
          <w:rFonts w:asciiTheme="majorHAnsi" w:hAnsiTheme="majorHAnsi"/>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EC4FE8">
        <w:rPr>
          <w:rFonts w:asciiTheme="majorHAnsi" w:hAnsiTheme="majorHAnsi"/>
          <w:sz w:val="22"/>
          <w:szCs w:val="22"/>
        </w:rPr>
        <w:t>odukt musi spełniać określone</w:t>
      </w:r>
      <w:r w:rsidR="003F2C67" w:rsidRPr="00EC4FE8">
        <w:rPr>
          <w:rFonts w:asciiTheme="majorHAnsi" w:hAnsiTheme="majorHAnsi"/>
          <w:sz w:val="22"/>
          <w:szCs w:val="22"/>
        </w:rPr>
        <w:t xml:space="preserve"> w </w:t>
      </w:r>
      <w:r w:rsidRPr="00EC4FE8">
        <w:rPr>
          <w:rFonts w:asciiTheme="majorHAnsi" w:hAnsiTheme="majorHAnsi"/>
          <w:sz w:val="22"/>
          <w:szCs w:val="22"/>
        </w:rPr>
        <w:t xml:space="preserve">załączniku parametry. Parametry urządzeń mogą być korzystniejsze, nie </w:t>
      </w:r>
      <w:r w:rsidR="001A407B" w:rsidRPr="00EC4FE8">
        <w:rPr>
          <w:rFonts w:asciiTheme="majorHAnsi" w:hAnsiTheme="majorHAnsi"/>
          <w:sz w:val="22"/>
          <w:szCs w:val="22"/>
        </w:rPr>
        <w:t>mogą być gorsze niż określone</w:t>
      </w:r>
      <w:r w:rsidR="003F2C67" w:rsidRPr="00EC4FE8">
        <w:rPr>
          <w:rFonts w:asciiTheme="majorHAnsi" w:hAnsiTheme="majorHAnsi"/>
          <w:sz w:val="22"/>
          <w:szCs w:val="22"/>
        </w:rPr>
        <w:t xml:space="preserve"> w </w:t>
      </w:r>
      <w:r w:rsidRPr="00EC4FE8">
        <w:rPr>
          <w:rFonts w:asciiTheme="majorHAnsi" w:hAnsiTheme="majorHAnsi"/>
          <w:sz w:val="22"/>
          <w:szCs w:val="22"/>
        </w:rPr>
        <w:t>SIWZ.</w:t>
      </w:r>
    </w:p>
    <w:p w:rsidR="00071F7E" w:rsidRPr="00EC4FE8" w:rsidRDefault="00071F7E">
      <w:pPr>
        <w:jc w:val="both"/>
        <w:rPr>
          <w:rFonts w:asciiTheme="majorHAnsi" w:hAnsiTheme="majorHAnsi" w:cs="Times New Roman"/>
          <w:sz w:val="22"/>
          <w:szCs w:val="22"/>
        </w:rPr>
      </w:pPr>
      <w:r w:rsidRPr="00EC4FE8">
        <w:rPr>
          <w:rFonts w:asciiTheme="majorHAnsi" w:hAnsiTheme="majorHAnsi" w:cs="Times New Roman"/>
          <w:sz w:val="22"/>
          <w:szCs w:val="22"/>
        </w:rPr>
        <w:t>Ewentualne użycie</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dokumentacji określeń</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nazw własnych ma jedynie charakter przykładowy</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służy określeniu klasy</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jakości towaru. Jeżeli</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opisie przedmiotu zamówienia znajdują się wskazania znaków towarowych, patentów lub pochodzenia</w:t>
      </w:r>
      <w:r w:rsidR="00166082" w:rsidRPr="00EC4FE8">
        <w:rPr>
          <w:rFonts w:asciiTheme="majorHAnsi" w:hAnsiTheme="majorHAnsi" w:cs="Times New Roman"/>
          <w:sz w:val="22"/>
          <w:szCs w:val="22"/>
        </w:rPr>
        <w:t>,</w:t>
      </w:r>
      <w:r w:rsidRPr="00EC4FE8">
        <w:rPr>
          <w:rFonts w:asciiTheme="majorHAnsi" w:hAnsiTheme="majorHAnsi" w:cs="Times New Roman"/>
          <w:sz w:val="22"/>
          <w:szCs w:val="22"/>
        </w:rPr>
        <w:t xml:space="preserve"> Zamawiający wymaga, aby użyte materiały,</w:t>
      </w:r>
      <w:r w:rsidR="003F2C67" w:rsidRPr="00EC4FE8">
        <w:rPr>
          <w:rFonts w:asciiTheme="majorHAnsi" w:hAnsiTheme="majorHAnsi" w:cs="Times New Roman"/>
          <w:sz w:val="22"/>
          <w:szCs w:val="22"/>
        </w:rPr>
        <w:t xml:space="preserve"> o </w:t>
      </w:r>
      <w:r w:rsidRPr="00EC4FE8">
        <w:rPr>
          <w:rFonts w:asciiTheme="majorHAnsi" w:hAnsiTheme="majorHAnsi" w:cs="Times New Roman"/>
          <w:sz w:val="22"/>
          <w:szCs w:val="22"/>
        </w:rPr>
        <w:t>ile są inne, posiadały parametry jakościowe, techniczne</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eksploatacyjne nie gorsze niż określone</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przedmiocie zamówienia. Wykazanie równoważności zaoferowanego pr</w:t>
      </w:r>
      <w:r w:rsidR="00510F67" w:rsidRPr="00EC4FE8">
        <w:rPr>
          <w:rFonts w:asciiTheme="majorHAnsi" w:hAnsiTheme="majorHAnsi" w:cs="Times New Roman"/>
          <w:sz w:val="22"/>
          <w:szCs w:val="22"/>
        </w:rPr>
        <w:t xml:space="preserve">zedmiotu spoczywa na Wykonawcy. </w:t>
      </w:r>
      <w:r w:rsidR="00B537B7" w:rsidRPr="00EC4FE8">
        <w:rPr>
          <w:rFonts w:asciiTheme="majorHAnsi" w:hAnsiTheme="majorHAnsi" w:cs="Times New Roman"/>
          <w:sz w:val="22"/>
          <w:szCs w:val="22"/>
        </w:rPr>
        <w:t>W </w:t>
      </w:r>
      <w:r w:rsidRPr="00EC4FE8">
        <w:rPr>
          <w:rFonts w:asciiTheme="majorHAnsi" w:hAnsiTheme="majorHAnsi" w:cs="Times New Roman"/>
          <w:sz w:val="22"/>
          <w:szCs w:val="22"/>
        </w:rPr>
        <w:t>związku</w:t>
      </w:r>
      <w:r w:rsidR="003F2C67" w:rsidRPr="00EC4FE8">
        <w:rPr>
          <w:rFonts w:asciiTheme="majorHAnsi" w:hAnsiTheme="majorHAnsi" w:cs="Times New Roman"/>
          <w:sz w:val="22"/>
          <w:szCs w:val="22"/>
        </w:rPr>
        <w:t xml:space="preserve"> z </w:t>
      </w:r>
      <w:r w:rsidRPr="00EC4FE8">
        <w:rPr>
          <w:rFonts w:asciiTheme="majorHAnsi" w:hAnsiTheme="majorHAnsi" w:cs="Times New Roman"/>
          <w:sz w:val="22"/>
          <w:szCs w:val="22"/>
        </w:rPr>
        <w:t>powyższym Zamawiający dopuszcza zaoferowanie w/w produktu lub równoważnego.</w:t>
      </w:r>
      <w:r w:rsidR="00510F67" w:rsidRPr="00EC4FE8">
        <w:rPr>
          <w:rFonts w:asciiTheme="majorHAnsi" w:hAnsiTheme="majorHAnsi" w:cs="Times New Roman"/>
          <w:sz w:val="22"/>
          <w:szCs w:val="22"/>
        </w:rPr>
        <w:t xml:space="preserve"> </w:t>
      </w:r>
      <w:r w:rsidRPr="00EC4FE8">
        <w:rPr>
          <w:rFonts w:asciiTheme="majorHAnsi" w:hAnsiTheme="majorHAnsi" w:cs="Times New Roman"/>
          <w:sz w:val="22"/>
          <w:szCs w:val="22"/>
        </w:rPr>
        <w:t>Niespełnienie choćby jednego</w:t>
      </w:r>
      <w:r w:rsidR="003F2C67" w:rsidRPr="00EC4FE8">
        <w:rPr>
          <w:rFonts w:asciiTheme="majorHAnsi" w:hAnsiTheme="majorHAnsi" w:cs="Times New Roman"/>
          <w:sz w:val="22"/>
          <w:szCs w:val="22"/>
        </w:rPr>
        <w:t xml:space="preserve"> z </w:t>
      </w:r>
      <w:r w:rsidRPr="00EC4FE8">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tym</w:t>
      </w:r>
      <w:r w:rsidR="003F2C67" w:rsidRPr="00EC4FE8">
        <w:rPr>
          <w:rFonts w:asciiTheme="majorHAnsi" w:hAnsiTheme="majorHAnsi" w:cs="Times New Roman"/>
          <w:sz w:val="22"/>
          <w:szCs w:val="22"/>
        </w:rPr>
        <w:t xml:space="preserve"> u </w:t>
      </w:r>
      <w:r w:rsidRPr="00EC4FE8">
        <w:rPr>
          <w:rFonts w:asciiTheme="majorHAnsi" w:hAnsiTheme="majorHAnsi" w:cs="Times New Roman"/>
          <w:sz w:val="22"/>
          <w:szCs w:val="22"/>
        </w:rPr>
        <w:t>producenta.</w:t>
      </w:r>
    </w:p>
    <w:p w:rsidR="00071F7E"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Przedstawione</w:t>
      </w:r>
      <w:r w:rsidR="003F2C67" w:rsidRPr="00EC4FE8">
        <w:rPr>
          <w:rFonts w:asciiTheme="majorHAnsi" w:hAnsiTheme="majorHAnsi"/>
          <w:sz w:val="22"/>
          <w:szCs w:val="22"/>
        </w:rPr>
        <w:t xml:space="preserve"> w </w:t>
      </w:r>
      <w:r w:rsidRPr="00EC4FE8">
        <w:rPr>
          <w:rFonts w:asciiTheme="majorHAnsi" w:hAnsiTheme="majorHAnsi"/>
          <w:sz w:val="22"/>
          <w:szCs w:val="22"/>
        </w:rPr>
        <w:t>załączniku nr 2 ilości produktów (w okresie obow</w:t>
      </w:r>
      <w:r w:rsidR="00510F67" w:rsidRPr="00EC4FE8">
        <w:rPr>
          <w:rFonts w:asciiTheme="majorHAnsi" w:hAnsiTheme="majorHAnsi"/>
          <w:sz w:val="22"/>
          <w:szCs w:val="22"/>
        </w:rPr>
        <w:t xml:space="preserve">iązywania umowy) są szacunkowe </w:t>
      </w:r>
      <w:r w:rsidR="00B537B7" w:rsidRPr="00EC4FE8">
        <w:rPr>
          <w:rFonts w:asciiTheme="majorHAnsi" w:hAnsiTheme="majorHAnsi"/>
          <w:sz w:val="22"/>
          <w:szCs w:val="22"/>
        </w:rPr>
        <w:t>i </w:t>
      </w:r>
      <w:r w:rsidRPr="00EC4FE8">
        <w:rPr>
          <w:rFonts w:asciiTheme="majorHAnsi" w:hAnsiTheme="majorHAnsi"/>
          <w:sz w:val="22"/>
          <w:szCs w:val="22"/>
        </w:rPr>
        <w:t>nie mogą stanowić podstawy do żądania przez Wykonawcę ich pełnej realizacji. W przypadku przekroczenia ilości określonego produktu podanego</w:t>
      </w:r>
      <w:r w:rsidR="003F2C67" w:rsidRPr="00EC4FE8">
        <w:rPr>
          <w:rFonts w:asciiTheme="majorHAnsi" w:hAnsiTheme="majorHAnsi"/>
          <w:sz w:val="22"/>
          <w:szCs w:val="22"/>
        </w:rPr>
        <w:t xml:space="preserve"> w </w:t>
      </w:r>
      <w:r w:rsidRPr="00EC4FE8">
        <w:rPr>
          <w:rFonts w:asciiTheme="majorHAnsi" w:hAnsiTheme="majorHAnsi"/>
          <w:sz w:val="22"/>
          <w:szCs w:val="22"/>
        </w:rPr>
        <w:t>SIWZ</w:t>
      </w:r>
      <w:r w:rsidR="003F2C67" w:rsidRPr="00EC4FE8">
        <w:rPr>
          <w:rFonts w:asciiTheme="majorHAnsi" w:hAnsiTheme="majorHAnsi"/>
          <w:sz w:val="22"/>
          <w:szCs w:val="22"/>
        </w:rPr>
        <w:t xml:space="preserve"> i </w:t>
      </w:r>
      <w:r w:rsidRPr="00EC4FE8">
        <w:rPr>
          <w:rFonts w:asciiTheme="majorHAnsi" w:hAnsiTheme="majorHAnsi"/>
          <w:sz w:val="22"/>
          <w:szCs w:val="22"/>
        </w:rPr>
        <w:t>konieczności dodatkowego zamówienia Wykonawc</w:t>
      </w:r>
      <w:r w:rsidR="00956A13" w:rsidRPr="00EC4FE8">
        <w:rPr>
          <w:rFonts w:asciiTheme="majorHAnsi" w:hAnsiTheme="majorHAnsi"/>
          <w:sz w:val="22"/>
          <w:szCs w:val="22"/>
        </w:rPr>
        <w:t>a nie będzie podwyższał ceny.</w:t>
      </w:r>
    </w:p>
    <w:p w:rsidR="00071F7E" w:rsidRPr="00EC4FE8" w:rsidRDefault="00071F7E">
      <w:pPr>
        <w:jc w:val="both"/>
        <w:rPr>
          <w:rFonts w:asciiTheme="majorHAnsi" w:hAnsiTheme="majorHAnsi" w:cs="Times New Roman"/>
          <w:sz w:val="22"/>
          <w:szCs w:val="22"/>
        </w:rPr>
      </w:pPr>
      <w:r w:rsidRPr="00EC4FE8">
        <w:rPr>
          <w:rFonts w:asciiTheme="majorHAnsi" w:hAnsiTheme="majorHAnsi" w:cs="Times New Roman"/>
          <w:sz w:val="22"/>
          <w:szCs w:val="22"/>
        </w:rPr>
        <w:lastRenderedPageBreak/>
        <w:t>Zamówienia będą realizowane na podstawie częściowych zapotrzebowań zgłaszanych</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miarę bieżących</w:t>
      </w:r>
      <w:r w:rsidR="00255E52" w:rsidRPr="00EC4FE8">
        <w:rPr>
          <w:rFonts w:asciiTheme="majorHAnsi" w:hAnsiTheme="majorHAnsi" w:cs="Times New Roman"/>
          <w:sz w:val="22"/>
          <w:szCs w:val="22"/>
        </w:rPr>
        <w:t xml:space="preserve"> </w:t>
      </w:r>
      <w:r w:rsidRPr="00EC4FE8">
        <w:rPr>
          <w:rFonts w:asciiTheme="majorHAnsi" w:hAnsiTheme="majorHAnsi" w:cs="Times New Roman"/>
          <w:sz w:val="22"/>
          <w:szCs w:val="22"/>
        </w:rPr>
        <w:t>potrzeb</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okresie obowiązywania umowy. Wykonawca będzie wystawiał</w:t>
      </w:r>
      <w:r w:rsidR="003F2C67" w:rsidRPr="00EC4FE8">
        <w:rPr>
          <w:rFonts w:asciiTheme="majorHAnsi" w:hAnsiTheme="majorHAnsi" w:cs="Times New Roman"/>
          <w:sz w:val="22"/>
          <w:szCs w:val="22"/>
        </w:rPr>
        <w:t xml:space="preserve"> i </w:t>
      </w:r>
      <w:r w:rsidR="00255E52" w:rsidRPr="00EC4FE8">
        <w:rPr>
          <w:rFonts w:asciiTheme="majorHAnsi" w:hAnsiTheme="majorHAnsi" w:cs="Times New Roman"/>
          <w:sz w:val="22"/>
          <w:szCs w:val="22"/>
        </w:rPr>
        <w:t xml:space="preserve">załączał fakturę do </w:t>
      </w:r>
      <w:r w:rsidRPr="00EC4FE8">
        <w:rPr>
          <w:rFonts w:asciiTheme="majorHAnsi" w:hAnsiTheme="majorHAnsi" w:cs="Times New Roman"/>
          <w:sz w:val="22"/>
          <w:szCs w:val="22"/>
        </w:rPr>
        <w:t>każdorazowej dostawy.</w:t>
      </w:r>
    </w:p>
    <w:p w:rsidR="00324A23" w:rsidRPr="00EC4FE8" w:rsidRDefault="00324A23"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Zaoferowany</w:t>
      </w:r>
      <w:r w:rsidRPr="00EC4FE8">
        <w:rPr>
          <w:rFonts w:asciiTheme="majorHAnsi" w:hAnsiTheme="majorHAnsi"/>
          <w:sz w:val="22"/>
          <w:szCs w:val="22"/>
        </w:rPr>
        <w:t xml:space="preserve"> przedmiot zamówienia musi:</w:t>
      </w:r>
    </w:p>
    <w:p w:rsidR="00324A23" w:rsidRPr="00EC4FE8" w:rsidRDefault="00324A23" w:rsidP="00324A23">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posiadać ważne dokumenty pozwalające na dopuszczenie do obrotu na terytorium Rzeczypospolitej Polskiej zgodnie z obowiązującymi przepisami tj.:</w:t>
      </w:r>
    </w:p>
    <w:p w:rsidR="00324A23" w:rsidRPr="00EC4FE8" w:rsidRDefault="00324A23" w:rsidP="00E523F8">
      <w:pPr>
        <w:numPr>
          <w:ilvl w:val="0"/>
          <w:numId w:val="39"/>
        </w:num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ustawy z dnia 6 września 2001 r. – Prawo Farmaceutyczne (</w:t>
      </w:r>
      <w:r w:rsidR="008448E9" w:rsidRPr="00EC4FE8">
        <w:rPr>
          <w:rFonts w:asciiTheme="majorHAnsi" w:hAnsiTheme="majorHAnsi" w:cs="Times New Roman"/>
          <w:sz w:val="22"/>
          <w:szCs w:val="22"/>
        </w:rPr>
        <w:t>Dz. U. z 2019 r. poz. 499 – tekst jednolity</w:t>
      </w:r>
      <w:r w:rsidRPr="00EC4FE8">
        <w:rPr>
          <w:rFonts w:asciiTheme="majorHAnsi" w:hAnsiTheme="majorHAnsi" w:cs="Times New Roman"/>
          <w:sz w:val="22"/>
          <w:szCs w:val="22"/>
        </w:rPr>
        <w:t>) – nie dotyczy produk</w:t>
      </w:r>
      <w:r w:rsidR="00C623C0" w:rsidRPr="00EC4FE8">
        <w:rPr>
          <w:rFonts w:asciiTheme="majorHAnsi" w:hAnsiTheme="majorHAnsi" w:cs="Times New Roman"/>
          <w:sz w:val="22"/>
          <w:szCs w:val="22"/>
        </w:rPr>
        <w:t>tów leczniczych sprowadzanych w </w:t>
      </w:r>
      <w:r w:rsidRPr="00EC4FE8">
        <w:rPr>
          <w:rFonts w:asciiTheme="majorHAnsi" w:hAnsiTheme="majorHAnsi" w:cs="Times New Roman"/>
          <w:sz w:val="22"/>
          <w:szCs w:val="22"/>
        </w:rPr>
        <w:t xml:space="preserve">trybie importu docelowego </w:t>
      </w:r>
      <w:r w:rsidRPr="00EC4FE8">
        <w:rPr>
          <w:rFonts w:asciiTheme="majorHAnsi" w:hAnsiTheme="majorHAnsi" w:cs="Times New Roman"/>
          <w:i/>
          <w:sz w:val="22"/>
          <w:szCs w:val="22"/>
        </w:rPr>
        <w:t>/jeżeli dotyczy/;</w:t>
      </w:r>
    </w:p>
    <w:p w:rsidR="00324A23" w:rsidRPr="00EC4FE8" w:rsidRDefault="00324A23" w:rsidP="00E523F8">
      <w:pPr>
        <w:numPr>
          <w:ilvl w:val="0"/>
          <w:numId w:val="39"/>
        </w:num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ustawy z dnia 20 maja 2010 r. o wyrobach medycznych (</w:t>
      </w:r>
      <w:r w:rsidR="008448E9" w:rsidRPr="00EC4FE8">
        <w:rPr>
          <w:rFonts w:asciiTheme="majorHAnsi" w:hAnsiTheme="majorHAnsi" w:cs="Times New Roman"/>
          <w:sz w:val="22"/>
          <w:szCs w:val="22"/>
        </w:rPr>
        <w:t>Dz. U. z 2019 r. poz. 175 – tekst jednolity</w:t>
      </w:r>
      <w:r w:rsidRPr="00EC4FE8">
        <w:rPr>
          <w:rFonts w:asciiTheme="majorHAnsi" w:hAnsiTheme="majorHAnsi" w:cs="Times New Roman"/>
          <w:sz w:val="22"/>
          <w:szCs w:val="22"/>
        </w:rPr>
        <w:t xml:space="preserve">) </w:t>
      </w:r>
      <w:r w:rsidRPr="00EC4FE8">
        <w:rPr>
          <w:rFonts w:asciiTheme="majorHAnsi" w:hAnsiTheme="majorHAnsi" w:cs="Times New Roman"/>
          <w:i/>
          <w:sz w:val="22"/>
          <w:szCs w:val="22"/>
        </w:rPr>
        <w:t>/jeżeli dotyczy/.</w:t>
      </w:r>
    </w:p>
    <w:p w:rsidR="00071F7E" w:rsidRPr="00EC4FE8" w:rsidRDefault="00071F7E">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spełniać wymagania określone przez Zamawiającego</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Specyfikacji I</w:t>
      </w:r>
      <w:r w:rsidR="00166082" w:rsidRPr="00EC4FE8">
        <w:rPr>
          <w:rFonts w:asciiTheme="majorHAnsi" w:hAnsiTheme="majorHAnsi" w:cs="Times New Roman"/>
          <w:sz w:val="22"/>
          <w:szCs w:val="22"/>
        </w:rPr>
        <w:t>stotnych Warunków Zamówienia,</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szczególności warunki określone</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opisie przedmiotu zamówienia zawartym</w:t>
      </w:r>
      <w:r w:rsidR="003F2C67" w:rsidRPr="00EC4FE8">
        <w:rPr>
          <w:rFonts w:asciiTheme="majorHAnsi" w:hAnsiTheme="majorHAnsi" w:cs="Times New Roman"/>
          <w:sz w:val="22"/>
          <w:szCs w:val="22"/>
        </w:rPr>
        <w:t xml:space="preserve"> w </w:t>
      </w:r>
      <w:r w:rsidR="00121C73" w:rsidRPr="00EC4FE8">
        <w:rPr>
          <w:rFonts w:asciiTheme="majorHAnsi" w:hAnsiTheme="majorHAnsi" w:cs="Times New Roman"/>
          <w:sz w:val="22"/>
          <w:szCs w:val="22"/>
        </w:rPr>
        <w:t>Zestawieniu asortymentowo-ilościowo-cenowym</w:t>
      </w:r>
      <w:r w:rsidRPr="00EC4FE8">
        <w:rPr>
          <w:rFonts w:asciiTheme="majorHAnsi" w:hAnsiTheme="majorHAnsi" w:cs="Times New Roman"/>
          <w:sz w:val="22"/>
          <w:szCs w:val="22"/>
        </w:rPr>
        <w:t xml:space="preserve"> – załącznik nr 2 SIWZ. Niespełnienie </w:t>
      </w:r>
      <w:r w:rsidRPr="00EC4FE8">
        <w:rPr>
          <w:rFonts w:asciiTheme="majorHAnsi" w:hAnsiTheme="majorHAnsi" w:cs="Times New Roman"/>
          <w:sz w:val="22"/>
          <w:szCs w:val="22"/>
          <w:u w:val="single"/>
        </w:rPr>
        <w:t>choćby jednego</w:t>
      </w:r>
      <w:r w:rsidR="003F2C67" w:rsidRPr="00EC4FE8">
        <w:rPr>
          <w:rFonts w:asciiTheme="majorHAnsi" w:hAnsiTheme="majorHAnsi" w:cs="Times New Roman"/>
          <w:sz w:val="22"/>
          <w:szCs w:val="22"/>
          <w:u w:val="single"/>
        </w:rPr>
        <w:t xml:space="preserve"> z </w:t>
      </w:r>
      <w:r w:rsidRPr="00EC4FE8">
        <w:rPr>
          <w:rFonts w:asciiTheme="majorHAnsi" w:hAnsiTheme="majorHAnsi" w:cs="Times New Roman"/>
          <w:sz w:val="22"/>
          <w:szCs w:val="22"/>
          <w:u w:val="single"/>
        </w:rPr>
        <w:t>warunków granicznych określonych</w:t>
      </w:r>
      <w:r w:rsidR="003F2C67" w:rsidRPr="00EC4FE8">
        <w:rPr>
          <w:rFonts w:asciiTheme="majorHAnsi" w:hAnsiTheme="majorHAnsi" w:cs="Times New Roman"/>
          <w:sz w:val="22"/>
          <w:szCs w:val="22"/>
          <w:u w:val="single"/>
        </w:rPr>
        <w:t xml:space="preserve"> w </w:t>
      </w:r>
      <w:r w:rsidRPr="00EC4FE8">
        <w:rPr>
          <w:rFonts w:asciiTheme="majorHAnsi" w:hAnsiTheme="majorHAnsi" w:cs="Times New Roman"/>
          <w:sz w:val="22"/>
          <w:szCs w:val="22"/>
          <w:u w:val="single"/>
        </w:rPr>
        <w:t>załączniku nr 2 spowoduje odrzucenie oferty.</w:t>
      </w:r>
    </w:p>
    <w:p w:rsidR="00121C73" w:rsidRPr="00EC4FE8" w:rsidRDefault="00071F7E">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być fabrycznie nowy,</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pełni sprawny</w:t>
      </w:r>
      <w:r w:rsidR="00121C73" w:rsidRPr="00EC4FE8">
        <w:rPr>
          <w:rFonts w:asciiTheme="majorHAnsi" w:hAnsiTheme="majorHAnsi" w:cs="Times New Roman"/>
          <w:sz w:val="22"/>
          <w:szCs w:val="22"/>
        </w:rPr>
        <w:t>,</w:t>
      </w:r>
    </w:p>
    <w:p w:rsidR="00071F7E" w:rsidRPr="00EC4FE8" w:rsidRDefault="00071F7E">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odpowiadać standardom jakościowym</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technicznym, wynikającym</w:t>
      </w:r>
      <w:r w:rsidR="003F2C67" w:rsidRPr="00EC4FE8">
        <w:rPr>
          <w:rFonts w:asciiTheme="majorHAnsi" w:hAnsiTheme="majorHAnsi" w:cs="Times New Roman"/>
          <w:sz w:val="22"/>
          <w:szCs w:val="22"/>
        </w:rPr>
        <w:t xml:space="preserve"> z </w:t>
      </w:r>
      <w:r w:rsidRPr="00EC4FE8">
        <w:rPr>
          <w:rFonts w:asciiTheme="majorHAnsi" w:hAnsiTheme="majorHAnsi" w:cs="Times New Roman"/>
          <w:sz w:val="22"/>
          <w:szCs w:val="22"/>
        </w:rPr>
        <w:t>funkcji</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 xml:space="preserve">przeznaczenia, </w:t>
      </w:r>
    </w:p>
    <w:p w:rsidR="00071F7E" w:rsidRPr="00EC4FE8" w:rsidRDefault="00071F7E">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być wolny od wad materiałowych, konstrukcyjnych, fizycznych</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 xml:space="preserve">prawnych, </w:t>
      </w:r>
    </w:p>
    <w:p w:rsidR="00071F7E" w:rsidRPr="00EC4FE8" w:rsidRDefault="00FA4BC1">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xml:space="preserve">- posiadać minimum </w:t>
      </w:r>
      <w:r w:rsidR="00071F7E" w:rsidRPr="00EC4FE8">
        <w:rPr>
          <w:rFonts w:asciiTheme="majorHAnsi" w:hAnsiTheme="majorHAnsi" w:cs="Times New Roman"/>
          <w:sz w:val="22"/>
          <w:szCs w:val="22"/>
        </w:rPr>
        <w:t>12-miesięczny termin przydatności do użycia – licząc od dnia dostawy towaru do siedziby Zamawiającego</w:t>
      </w:r>
      <w:r w:rsidR="009D5DB2" w:rsidRPr="00EC4FE8">
        <w:rPr>
          <w:rFonts w:asciiTheme="majorHAnsi" w:hAnsiTheme="majorHAnsi" w:cs="Times New Roman"/>
          <w:sz w:val="22"/>
          <w:szCs w:val="22"/>
        </w:rPr>
        <w:t>/domu pacjenta</w:t>
      </w:r>
      <w:r w:rsidR="000B0B04" w:rsidRPr="00EC4FE8">
        <w:rPr>
          <w:rFonts w:asciiTheme="majorHAnsi" w:hAnsiTheme="majorHAnsi" w:cs="Times New Roman"/>
          <w:sz w:val="22"/>
          <w:szCs w:val="22"/>
        </w:rPr>
        <w:t xml:space="preserve"> o ile Zamawiający nie określił inaczej w </w:t>
      </w:r>
      <w:r w:rsidR="00A90723" w:rsidRPr="00EC4FE8">
        <w:rPr>
          <w:rFonts w:asciiTheme="majorHAnsi" w:hAnsiTheme="majorHAnsi" w:cs="Times New Roman"/>
          <w:sz w:val="22"/>
          <w:szCs w:val="22"/>
        </w:rPr>
        <w:t xml:space="preserve">załącznik nr 2 w części B do Specyfikacji Istotnych Warunków Zamówienia (SIWZ), </w:t>
      </w:r>
      <w:r w:rsidR="000B0B04" w:rsidRPr="00EC4FE8">
        <w:rPr>
          <w:rFonts w:asciiTheme="majorHAnsi" w:hAnsiTheme="majorHAnsi" w:cs="Times New Roman"/>
          <w:sz w:val="22"/>
          <w:szCs w:val="22"/>
        </w:rPr>
        <w:t>Zestawienie asortymentowo-ilościowo-cenowe</w:t>
      </w:r>
      <w:r w:rsidR="00071F7E" w:rsidRPr="00EC4FE8">
        <w:rPr>
          <w:rFonts w:asciiTheme="majorHAnsi" w:hAnsiTheme="majorHAnsi" w:cs="Times New Roman"/>
          <w:sz w:val="22"/>
          <w:szCs w:val="22"/>
        </w:rPr>
        <w:t>,</w:t>
      </w:r>
    </w:p>
    <w:p w:rsidR="00071F7E" w:rsidRPr="00EC4FE8" w:rsidRDefault="00071F7E">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 nie może być obciążony żadnymi prawami na rzecz osób trzecich.</w:t>
      </w:r>
    </w:p>
    <w:p w:rsidR="00324A23" w:rsidRPr="00EC4FE8" w:rsidRDefault="00324A23"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Przedsiębiorcy</w:t>
      </w:r>
      <w:r w:rsidRPr="00EC4FE8">
        <w:rPr>
          <w:rFonts w:asciiTheme="majorHAnsi" w:hAnsiTheme="majorHAnsi"/>
          <w:sz w:val="22"/>
          <w:szCs w:val="22"/>
        </w:rPr>
        <w:t xml:space="preserve"> prowadzący obrót hurtowy produktami leczniczymi zobowiązani są do przestrzegania wymogów określonych w Rozporządzeniu Ministra Zdrowia z dnia 13 marca 2015 r. w sprawie wymagań Dobrej Praktyki Dystrybucyjnej (</w:t>
      </w:r>
      <w:r w:rsidR="006E0F9B" w:rsidRPr="00EC4FE8">
        <w:rPr>
          <w:rFonts w:asciiTheme="majorHAnsi" w:hAnsiTheme="majorHAnsi"/>
          <w:sz w:val="22"/>
          <w:szCs w:val="22"/>
        </w:rPr>
        <w:t>Dz. U. z 2017 r. poz. 509– tekst jednolity</w:t>
      </w:r>
      <w:r w:rsidRPr="00EC4FE8">
        <w:rPr>
          <w:rFonts w:asciiTheme="majorHAnsi" w:hAnsiTheme="majorHAnsi"/>
          <w:sz w:val="22"/>
          <w:szCs w:val="22"/>
        </w:rPr>
        <w:t>),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324A23" w:rsidRPr="00EC4FE8" w:rsidRDefault="00324A23" w:rsidP="00324A23">
      <w:pPr>
        <w:tabs>
          <w:tab w:val="left" w:pos="993"/>
        </w:tabs>
        <w:jc w:val="both"/>
        <w:rPr>
          <w:rFonts w:asciiTheme="majorHAnsi" w:hAnsiTheme="majorHAnsi" w:cs="Times New Roman"/>
          <w:sz w:val="22"/>
          <w:szCs w:val="22"/>
        </w:rPr>
      </w:pPr>
      <w:r w:rsidRPr="00EC4FE8">
        <w:rPr>
          <w:rFonts w:asciiTheme="majorHAnsi" w:hAnsiTheme="majorHAnsi" w:cs="Times New Roman"/>
          <w:sz w:val="22"/>
          <w:szCs w:val="22"/>
        </w:rPr>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071F7E"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sz w:val="22"/>
          <w:szCs w:val="22"/>
        </w:rPr>
        <w:t xml:space="preserve">W </w:t>
      </w:r>
      <w:r w:rsidRPr="00EC4FE8">
        <w:rPr>
          <w:rFonts w:asciiTheme="majorHAnsi" w:hAnsiTheme="majorHAnsi"/>
          <w:bCs/>
          <w:sz w:val="22"/>
          <w:szCs w:val="22"/>
        </w:rPr>
        <w:t>okresie</w:t>
      </w:r>
      <w:r w:rsidRPr="00EC4FE8">
        <w:rPr>
          <w:rFonts w:asciiTheme="majorHAnsi" w:hAnsiTheme="majorHAnsi"/>
          <w:sz w:val="22"/>
          <w:szCs w:val="22"/>
        </w:rPr>
        <w:t xml:space="preserve"> obowiązywania umowy dodatkowe rabaty oraz promocje producenckie skutkujące obniżeniem cen towarów, stanowiących przedmiot umowy,</w:t>
      </w:r>
      <w:r w:rsidR="003F2C67" w:rsidRPr="00EC4FE8">
        <w:rPr>
          <w:rFonts w:asciiTheme="majorHAnsi" w:hAnsiTheme="majorHAnsi"/>
          <w:sz w:val="22"/>
          <w:szCs w:val="22"/>
        </w:rPr>
        <w:t xml:space="preserve"> w </w:t>
      </w:r>
      <w:r w:rsidRPr="00EC4FE8">
        <w:rPr>
          <w:rFonts w:asciiTheme="majorHAnsi" w:hAnsiTheme="majorHAnsi"/>
          <w:sz w:val="22"/>
          <w:szCs w:val="22"/>
        </w:rPr>
        <w:t>odniesieniu do cen zaproponowanych</w:t>
      </w:r>
      <w:r w:rsidR="003F2C67" w:rsidRPr="00EC4FE8">
        <w:rPr>
          <w:rFonts w:asciiTheme="majorHAnsi" w:hAnsiTheme="majorHAnsi"/>
          <w:sz w:val="22"/>
          <w:szCs w:val="22"/>
        </w:rPr>
        <w:t xml:space="preserve"> w </w:t>
      </w:r>
      <w:r w:rsidRPr="00EC4FE8">
        <w:rPr>
          <w:rFonts w:asciiTheme="majorHAnsi" w:hAnsiTheme="majorHAnsi"/>
          <w:sz w:val="22"/>
          <w:szCs w:val="22"/>
        </w:rPr>
        <w:t>ofercie przetargowej będą honorowane przez Wykonawcę.</w:t>
      </w:r>
    </w:p>
    <w:p w:rsidR="00855479"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sz w:val="22"/>
          <w:szCs w:val="22"/>
        </w:rPr>
        <w:t>Termin realizacji zamówienia –</w:t>
      </w:r>
      <w:r w:rsidR="003F2C67" w:rsidRPr="00EC4FE8">
        <w:rPr>
          <w:rFonts w:asciiTheme="majorHAnsi" w:hAnsiTheme="majorHAnsi"/>
          <w:sz w:val="22"/>
          <w:szCs w:val="22"/>
        </w:rPr>
        <w:t xml:space="preserve"> w </w:t>
      </w:r>
      <w:r w:rsidRPr="00EC4FE8">
        <w:rPr>
          <w:rFonts w:asciiTheme="majorHAnsi" w:hAnsiTheme="majorHAnsi"/>
          <w:sz w:val="22"/>
          <w:szCs w:val="22"/>
        </w:rPr>
        <w:t xml:space="preserve">ciągu </w:t>
      </w:r>
      <w:r w:rsidR="00265DB4" w:rsidRPr="00EC4FE8">
        <w:rPr>
          <w:rFonts w:asciiTheme="majorHAnsi" w:hAnsiTheme="majorHAnsi"/>
          <w:sz w:val="22"/>
          <w:szCs w:val="22"/>
        </w:rPr>
        <w:t>1 do</w:t>
      </w:r>
      <w:r w:rsidRPr="00EC4FE8">
        <w:rPr>
          <w:rFonts w:asciiTheme="majorHAnsi" w:hAnsiTheme="majorHAnsi"/>
          <w:sz w:val="22"/>
          <w:szCs w:val="22"/>
        </w:rPr>
        <w:t xml:space="preserve"> </w:t>
      </w:r>
      <w:r w:rsidR="002511D9" w:rsidRPr="00EC4FE8">
        <w:rPr>
          <w:rFonts w:asciiTheme="majorHAnsi" w:hAnsiTheme="majorHAnsi"/>
          <w:sz w:val="22"/>
          <w:szCs w:val="22"/>
        </w:rPr>
        <w:t>4</w:t>
      </w:r>
      <w:r w:rsidR="00855479" w:rsidRPr="00EC4FE8">
        <w:rPr>
          <w:rFonts w:asciiTheme="majorHAnsi" w:hAnsiTheme="majorHAnsi"/>
          <w:sz w:val="22"/>
          <w:szCs w:val="22"/>
        </w:rPr>
        <w:t xml:space="preserve"> dni (dni robocze pn-pt</w:t>
      </w:r>
      <w:r w:rsidRPr="00EC4FE8">
        <w:rPr>
          <w:rFonts w:asciiTheme="majorHAnsi" w:hAnsiTheme="majorHAnsi"/>
          <w:sz w:val="22"/>
          <w:szCs w:val="22"/>
        </w:rPr>
        <w:t xml:space="preserve">). </w:t>
      </w:r>
    </w:p>
    <w:p w:rsidR="00946C1F" w:rsidRPr="00EC4FE8" w:rsidRDefault="00946C1F" w:rsidP="00E523F8">
      <w:pPr>
        <w:pStyle w:val="Tekstpodstawowy"/>
        <w:numPr>
          <w:ilvl w:val="0"/>
          <w:numId w:val="40"/>
        </w:numPr>
        <w:ind w:left="0"/>
        <w:rPr>
          <w:rFonts w:asciiTheme="majorHAnsi" w:hAnsiTheme="majorHAnsi"/>
          <w:sz w:val="22"/>
          <w:szCs w:val="22"/>
        </w:rPr>
      </w:pPr>
      <w:r w:rsidRPr="00EC4FE8">
        <w:rPr>
          <w:rFonts w:asciiTheme="majorHAnsi" w:hAnsiTheme="majorHAnsi"/>
          <w:bCs/>
          <w:sz w:val="22"/>
          <w:szCs w:val="22"/>
        </w:rPr>
        <w:t>Termin</w:t>
      </w:r>
      <w:r w:rsidRPr="00EC4FE8">
        <w:rPr>
          <w:rFonts w:asciiTheme="majorHAnsi" w:hAnsiTheme="majorHAnsi"/>
          <w:sz w:val="22"/>
          <w:szCs w:val="22"/>
        </w:rPr>
        <w:t xml:space="preserve"> </w:t>
      </w:r>
      <w:r w:rsidR="00A800A6" w:rsidRPr="00EC4FE8">
        <w:rPr>
          <w:rFonts w:asciiTheme="majorHAnsi" w:hAnsiTheme="majorHAnsi"/>
          <w:sz w:val="22"/>
          <w:szCs w:val="22"/>
        </w:rPr>
        <w:t xml:space="preserve">realizacji reklamacji – w ciągu </w:t>
      </w:r>
      <w:r w:rsidR="00207756" w:rsidRPr="00EC4FE8">
        <w:rPr>
          <w:rFonts w:asciiTheme="majorHAnsi" w:hAnsiTheme="majorHAnsi"/>
          <w:sz w:val="22"/>
          <w:szCs w:val="22"/>
        </w:rPr>
        <w:t>1</w:t>
      </w:r>
      <w:r w:rsidR="00265DB4" w:rsidRPr="00EC4FE8">
        <w:rPr>
          <w:rFonts w:asciiTheme="majorHAnsi" w:hAnsiTheme="majorHAnsi"/>
          <w:sz w:val="22"/>
          <w:szCs w:val="22"/>
        </w:rPr>
        <w:t xml:space="preserve"> do</w:t>
      </w:r>
      <w:r w:rsidR="00A800A6" w:rsidRPr="00EC4FE8">
        <w:rPr>
          <w:rFonts w:asciiTheme="majorHAnsi" w:hAnsiTheme="majorHAnsi"/>
          <w:sz w:val="22"/>
          <w:szCs w:val="22"/>
        </w:rPr>
        <w:t xml:space="preserve"> </w:t>
      </w:r>
      <w:r w:rsidR="00207756" w:rsidRPr="00EC4FE8">
        <w:rPr>
          <w:rFonts w:asciiTheme="majorHAnsi" w:hAnsiTheme="majorHAnsi"/>
          <w:sz w:val="22"/>
          <w:szCs w:val="22"/>
        </w:rPr>
        <w:t>5</w:t>
      </w:r>
      <w:r w:rsidRPr="00EC4FE8">
        <w:rPr>
          <w:rFonts w:asciiTheme="majorHAnsi" w:hAnsiTheme="majorHAnsi"/>
          <w:sz w:val="22"/>
          <w:szCs w:val="22"/>
        </w:rPr>
        <w:t xml:space="preserve"> dni (dni robocze pn-pt)</w:t>
      </w:r>
      <w:r w:rsidR="00AD6F4D" w:rsidRPr="00EC4FE8">
        <w:rPr>
          <w:rFonts w:asciiTheme="majorHAnsi" w:hAnsiTheme="majorHAnsi"/>
          <w:sz w:val="22"/>
          <w:szCs w:val="22"/>
        </w:rPr>
        <w:t xml:space="preserve"> od rozpatrzenia reklamacji</w:t>
      </w:r>
      <w:r w:rsidRPr="00EC4FE8">
        <w:rPr>
          <w:rFonts w:asciiTheme="majorHAnsi" w:hAnsiTheme="majorHAnsi"/>
          <w:sz w:val="22"/>
          <w:szCs w:val="22"/>
        </w:rPr>
        <w:t>.</w:t>
      </w:r>
      <w:r w:rsidR="00AD6F4D" w:rsidRPr="00EC4FE8">
        <w:rPr>
          <w:rFonts w:asciiTheme="majorHAnsi" w:hAnsiTheme="majorHAnsi"/>
          <w:sz w:val="22"/>
          <w:szCs w:val="22"/>
        </w:rPr>
        <w:t xml:space="preserve"> Reklamacje (ilościowe i jakościowe) będą rozpatrywane niezwłocznie, nie dłużej jednak niż w ciągu 3 dni roboczych.</w:t>
      </w:r>
    </w:p>
    <w:p w:rsidR="002E2494" w:rsidRPr="00422618" w:rsidRDefault="00071F7E" w:rsidP="005635E1">
      <w:pPr>
        <w:pStyle w:val="Tabelapozycja"/>
        <w:rPr>
          <w:rFonts w:asciiTheme="majorHAnsi" w:hAnsiTheme="majorHAnsi" w:cs="Tahoma"/>
          <w:bCs/>
          <w:color w:val="000000" w:themeColor="text1"/>
        </w:rPr>
      </w:pPr>
      <w:r w:rsidRPr="00EC4FE8">
        <w:rPr>
          <w:rFonts w:asciiTheme="majorHAnsi" w:hAnsiTheme="majorHAnsi"/>
        </w:rPr>
        <w:t xml:space="preserve">Termin płatności za </w:t>
      </w:r>
      <w:r w:rsidRPr="00422618">
        <w:rPr>
          <w:rFonts w:asciiTheme="majorHAnsi" w:hAnsiTheme="majorHAnsi"/>
        </w:rPr>
        <w:t>towar</w:t>
      </w:r>
      <w:r w:rsidRPr="00EC4FE8">
        <w:rPr>
          <w:rFonts w:asciiTheme="majorHAnsi" w:hAnsiTheme="majorHAnsi"/>
        </w:rPr>
        <w:t xml:space="preserve"> 45 -</w:t>
      </w:r>
      <w:r w:rsidR="00A25F20" w:rsidRPr="00EC4FE8">
        <w:rPr>
          <w:rFonts w:asciiTheme="majorHAnsi" w:hAnsiTheme="majorHAnsi"/>
        </w:rPr>
        <w:t xml:space="preserve"> </w:t>
      </w:r>
      <w:r w:rsidRPr="00EC4FE8">
        <w:rPr>
          <w:rFonts w:asciiTheme="majorHAnsi" w:hAnsiTheme="majorHAnsi"/>
        </w:rPr>
        <w:t>60 dni</w:t>
      </w:r>
      <w:r w:rsidRPr="00422618">
        <w:rPr>
          <w:rFonts w:asciiTheme="majorHAnsi" w:hAnsiTheme="majorHAnsi"/>
        </w:rPr>
        <w:t>.</w:t>
      </w:r>
      <w:r w:rsidR="005635E1" w:rsidRPr="00422618">
        <w:rPr>
          <w:rFonts w:asciiTheme="majorHAnsi" w:hAnsiTheme="majorHAnsi"/>
        </w:rPr>
        <w:t xml:space="preserve"> </w:t>
      </w:r>
      <w:r w:rsidR="005635E1" w:rsidRPr="00422618">
        <w:rPr>
          <w:rFonts w:asciiTheme="majorHAnsi" w:hAnsiTheme="majorHAnsi" w:cs="Tahoma"/>
          <w:bCs/>
          <w:color w:val="000000" w:themeColor="text1"/>
        </w:rPr>
        <w:t xml:space="preserve">Termin płatności stanowi jedno z kryteriów oceny ofert, opisanych szczegółowo w </w:t>
      </w:r>
      <w:r w:rsidR="00845E10" w:rsidRPr="00422618">
        <w:rPr>
          <w:rFonts w:asciiTheme="majorHAnsi" w:hAnsiTheme="majorHAnsi" w:cs="Tahoma"/>
          <w:b/>
          <w:bCs/>
          <w:color w:val="000000" w:themeColor="text1"/>
        </w:rPr>
        <w:t>rozdziale XIII</w:t>
      </w:r>
      <w:r w:rsidR="00770B92" w:rsidRPr="00422618">
        <w:rPr>
          <w:rFonts w:asciiTheme="majorHAnsi" w:hAnsiTheme="majorHAnsi" w:cs="Tahoma"/>
          <w:b/>
          <w:bCs/>
          <w:color w:val="000000" w:themeColor="text1"/>
        </w:rPr>
        <w:t>.4</w:t>
      </w:r>
    </w:p>
    <w:p w:rsidR="004B36AB" w:rsidRPr="00EC4FE8" w:rsidRDefault="00071F7E" w:rsidP="00E523F8">
      <w:pPr>
        <w:pStyle w:val="Tekstpodstawowy"/>
        <w:numPr>
          <w:ilvl w:val="0"/>
          <w:numId w:val="40"/>
        </w:numPr>
        <w:ind w:left="0"/>
        <w:rPr>
          <w:rFonts w:asciiTheme="majorHAnsi" w:hAnsiTheme="majorHAnsi"/>
          <w:sz w:val="22"/>
          <w:szCs w:val="22"/>
        </w:rPr>
      </w:pPr>
      <w:r w:rsidRPr="00EC4FE8">
        <w:rPr>
          <w:rFonts w:asciiTheme="majorHAnsi" w:hAnsiTheme="majorHAnsi"/>
          <w:sz w:val="22"/>
          <w:szCs w:val="22"/>
        </w:rPr>
        <w:t>Na przedmiot zamówienia składa się następujący zakres rzeczowy</w:t>
      </w:r>
      <w:r w:rsidR="00265DB4" w:rsidRPr="00EC4FE8">
        <w:rPr>
          <w:rFonts w:asciiTheme="majorHAnsi" w:hAnsiTheme="majorHAnsi"/>
          <w:sz w:val="22"/>
          <w:szCs w:val="22"/>
        </w:rPr>
        <w:t>:</w:t>
      </w:r>
      <w:r w:rsidRPr="00EC4FE8">
        <w:rPr>
          <w:rFonts w:asciiTheme="majorHAnsi" w:hAnsiTheme="majorHAnsi"/>
          <w:sz w:val="22"/>
          <w:szCs w:val="22"/>
        </w:rPr>
        <w:t xml:space="preserve"> </w:t>
      </w:r>
    </w:p>
    <w:p w:rsidR="004B36AB" w:rsidRPr="00EC4FE8" w:rsidRDefault="00741A87" w:rsidP="004B36AB">
      <w:pPr>
        <w:jc w:val="both"/>
        <w:rPr>
          <w:rFonts w:asciiTheme="majorHAnsi" w:hAnsiTheme="majorHAnsi" w:cs="Times New Roman"/>
          <w:sz w:val="22"/>
          <w:szCs w:val="22"/>
        </w:rPr>
      </w:pPr>
      <w:r w:rsidRPr="00EC4FE8">
        <w:rPr>
          <w:rFonts w:asciiTheme="majorHAnsi" w:hAnsiTheme="majorHAnsi" w:cs="Times New Roman"/>
          <w:sz w:val="22"/>
          <w:szCs w:val="22"/>
        </w:rPr>
        <w:t xml:space="preserve">- sprzedaż i dostawa produktów </w:t>
      </w:r>
    </w:p>
    <w:p w:rsidR="00270D71" w:rsidRPr="00EC4FE8" w:rsidRDefault="00270D71" w:rsidP="004B36AB">
      <w:pPr>
        <w:jc w:val="both"/>
        <w:rPr>
          <w:rFonts w:asciiTheme="majorHAnsi" w:hAnsiTheme="majorHAnsi" w:cs="Times New Roman"/>
          <w:sz w:val="22"/>
          <w:szCs w:val="22"/>
        </w:rPr>
      </w:pPr>
      <w:r w:rsidRPr="00EC4FE8">
        <w:rPr>
          <w:rFonts w:asciiTheme="majorHAnsi" w:hAnsiTheme="majorHAnsi" w:cs="Times New Roman"/>
          <w:sz w:val="22"/>
          <w:szCs w:val="22"/>
        </w:rPr>
        <w:t>- użyczenie cyklerów do ADO, kompatybilnych z zaoferowanymi materiałami, w ilości adekwatnej do ilości leczonych tą metodą pacjentów</w:t>
      </w:r>
    </w:p>
    <w:p w:rsidR="00270D71" w:rsidRPr="00EC4FE8" w:rsidRDefault="00270D71" w:rsidP="004B36AB">
      <w:pPr>
        <w:jc w:val="both"/>
        <w:rPr>
          <w:rFonts w:asciiTheme="majorHAnsi" w:hAnsiTheme="majorHAnsi" w:cs="Times New Roman"/>
          <w:sz w:val="22"/>
          <w:szCs w:val="22"/>
        </w:rPr>
      </w:pPr>
      <w:r w:rsidRPr="00EC4FE8">
        <w:rPr>
          <w:rFonts w:asciiTheme="majorHAnsi" w:hAnsiTheme="majorHAnsi" w:cs="Times New Roman"/>
          <w:sz w:val="22"/>
          <w:szCs w:val="22"/>
        </w:rPr>
        <w:t>- użyczenie podgrzewaczy do worków CADO, kompatybilnych z zaoferowanymi materiałami, w ilości adekwatnej do ilości leczonych tą metodą pacjentów.</w:t>
      </w:r>
    </w:p>
    <w:p w:rsidR="00270D71" w:rsidRPr="00EC4FE8" w:rsidRDefault="00270D71" w:rsidP="00270D71">
      <w:pPr>
        <w:jc w:val="both"/>
        <w:rPr>
          <w:rFonts w:asciiTheme="majorHAnsi" w:hAnsiTheme="majorHAnsi" w:cs="Times New Roman"/>
          <w:sz w:val="22"/>
          <w:szCs w:val="22"/>
        </w:rPr>
      </w:pPr>
    </w:p>
    <w:p w:rsidR="00270D71" w:rsidRPr="00EC4FE8" w:rsidRDefault="00270D71" w:rsidP="00270D71">
      <w:pPr>
        <w:jc w:val="both"/>
        <w:rPr>
          <w:rFonts w:asciiTheme="majorHAnsi" w:hAnsiTheme="majorHAnsi" w:cs="Times New Roman"/>
          <w:sz w:val="22"/>
          <w:szCs w:val="22"/>
        </w:rPr>
      </w:pPr>
      <w:r w:rsidRPr="00EC4FE8">
        <w:rPr>
          <w:rFonts w:asciiTheme="majorHAnsi" w:hAnsiTheme="majorHAnsi" w:cs="Times New Roman"/>
          <w:sz w:val="22"/>
          <w:szCs w:val="22"/>
        </w:rPr>
        <w:lastRenderedPageBreak/>
        <w:t xml:space="preserve">W przypadku konieczności zwrotu płynów do dializy otrzewnowej (dot. p. 20 i 21), które nie zostały wykorzystane przez pacjenta, Zamawiający </w:t>
      </w:r>
      <w:r w:rsidR="00673020" w:rsidRPr="00EC4FE8">
        <w:rPr>
          <w:rFonts w:asciiTheme="majorHAnsi" w:hAnsiTheme="majorHAnsi" w:cs="Times New Roman"/>
          <w:sz w:val="22"/>
          <w:szCs w:val="22"/>
        </w:rPr>
        <w:t>może zwrócić się do wykonawcy o</w:t>
      </w:r>
      <w:r w:rsidRPr="00EC4FE8">
        <w:rPr>
          <w:rFonts w:asciiTheme="majorHAnsi" w:hAnsiTheme="majorHAnsi" w:cs="Times New Roman"/>
          <w:sz w:val="22"/>
          <w:szCs w:val="22"/>
        </w:rPr>
        <w:t xml:space="preserve"> odebrani</w:t>
      </w:r>
      <w:r w:rsidR="00673020" w:rsidRPr="00EC4FE8">
        <w:rPr>
          <w:rFonts w:asciiTheme="majorHAnsi" w:hAnsiTheme="majorHAnsi" w:cs="Times New Roman"/>
          <w:sz w:val="22"/>
          <w:szCs w:val="22"/>
        </w:rPr>
        <w:t>e</w:t>
      </w:r>
      <w:r w:rsidRPr="00EC4FE8">
        <w:rPr>
          <w:rFonts w:asciiTheme="majorHAnsi" w:hAnsiTheme="majorHAnsi" w:cs="Times New Roman"/>
          <w:sz w:val="22"/>
          <w:szCs w:val="22"/>
        </w:rPr>
        <w:t xml:space="preserve"> i zutyliz</w:t>
      </w:r>
      <w:r w:rsidR="00D019C0">
        <w:rPr>
          <w:rFonts w:asciiTheme="majorHAnsi" w:hAnsiTheme="majorHAnsi" w:cs="Times New Roman"/>
          <w:sz w:val="22"/>
          <w:szCs w:val="22"/>
        </w:rPr>
        <w:t>owanie  w/w materiału, wówczas W</w:t>
      </w:r>
      <w:r w:rsidRPr="00EC4FE8">
        <w:rPr>
          <w:rFonts w:asciiTheme="majorHAnsi" w:hAnsiTheme="majorHAnsi" w:cs="Times New Roman"/>
          <w:sz w:val="22"/>
          <w:szCs w:val="22"/>
        </w:rPr>
        <w:t xml:space="preserve">ykonawca zutylizuje niewykorzystany materiał. </w:t>
      </w:r>
    </w:p>
    <w:p w:rsidR="004B36AB" w:rsidRPr="00EC4FE8" w:rsidRDefault="004B36AB" w:rsidP="004B36AB">
      <w:pPr>
        <w:jc w:val="both"/>
        <w:rPr>
          <w:rFonts w:asciiTheme="majorHAnsi" w:hAnsiTheme="majorHAnsi" w:cs="Times New Roman"/>
          <w:sz w:val="22"/>
          <w:szCs w:val="22"/>
        </w:rPr>
      </w:pPr>
    </w:p>
    <w:p w:rsidR="00071F7E" w:rsidRPr="00EC4FE8" w:rsidRDefault="00071F7E" w:rsidP="00E523F8">
      <w:pPr>
        <w:pStyle w:val="Akapitzlist"/>
        <w:numPr>
          <w:ilvl w:val="0"/>
          <w:numId w:val="40"/>
        </w:numPr>
        <w:tabs>
          <w:tab w:val="center" w:pos="7000"/>
        </w:tabs>
        <w:ind w:left="0"/>
        <w:jc w:val="both"/>
        <w:rPr>
          <w:rFonts w:asciiTheme="majorHAnsi" w:hAnsiTheme="majorHAnsi"/>
          <w:sz w:val="22"/>
          <w:szCs w:val="22"/>
        </w:rPr>
      </w:pPr>
      <w:r w:rsidRPr="00EC4FE8">
        <w:rPr>
          <w:rFonts w:asciiTheme="majorHAnsi" w:hAnsiTheme="majorHAnsi"/>
          <w:b/>
          <w:bCs/>
          <w:sz w:val="22"/>
          <w:szCs w:val="22"/>
        </w:rPr>
        <w:t xml:space="preserve">Uwaga: </w:t>
      </w:r>
      <w:r w:rsidRPr="00EC4FE8">
        <w:rPr>
          <w:rFonts w:asciiTheme="majorHAnsi" w:hAnsiTheme="majorHAnsi"/>
          <w:b/>
          <w:bCs/>
          <w:sz w:val="22"/>
          <w:szCs w:val="22"/>
        </w:rPr>
        <w:br/>
      </w:r>
      <w:r w:rsidRPr="00EC4FE8">
        <w:rPr>
          <w:rFonts w:asciiTheme="majorHAnsi" w:hAnsiTheme="majorHAnsi"/>
          <w:sz w:val="22"/>
          <w:szCs w:val="22"/>
        </w:rPr>
        <w:t>Parametry stanowią wymagania - nie spełnienie choćby jednego</w:t>
      </w:r>
      <w:r w:rsidR="003F2C67" w:rsidRPr="00EC4FE8">
        <w:rPr>
          <w:rFonts w:asciiTheme="majorHAnsi" w:hAnsiTheme="majorHAnsi"/>
          <w:sz w:val="22"/>
          <w:szCs w:val="22"/>
        </w:rPr>
        <w:t xml:space="preserve"> z </w:t>
      </w:r>
      <w:r w:rsidRPr="00EC4FE8">
        <w:rPr>
          <w:rFonts w:asciiTheme="majorHAnsi" w:hAnsiTheme="majorHAnsi"/>
          <w:sz w:val="22"/>
          <w:szCs w:val="22"/>
        </w:rPr>
        <w:t>wymogów spowoduje odrzucenie oferty. Wykonawca zobowiązany jest do podania parametrów</w:t>
      </w:r>
      <w:r w:rsidR="003F2C67" w:rsidRPr="00EC4FE8">
        <w:rPr>
          <w:rFonts w:asciiTheme="majorHAnsi" w:hAnsiTheme="majorHAnsi"/>
          <w:sz w:val="22"/>
          <w:szCs w:val="22"/>
        </w:rPr>
        <w:t xml:space="preserve"> w </w:t>
      </w:r>
      <w:r w:rsidRPr="00EC4FE8">
        <w:rPr>
          <w:rFonts w:asciiTheme="majorHAnsi" w:hAnsiTheme="majorHAnsi"/>
          <w:sz w:val="22"/>
          <w:szCs w:val="22"/>
        </w:rPr>
        <w:t>jednostkach wskazanych</w:t>
      </w:r>
      <w:r w:rsidR="003F2C67" w:rsidRPr="00EC4FE8">
        <w:rPr>
          <w:rFonts w:asciiTheme="majorHAnsi" w:hAnsiTheme="majorHAnsi"/>
          <w:sz w:val="22"/>
          <w:szCs w:val="22"/>
        </w:rPr>
        <w:t xml:space="preserve"> w </w:t>
      </w:r>
      <w:r w:rsidRPr="00EC4FE8">
        <w:rPr>
          <w:rFonts w:asciiTheme="majorHAnsi" w:hAnsiTheme="majorHAnsi"/>
          <w:sz w:val="22"/>
          <w:szCs w:val="22"/>
        </w:rPr>
        <w:t>tabeli</w:t>
      </w:r>
      <w:r w:rsidR="00CB7E75" w:rsidRPr="00EC4FE8">
        <w:rPr>
          <w:rFonts w:asciiTheme="majorHAnsi" w:hAnsiTheme="majorHAnsi"/>
          <w:sz w:val="22"/>
          <w:szCs w:val="22"/>
        </w:rPr>
        <w:t xml:space="preserve"> załącznika</w:t>
      </w:r>
      <w:r w:rsidRPr="00EC4FE8">
        <w:rPr>
          <w:rFonts w:asciiTheme="majorHAnsi" w:hAnsiTheme="majorHAnsi"/>
          <w:sz w:val="22"/>
          <w:szCs w:val="22"/>
        </w:rPr>
        <w:t>.</w:t>
      </w:r>
      <w:r w:rsidRPr="00EC4FE8">
        <w:rPr>
          <w:rFonts w:asciiTheme="majorHAnsi" w:hAnsiTheme="majorHAnsi"/>
          <w:sz w:val="22"/>
          <w:szCs w:val="22"/>
        </w:rPr>
        <w:tab/>
      </w:r>
    </w:p>
    <w:p w:rsidR="00324A23" w:rsidRPr="00EC4FE8" w:rsidRDefault="00071F7E" w:rsidP="00324A23">
      <w:pPr>
        <w:jc w:val="both"/>
        <w:rPr>
          <w:rFonts w:asciiTheme="majorHAnsi" w:hAnsiTheme="majorHAnsi"/>
          <w:sz w:val="22"/>
          <w:szCs w:val="22"/>
        </w:rPr>
      </w:pPr>
      <w:r w:rsidRPr="00EC4FE8">
        <w:rPr>
          <w:rFonts w:asciiTheme="majorHAnsi" w:hAnsiTheme="majorHAnsi"/>
          <w:sz w:val="22"/>
          <w:szCs w:val="22"/>
        </w:rPr>
        <w:t>Zamawiający zastrzega sobie możliwość zażądania potwierdzenia wiarygodności przedstawionych przez Wykonawcę danych we wszystkich dostępnych źródłach</w:t>
      </w:r>
      <w:r w:rsidR="003F2C67" w:rsidRPr="00EC4FE8">
        <w:rPr>
          <w:rFonts w:asciiTheme="majorHAnsi" w:hAnsiTheme="majorHAnsi"/>
          <w:sz w:val="22"/>
          <w:szCs w:val="22"/>
        </w:rPr>
        <w:t xml:space="preserve"> w </w:t>
      </w:r>
      <w:r w:rsidRPr="00EC4FE8">
        <w:rPr>
          <w:rFonts w:asciiTheme="majorHAnsi" w:hAnsiTheme="majorHAnsi"/>
          <w:sz w:val="22"/>
          <w:szCs w:val="22"/>
        </w:rPr>
        <w:t>tym</w:t>
      </w:r>
      <w:r w:rsidR="003F2C67" w:rsidRPr="00EC4FE8">
        <w:rPr>
          <w:rFonts w:asciiTheme="majorHAnsi" w:hAnsiTheme="majorHAnsi"/>
          <w:sz w:val="22"/>
          <w:szCs w:val="22"/>
        </w:rPr>
        <w:t xml:space="preserve"> u </w:t>
      </w:r>
      <w:r w:rsidR="006E6ACB" w:rsidRPr="00EC4FE8">
        <w:rPr>
          <w:rFonts w:asciiTheme="majorHAnsi" w:hAnsiTheme="majorHAnsi"/>
          <w:sz w:val="22"/>
          <w:szCs w:val="22"/>
        </w:rPr>
        <w:t>producenta.</w:t>
      </w:r>
    </w:p>
    <w:p w:rsidR="00071F7E" w:rsidRPr="00EC4FE8" w:rsidRDefault="00071F7E">
      <w:pPr>
        <w:jc w:val="both"/>
        <w:rPr>
          <w:rFonts w:asciiTheme="majorHAnsi" w:hAnsiTheme="majorHAnsi" w:cs="Times New Roman"/>
          <w:sz w:val="22"/>
          <w:szCs w:val="22"/>
        </w:rPr>
      </w:pPr>
      <w:r w:rsidRPr="00EC4FE8">
        <w:rPr>
          <w:rFonts w:asciiTheme="majorHAnsi" w:hAnsiTheme="majorHAnsi" w:cs="Times New Roman"/>
          <w:sz w:val="22"/>
          <w:szCs w:val="22"/>
        </w:rPr>
        <w:t>W przypadku wątpliwości</w:t>
      </w:r>
      <w:r w:rsidR="003F2C67" w:rsidRPr="00EC4FE8">
        <w:rPr>
          <w:rFonts w:asciiTheme="majorHAnsi" w:hAnsiTheme="majorHAnsi" w:cs="Times New Roman"/>
          <w:sz w:val="22"/>
          <w:szCs w:val="22"/>
        </w:rPr>
        <w:t xml:space="preserve"> i </w:t>
      </w:r>
      <w:r w:rsidRPr="00EC4FE8">
        <w:rPr>
          <w:rFonts w:asciiTheme="majorHAnsi" w:hAnsiTheme="majorHAnsi" w:cs="Times New Roman"/>
          <w:sz w:val="22"/>
          <w:szCs w:val="22"/>
        </w:rPr>
        <w:t xml:space="preserve">zastrzeżeń wykonawca może zwrócić się do Zamawiającego </w:t>
      </w:r>
      <w:r w:rsidRPr="00EC4FE8">
        <w:rPr>
          <w:rFonts w:asciiTheme="majorHAnsi" w:hAnsiTheme="majorHAnsi" w:cs="Times New Roman"/>
          <w:sz w:val="22"/>
          <w:szCs w:val="22"/>
        </w:rPr>
        <w:br/>
        <w:t xml:space="preserve">o wyjaśnienie przed terminem składania ofert. </w:t>
      </w:r>
    </w:p>
    <w:p w:rsidR="00071F7E" w:rsidRPr="00EC4FE8" w:rsidRDefault="00071F7E">
      <w:pPr>
        <w:pStyle w:val="Tekstpodstawowy"/>
        <w:rPr>
          <w:rFonts w:asciiTheme="majorHAnsi" w:hAnsiTheme="majorHAnsi"/>
          <w:sz w:val="22"/>
          <w:szCs w:val="22"/>
        </w:rPr>
      </w:pPr>
    </w:p>
    <w:p w:rsidR="00324A23" w:rsidRPr="00EC4FE8" w:rsidRDefault="00071F7E" w:rsidP="00E523F8">
      <w:pPr>
        <w:pStyle w:val="Tekstpodstawowy"/>
        <w:numPr>
          <w:ilvl w:val="0"/>
          <w:numId w:val="40"/>
        </w:numPr>
        <w:ind w:left="0"/>
        <w:rPr>
          <w:rFonts w:asciiTheme="majorHAnsi" w:hAnsiTheme="majorHAnsi"/>
          <w:b/>
          <w:bCs/>
          <w:sz w:val="22"/>
          <w:szCs w:val="22"/>
          <w:u w:val="single"/>
        </w:rPr>
      </w:pPr>
      <w:r w:rsidRPr="00EC4FE8">
        <w:rPr>
          <w:rFonts w:asciiTheme="majorHAnsi" w:hAnsiTheme="majorHAnsi"/>
          <w:b/>
          <w:bCs/>
          <w:sz w:val="22"/>
          <w:szCs w:val="22"/>
          <w:u w:val="single"/>
        </w:rPr>
        <w:t>Opis części zamówienia:</w:t>
      </w:r>
    </w:p>
    <w:p w:rsidR="00324A23" w:rsidRPr="00EC4FE8" w:rsidRDefault="00071F7E" w:rsidP="00E523F8">
      <w:pPr>
        <w:pStyle w:val="Tekstpodstawowy"/>
        <w:numPr>
          <w:ilvl w:val="1"/>
          <w:numId w:val="40"/>
        </w:numPr>
        <w:rPr>
          <w:rFonts w:asciiTheme="majorHAnsi" w:hAnsiTheme="majorHAnsi"/>
          <w:b/>
          <w:bCs/>
          <w:sz w:val="22"/>
          <w:szCs w:val="22"/>
          <w:u w:val="single"/>
        </w:rPr>
      </w:pPr>
      <w:r w:rsidRPr="00EC4FE8">
        <w:rPr>
          <w:rFonts w:asciiTheme="majorHAnsi" w:hAnsiTheme="majorHAnsi"/>
          <w:sz w:val="22"/>
          <w:szCs w:val="22"/>
        </w:rPr>
        <w:t xml:space="preserve">Zamawiający </w:t>
      </w:r>
      <w:r w:rsidRPr="00EC4FE8">
        <w:rPr>
          <w:rFonts w:asciiTheme="majorHAnsi" w:hAnsiTheme="majorHAnsi"/>
          <w:bCs/>
          <w:sz w:val="22"/>
          <w:szCs w:val="22"/>
        </w:rPr>
        <w:t>dopuszcza</w:t>
      </w:r>
      <w:r w:rsidRPr="00EC4FE8">
        <w:rPr>
          <w:rFonts w:asciiTheme="majorHAnsi" w:hAnsiTheme="majorHAnsi"/>
          <w:sz w:val="22"/>
          <w:szCs w:val="22"/>
        </w:rPr>
        <w:t xml:space="preserve"> możliwość składania </w:t>
      </w:r>
      <w:r w:rsidRPr="00EC4FE8">
        <w:rPr>
          <w:rFonts w:asciiTheme="majorHAnsi" w:hAnsiTheme="majorHAnsi"/>
          <w:bCs/>
          <w:sz w:val="22"/>
          <w:szCs w:val="22"/>
        </w:rPr>
        <w:t xml:space="preserve">ofert częściowych na poszczególne pakiety. </w:t>
      </w:r>
      <w:r w:rsidRPr="00EC4FE8">
        <w:rPr>
          <w:rFonts w:asciiTheme="majorHAnsi" w:hAnsiTheme="majorHAnsi"/>
          <w:bCs/>
          <w:sz w:val="22"/>
          <w:szCs w:val="22"/>
        </w:rPr>
        <w:br/>
        <w:t>W ramach pakietu Zamawiający wymaga złożenia oferty pełnej.</w:t>
      </w:r>
      <w:r w:rsidR="00324A23" w:rsidRPr="00EC4FE8">
        <w:rPr>
          <w:rFonts w:asciiTheme="majorHAnsi" w:hAnsiTheme="majorHAnsi"/>
          <w:bCs/>
          <w:sz w:val="22"/>
          <w:szCs w:val="22"/>
        </w:rPr>
        <w:t xml:space="preserve"> Każdy</w:t>
      </w:r>
      <w:r w:rsidR="00324A23" w:rsidRPr="00EC4FE8">
        <w:rPr>
          <w:rFonts w:asciiTheme="majorHAnsi" w:hAnsiTheme="majorHAnsi"/>
          <w:sz w:val="22"/>
          <w:szCs w:val="22"/>
        </w:rPr>
        <w:t xml:space="preserve"> Wykonawca może przystąpić do postępowania na dowolnie wybrany pakiet lub pakiety pod warunkiem wypełnienia wszystkich pozycji w załączniku nr 2 (w wybranym pakiecie lub pakietach) i podaniu kwoty ostatecznej za cały przedmiot zamówienia – pakiet. </w:t>
      </w:r>
      <w:r w:rsidR="00324A23" w:rsidRPr="00EC4FE8">
        <w:rPr>
          <w:rFonts w:asciiTheme="majorHAnsi" w:hAnsiTheme="majorHAnsi"/>
          <w:sz w:val="22"/>
          <w:szCs w:val="22"/>
          <w:u w:val="single"/>
        </w:rPr>
        <w:t>Brak wyceny na daną pozycję pakietu spowoduje odrzucenie oferty.</w:t>
      </w:r>
    </w:p>
    <w:p w:rsidR="00324A23" w:rsidRPr="00EC4FE8" w:rsidRDefault="00071F7E" w:rsidP="00E523F8">
      <w:pPr>
        <w:pStyle w:val="Tekstpodstawowy"/>
        <w:numPr>
          <w:ilvl w:val="1"/>
          <w:numId w:val="40"/>
        </w:numPr>
        <w:rPr>
          <w:rFonts w:asciiTheme="majorHAnsi" w:hAnsiTheme="majorHAnsi"/>
          <w:b/>
          <w:bCs/>
          <w:sz w:val="22"/>
          <w:szCs w:val="22"/>
          <w:u w:val="single"/>
        </w:rPr>
      </w:pPr>
      <w:r w:rsidRPr="00EC4FE8">
        <w:rPr>
          <w:rFonts w:asciiTheme="majorHAnsi" w:hAnsiTheme="majorHAnsi"/>
          <w:sz w:val="22"/>
          <w:szCs w:val="22"/>
        </w:rPr>
        <w:t xml:space="preserve">Zamawiający nie dopuszcza możliwości składania </w:t>
      </w:r>
      <w:r w:rsidRPr="00770B92">
        <w:rPr>
          <w:rFonts w:asciiTheme="majorHAnsi" w:hAnsiTheme="majorHAnsi"/>
          <w:color w:val="000000" w:themeColor="text1"/>
          <w:sz w:val="22"/>
          <w:szCs w:val="22"/>
        </w:rPr>
        <w:t>ofert wariantowych</w:t>
      </w:r>
      <w:r w:rsidRPr="00EC4FE8">
        <w:rPr>
          <w:rFonts w:asciiTheme="majorHAnsi" w:hAnsiTheme="majorHAnsi"/>
          <w:sz w:val="22"/>
          <w:szCs w:val="22"/>
        </w:rPr>
        <w:t xml:space="preserve">. </w:t>
      </w:r>
    </w:p>
    <w:p w:rsidR="00324A23" w:rsidRPr="00EC4FE8" w:rsidRDefault="00071F7E" w:rsidP="00E523F8">
      <w:pPr>
        <w:pStyle w:val="Tekstpodstawowy"/>
        <w:numPr>
          <w:ilvl w:val="1"/>
          <w:numId w:val="40"/>
        </w:numPr>
        <w:rPr>
          <w:rFonts w:asciiTheme="majorHAnsi" w:hAnsiTheme="majorHAnsi"/>
          <w:b/>
          <w:bCs/>
          <w:sz w:val="22"/>
          <w:szCs w:val="22"/>
          <w:u w:val="single"/>
        </w:rPr>
      </w:pPr>
      <w:r w:rsidRPr="00EC4FE8">
        <w:rPr>
          <w:rFonts w:asciiTheme="majorHAnsi" w:hAnsiTheme="majorHAnsi"/>
          <w:sz w:val="22"/>
          <w:szCs w:val="22"/>
        </w:rPr>
        <w:t xml:space="preserve">Zamawiający żąda wskazania przez Wykonawcę części zamówienia, której wykonanie </w:t>
      </w:r>
      <w:r w:rsidRPr="00770B92">
        <w:rPr>
          <w:rFonts w:asciiTheme="majorHAnsi" w:hAnsiTheme="majorHAnsi"/>
          <w:color w:val="000000" w:themeColor="text1"/>
          <w:sz w:val="22"/>
          <w:szCs w:val="22"/>
        </w:rPr>
        <w:t xml:space="preserve">powierzy podwykonawcom </w:t>
      </w:r>
      <w:r w:rsidRPr="00EC4FE8">
        <w:rPr>
          <w:rFonts w:asciiTheme="majorHAnsi" w:hAnsiTheme="majorHAnsi"/>
          <w:sz w:val="22"/>
          <w:szCs w:val="22"/>
        </w:rPr>
        <w:t xml:space="preserve">(w załączniku nr 1 </w:t>
      </w:r>
      <w:r w:rsidR="00265DB4" w:rsidRPr="00EC4FE8">
        <w:rPr>
          <w:rFonts w:asciiTheme="majorHAnsi" w:hAnsiTheme="majorHAnsi"/>
          <w:sz w:val="22"/>
          <w:szCs w:val="22"/>
        </w:rPr>
        <w:t xml:space="preserve">do </w:t>
      </w:r>
      <w:r w:rsidRPr="00EC4FE8">
        <w:rPr>
          <w:rFonts w:asciiTheme="majorHAnsi" w:hAnsiTheme="majorHAnsi"/>
          <w:sz w:val="22"/>
          <w:szCs w:val="22"/>
        </w:rPr>
        <w:t>SIWZ).</w:t>
      </w:r>
    </w:p>
    <w:p w:rsidR="00324A23" w:rsidRPr="00770B92" w:rsidRDefault="00071F7E" w:rsidP="00E523F8">
      <w:pPr>
        <w:pStyle w:val="Tekstpodstawowy"/>
        <w:numPr>
          <w:ilvl w:val="1"/>
          <w:numId w:val="40"/>
        </w:numPr>
        <w:rPr>
          <w:rFonts w:asciiTheme="majorHAnsi" w:hAnsiTheme="majorHAnsi"/>
          <w:b/>
          <w:bCs/>
          <w:color w:val="000000" w:themeColor="text1"/>
          <w:sz w:val="22"/>
          <w:szCs w:val="22"/>
          <w:u w:val="single"/>
        </w:rPr>
      </w:pPr>
      <w:r w:rsidRPr="00EC4FE8">
        <w:rPr>
          <w:rFonts w:asciiTheme="majorHAnsi" w:hAnsiTheme="majorHAnsi"/>
          <w:sz w:val="22"/>
          <w:szCs w:val="22"/>
        </w:rPr>
        <w:t xml:space="preserve">Zamawiający nie przewiduje </w:t>
      </w:r>
      <w:r w:rsidRPr="00770B92">
        <w:rPr>
          <w:rFonts w:asciiTheme="majorHAnsi" w:hAnsiTheme="majorHAnsi"/>
          <w:color w:val="000000" w:themeColor="text1"/>
          <w:sz w:val="22"/>
          <w:szCs w:val="22"/>
        </w:rPr>
        <w:t>zawarcia umowy ramowej.</w:t>
      </w:r>
    </w:p>
    <w:p w:rsidR="00071F7E" w:rsidRPr="00AB5977" w:rsidRDefault="00071F7E" w:rsidP="00E523F8">
      <w:pPr>
        <w:pStyle w:val="Tekstpodstawowy"/>
        <w:numPr>
          <w:ilvl w:val="1"/>
          <w:numId w:val="40"/>
        </w:numPr>
        <w:rPr>
          <w:rFonts w:asciiTheme="majorHAnsi" w:hAnsiTheme="majorHAnsi"/>
          <w:b/>
          <w:bCs/>
          <w:color w:val="000000" w:themeColor="text1"/>
          <w:sz w:val="22"/>
          <w:szCs w:val="22"/>
          <w:u w:val="single"/>
        </w:rPr>
      </w:pPr>
      <w:r w:rsidRPr="00770B92">
        <w:rPr>
          <w:rFonts w:asciiTheme="majorHAnsi" w:hAnsiTheme="majorHAnsi"/>
          <w:color w:val="000000" w:themeColor="text1"/>
          <w:sz w:val="22"/>
          <w:szCs w:val="22"/>
        </w:rPr>
        <w:t>Zamawiający nie przewiduje aukcji elektronicznej.</w:t>
      </w:r>
    </w:p>
    <w:p w:rsidR="00874FC2" w:rsidRPr="00DC791C" w:rsidRDefault="00874FC2" w:rsidP="00AB5977">
      <w:pPr>
        <w:pStyle w:val="Tekstpodstawowy"/>
        <w:numPr>
          <w:ilvl w:val="1"/>
          <w:numId w:val="40"/>
        </w:numPr>
        <w:rPr>
          <w:rFonts w:asciiTheme="majorHAnsi" w:hAnsiTheme="majorHAnsi"/>
          <w:b/>
          <w:bCs/>
          <w:color w:val="000000" w:themeColor="text1"/>
          <w:sz w:val="22"/>
          <w:szCs w:val="22"/>
          <w:u w:val="single"/>
        </w:rPr>
      </w:pPr>
      <w:r w:rsidRPr="00DC791C">
        <w:rPr>
          <w:rFonts w:ascii="Tahoma" w:hAnsi="Tahoma" w:cs="Tahoma"/>
          <w:bCs/>
          <w:sz w:val="20"/>
          <w:szCs w:val="20"/>
        </w:rPr>
        <w:t> Zamawiający nie stawia wymagań, o których mowa w art. 29 ust. 3a ustawy Pzp.</w:t>
      </w:r>
    </w:p>
    <w:p w:rsidR="00874FC2" w:rsidRPr="00DC791C" w:rsidRDefault="00874FC2" w:rsidP="00AB5977">
      <w:pPr>
        <w:pStyle w:val="Tekstpodstawowy"/>
        <w:numPr>
          <w:ilvl w:val="1"/>
          <w:numId w:val="40"/>
        </w:numPr>
        <w:rPr>
          <w:rFonts w:asciiTheme="majorHAnsi" w:hAnsiTheme="majorHAnsi"/>
          <w:b/>
          <w:bCs/>
          <w:color w:val="000000" w:themeColor="text1"/>
          <w:sz w:val="22"/>
          <w:szCs w:val="22"/>
          <w:u w:val="single"/>
        </w:rPr>
      </w:pPr>
      <w:r w:rsidRPr="00DC791C">
        <w:rPr>
          <w:rFonts w:ascii="Tahoma" w:hAnsi="Tahoma" w:cs="Tahoma"/>
          <w:bCs/>
          <w:sz w:val="20"/>
          <w:szCs w:val="20"/>
        </w:rPr>
        <w:t> Zamawiający nie stawia wymagań, o których mowa w art. 29 ust. 4 ustawy Pzp.</w:t>
      </w:r>
    </w:p>
    <w:p w:rsidR="00874FC2" w:rsidRPr="00DC791C" w:rsidRDefault="00874FC2" w:rsidP="00AB5977">
      <w:pPr>
        <w:pStyle w:val="Tekstpodstawowy"/>
        <w:numPr>
          <w:ilvl w:val="1"/>
          <w:numId w:val="40"/>
        </w:numPr>
        <w:rPr>
          <w:rFonts w:asciiTheme="majorHAnsi" w:hAnsiTheme="majorHAnsi"/>
          <w:b/>
          <w:bCs/>
          <w:color w:val="000000" w:themeColor="text1"/>
          <w:sz w:val="22"/>
          <w:szCs w:val="22"/>
          <w:u w:val="single"/>
        </w:rPr>
      </w:pPr>
      <w:r w:rsidRPr="00DC791C">
        <w:rPr>
          <w:rFonts w:ascii="Tahoma" w:hAnsi="Tahoma" w:cs="Tahoma"/>
          <w:bCs/>
          <w:sz w:val="20"/>
          <w:szCs w:val="20"/>
        </w:rPr>
        <w:t> Zamawiający nie stawia wymagań, o których mowa w art. 36a ust. 2 ustawy Pzp.</w:t>
      </w:r>
    </w:p>
    <w:p w:rsidR="00874FC2" w:rsidRPr="00DC791C" w:rsidRDefault="00874FC2" w:rsidP="00AB5977">
      <w:pPr>
        <w:pStyle w:val="Tekstpodstawowy"/>
        <w:numPr>
          <w:ilvl w:val="1"/>
          <w:numId w:val="40"/>
        </w:numPr>
        <w:rPr>
          <w:rFonts w:asciiTheme="majorHAnsi" w:hAnsiTheme="majorHAnsi"/>
          <w:b/>
          <w:bCs/>
          <w:color w:val="000000" w:themeColor="text1"/>
          <w:sz w:val="22"/>
          <w:szCs w:val="22"/>
          <w:u w:val="single"/>
        </w:rPr>
      </w:pPr>
      <w:r w:rsidRPr="00DC791C">
        <w:rPr>
          <w:rFonts w:ascii="Tahoma" w:hAnsi="Tahoma" w:cs="Tahoma"/>
          <w:bCs/>
          <w:sz w:val="20"/>
          <w:szCs w:val="20"/>
        </w:rPr>
        <w:t xml:space="preserve"> Zamawiający nie stawia wymagań, o których mowa w art. 36 ust. 2 pkt. 13,14 ustawy Pzp.</w:t>
      </w:r>
    </w:p>
    <w:p w:rsidR="00874FC2" w:rsidRPr="00DC791C" w:rsidRDefault="00874FC2" w:rsidP="00AB5977">
      <w:pPr>
        <w:pStyle w:val="Tekstpodstawowy"/>
        <w:numPr>
          <w:ilvl w:val="1"/>
          <w:numId w:val="40"/>
        </w:numPr>
        <w:rPr>
          <w:rFonts w:asciiTheme="majorHAnsi" w:hAnsiTheme="majorHAnsi"/>
          <w:b/>
          <w:bCs/>
          <w:color w:val="000000" w:themeColor="text1"/>
          <w:sz w:val="22"/>
          <w:szCs w:val="22"/>
          <w:u w:val="single"/>
        </w:rPr>
      </w:pPr>
      <w:r w:rsidRPr="00DC791C">
        <w:rPr>
          <w:rFonts w:ascii="Tahoma" w:hAnsi="Tahoma" w:cs="Tahoma"/>
          <w:bCs/>
          <w:sz w:val="20"/>
          <w:szCs w:val="20"/>
        </w:rPr>
        <w:t>Zamawiający nie przewiduje zwrotu kosztów udziału w postępowaniu.</w:t>
      </w:r>
    </w:p>
    <w:p w:rsidR="00874FC2" w:rsidRPr="00EC4FE8" w:rsidRDefault="00874FC2" w:rsidP="00874FC2">
      <w:pPr>
        <w:pStyle w:val="Tekstpodstawowy"/>
        <w:ind w:left="792"/>
        <w:rPr>
          <w:rFonts w:asciiTheme="majorHAnsi" w:hAnsiTheme="majorHAnsi"/>
          <w:b/>
          <w:bCs/>
          <w:sz w:val="22"/>
          <w:szCs w:val="22"/>
          <w:u w:val="single"/>
        </w:rPr>
      </w:pPr>
    </w:p>
    <w:p w:rsidR="00071F7E" w:rsidRPr="00EC4FE8" w:rsidRDefault="00071F7E">
      <w:pPr>
        <w:pStyle w:val="Nagwek9"/>
        <w:suppressAutoHyphens w:val="0"/>
        <w:rPr>
          <w:rFonts w:asciiTheme="majorHAnsi" w:hAnsiTheme="majorHAnsi" w:cs="Times New Roman"/>
          <w:sz w:val="22"/>
          <w:szCs w:val="22"/>
          <w:lang w:eastAsia="pl-PL"/>
        </w:rPr>
      </w:pPr>
    </w:p>
    <w:p w:rsidR="00071F7E" w:rsidRPr="00EC4FE8" w:rsidRDefault="00071F7E">
      <w:pPr>
        <w:pStyle w:val="Nagwek9"/>
        <w:suppressAutoHyphens w:val="0"/>
        <w:rPr>
          <w:rFonts w:asciiTheme="majorHAnsi" w:hAnsiTheme="majorHAnsi" w:cs="Times New Roman"/>
          <w:lang w:eastAsia="pl-PL"/>
        </w:rPr>
      </w:pPr>
      <w:r w:rsidRPr="00EC4FE8">
        <w:rPr>
          <w:rFonts w:asciiTheme="majorHAnsi" w:hAnsiTheme="majorHAnsi" w:cs="Times New Roman"/>
          <w:lang w:eastAsia="pl-PL"/>
        </w:rPr>
        <w:t xml:space="preserve">IV.  TERMIN </w:t>
      </w:r>
      <w:r w:rsidR="00DA6D7F" w:rsidRPr="00EC4FE8">
        <w:rPr>
          <w:rFonts w:asciiTheme="majorHAnsi" w:hAnsiTheme="majorHAnsi" w:cs="Times New Roman"/>
          <w:lang w:eastAsia="pl-PL"/>
        </w:rPr>
        <w:t xml:space="preserve">I MIEJSCE </w:t>
      </w:r>
      <w:r w:rsidRPr="00EC4FE8">
        <w:rPr>
          <w:rFonts w:asciiTheme="majorHAnsi" w:hAnsiTheme="majorHAnsi" w:cs="Times New Roman"/>
          <w:lang w:eastAsia="pl-PL"/>
        </w:rPr>
        <w:t xml:space="preserve">WYKONANIA ZAMÓWIENIA </w:t>
      </w:r>
    </w:p>
    <w:p w:rsidR="00DA6D7F" w:rsidRPr="00EC4FE8" w:rsidRDefault="00DA6D7F" w:rsidP="00DA6D7F">
      <w:pPr>
        <w:jc w:val="both"/>
        <w:rPr>
          <w:rFonts w:asciiTheme="majorHAnsi" w:hAnsiTheme="majorHAnsi" w:cs="Times New Roman"/>
          <w:b/>
          <w:sz w:val="22"/>
        </w:rPr>
      </w:pPr>
      <w:r w:rsidRPr="00EC4FE8">
        <w:rPr>
          <w:rFonts w:asciiTheme="majorHAnsi" w:hAnsiTheme="majorHAnsi" w:cs="Times New Roman"/>
          <w:b/>
          <w:sz w:val="22"/>
        </w:rPr>
        <w:t>Termin wykonania zamówienia:</w:t>
      </w:r>
    </w:p>
    <w:p w:rsidR="00DA6D7F" w:rsidRPr="00EC4FE8" w:rsidRDefault="00DA6D7F" w:rsidP="00DA6D7F">
      <w:pPr>
        <w:jc w:val="both"/>
        <w:rPr>
          <w:rFonts w:asciiTheme="majorHAnsi" w:hAnsiTheme="majorHAnsi" w:cs="Times New Roman"/>
          <w:sz w:val="22"/>
        </w:rPr>
      </w:pPr>
      <w:r w:rsidRPr="00EC4FE8">
        <w:rPr>
          <w:rFonts w:asciiTheme="majorHAnsi" w:hAnsiTheme="majorHAnsi" w:cs="Times New Roman"/>
          <w:sz w:val="22"/>
        </w:rPr>
        <w:t xml:space="preserve">Dostawy zamówień cząstkowych będą realizowane zgodnie z bieżącym zapotrzebowaniem Zamawiającego, w okresie: </w:t>
      </w:r>
    </w:p>
    <w:p w:rsidR="00DA6D7F" w:rsidRPr="00EC4FE8" w:rsidRDefault="00DA6D7F" w:rsidP="00DA6D7F">
      <w:pPr>
        <w:jc w:val="both"/>
        <w:rPr>
          <w:rFonts w:asciiTheme="majorHAnsi" w:hAnsiTheme="majorHAnsi" w:cs="Times New Roman"/>
          <w:sz w:val="22"/>
        </w:rPr>
      </w:pPr>
      <w:r w:rsidRPr="00EC4FE8">
        <w:rPr>
          <w:rFonts w:asciiTheme="majorHAnsi" w:hAnsiTheme="majorHAnsi" w:cs="Times New Roman"/>
          <w:sz w:val="22"/>
        </w:rPr>
        <w:t>•</w:t>
      </w:r>
      <w:r w:rsidRPr="00EC4FE8">
        <w:rPr>
          <w:rFonts w:asciiTheme="majorHAnsi" w:hAnsiTheme="majorHAnsi" w:cs="Times New Roman"/>
          <w:sz w:val="22"/>
        </w:rPr>
        <w:tab/>
      </w:r>
      <w:r w:rsidR="00FF0FED" w:rsidRPr="00EC4FE8">
        <w:rPr>
          <w:rFonts w:asciiTheme="majorHAnsi" w:hAnsiTheme="majorHAnsi" w:cs="Times New Roman"/>
          <w:b/>
          <w:sz w:val="22"/>
        </w:rPr>
        <w:t>12</w:t>
      </w:r>
      <w:r w:rsidRPr="00EC4FE8">
        <w:rPr>
          <w:rFonts w:asciiTheme="majorHAnsi" w:hAnsiTheme="majorHAnsi" w:cs="Times New Roman"/>
          <w:b/>
          <w:sz w:val="22"/>
        </w:rPr>
        <w:t xml:space="preserve"> </w:t>
      </w:r>
      <w:r w:rsidR="00C77F75" w:rsidRPr="00EC4FE8">
        <w:rPr>
          <w:rFonts w:asciiTheme="majorHAnsi" w:hAnsiTheme="majorHAnsi" w:cs="Times New Roman"/>
          <w:b/>
          <w:sz w:val="22"/>
        </w:rPr>
        <w:t>miesięcy</w:t>
      </w:r>
      <w:r w:rsidRPr="00EC4FE8">
        <w:rPr>
          <w:rFonts w:asciiTheme="majorHAnsi" w:hAnsiTheme="majorHAnsi" w:cs="Times New Roman"/>
          <w:sz w:val="22"/>
        </w:rPr>
        <w:t xml:space="preserve"> od dnia zawarcia umowy.</w:t>
      </w:r>
    </w:p>
    <w:p w:rsidR="00DA6D7F" w:rsidRPr="00EC4FE8" w:rsidRDefault="00DA6D7F" w:rsidP="00DA6D7F">
      <w:pPr>
        <w:jc w:val="both"/>
        <w:rPr>
          <w:rFonts w:asciiTheme="majorHAnsi" w:hAnsiTheme="majorHAnsi" w:cs="Times New Roman"/>
          <w:sz w:val="22"/>
        </w:rPr>
      </w:pPr>
    </w:p>
    <w:p w:rsidR="00DA6D7F" w:rsidRPr="00EC4FE8" w:rsidRDefault="00DA6D7F" w:rsidP="00DA6D7F">
      <w:pPr>
        <w:jc w:val="both"/>
        <w:rPr>
          <w:rFonts w:asciiTheme="majorHAnsi" w:hAnsiTheme="majorHAnsi" w:cs="Times New Roman"/>
          <w:b/>
          <w:sz w:val="22"/>
        </w:rPr>
      </w:pPr>
      <w:r w:rsidRPr="00EC4FE8">
        <w:rPr>
          <w:rFonts w:asciiTheme="majorHAnsi" w:hAnsiTheme="majorHAnsi" w:cs="Times New Roman"/>
          <w:b/>
          <w:sz w:val="22"/>
        </w:rPr>
        <w:t>Miejsce wykonania zamówienia:</w:t>
      </w:r>
    </w:p>
    <w:p w:rsidR="00DA6D7F" w:rsidRPr="00EC4FE8" w:rsidRDefault="00DA6D7F" w:rsidP="00DA6D7F">
      <w:pPr>
        <w:jc w:val="both"/>
        <w:rPr>
          <w:rFonts w:asciiTheme="majorHAnsi" w:hAnsiTheme="majorHAnsi" w:cs="Times New Roman"/>
          <w:sz w:val="22"/>
        </w:rPr>
      </w:pPr>
      <w:r w:rsidRPr="00EC4FE8">
        <w:rPr>
          <w:rFonts w:asciiTheme="majorHAnsi" w:hAnsiTheme="majorHAnsi" w:cs="Times New Roman"/>
          <w:sz w:val="22"/>
        </w:rPr>
        <w:t>1. Wykonawca zobowiązany jest do dostarczania produktów do Apteki</w:t>
      </w:r>
      <w:r w:rsidR="00C77F75" w:rsidRPr="00EC4FE8">
        <w:rPr>
          <w:rFonts w:asciiTheme="majorHAnsi" w:hAnsiTheme="majorHAnsi" w:cs="Times New Roman"/>
          <w:sz w:val="22"/>
        </w:rPr>
        <w:t xml:space="preserve"> lub Magazynu</w:t>
      </w:r>
      <w:r w:rsidRPr="00EC4FE8">
        <w:rPr>
          <w:rFonts w:asciiTheme="majorHAnsi" w:hAnsiTheme="majorHAnsi" w:cs="Times New Roman"/>
          <w:sz w:val="22"/>
        </w:rPr>
        <w:t xml:space="preserve"> Zamawiającego zlokalizowan</w:t>
      </w:r>
      <w:r w:rsidR="00C77F75" w:rsidRPr="00EC4FE8">
        <w:rPr>
          <w:rFonts w:asciiTheme="majorHAnsi" w:hAnsiTheme="majorHAnsi" w:cs="Times New Roman"/>
          <w:sz w:val="22"/>
        </w:rPr>
        <w:t xml:space="preserve">ych </w:t>
      </w:r>
      <w:r w:rsidRPr="00EC4FE8">
        <w:rPr>
          <w:rFonts w:asciiTheme="majorHAnsi" w:hAnsiTheme="majorHAnsi" w:cs="Times New Roman"/>
          <w:sz w:val="22"/>
        </w:rPr>
        <w:t>w Łodzi, przy ul. P</w:t>
      </w:r>
      <w:r w:rsidR="004B36AB" w:rsidRPr="00EC4FE8">
        <w:rPr>
          <w:rFonts w:asciiTheme="majorHAnsi" w:hAnsiTheme="majorHAnsi" w:cs="Times New Roman"/>
          <w:sz w:val="22"/>
        </w:rPr>
        <w:t>omorsk</w:t>
      </w:r>
      <w:r w:rsidR="00C77F75" w:rsidRPr="00EC4FE8">
        <w:rPr>
          <w:rFonts w:asciiTheme="majorHAnsi" w:hAnsiTheme="majorHAnsi" w:cs="Times New Roman"/>
          <w:sz w:val="22"/>
        </w:rPr>
        <w:t>iej 251 bud. A-1</w:t>
      </w:r>
      <w:r w:rsidRPr="00EC4FE8">
        <w:rPr>
          <w:rFonts w:asciiTheme="majorHAnsi" w:hAnsiTheme="majorHAnsi" w:cs="Times New Roman"/>
          <w:sz w:val="22"/>
        </w:rPr>
        <w:t xml:space="preserve">, </w:t>
      </w:r>
      <w:r w:rsidR="00270D71" w:rsidRPr="00EC4FE8">
        <w:rPr>
          <w:rFonts w:asciiTheme="majorHAnsi" w:hAnsiTheme="majorHAnsi" w:cs="Times New Roman"/>
          <w:sz w:val="22"/>
        </w:rPr>
        <w:t xml:space="preserve">oraz do domów pacjentów </w:t>
      </w:r>
      <w:r w:rsidRPr="00EC4FE8">
        <w:rPr>
          <w:rFonts w:asciiTheme="majorHAnsi" w:hAnsiTheme="majorHAnsi" w:cs="Times New Roman"/>
          <w:sz w:val="22"/>
        </w:rPr>
        <w:t>transportem Wykonawcy lub za pośrednictwem firmy kurierskiej, z zastrzeżeniem, że podwykonawca musi spełniać wymogi określone w Rozporządzeniu Ministra Zdrowia z dnia 13 marca 2015 r. w sprawie wymagań Dobrej Praktyki Dystrybucyjnej (Dz. U. z 2015 r. poz. 381), dotyczące tra</w:t>
      </w:r>
      <w:r w:rsidR="00270D71" w:rsidRPr="00EC4FE8">
        <w:rPr>
          <w:rFonts w:asciiTheme="majorHAnsi" w:hAnsiTheme="majorHAnsi" w:cs="Times New Roman"/>
          <w:sz w:val="22"/>
        </w:rPr>
        <w:t>nsportu produktów leczniczych w </w:t>
      </w:r>
      <w:r w:rsidRPr="00EC4FE8">
        <w:rPr>
          <w:rFonts w:asciiTheme="majorHAnsi" w:hAnsiTheme="majorHAnsi" w:cs="Times New Roman"/>
          <w:sz w:val="22"/>
        </w:rPr>
        <w:t>odpowiedniej temperaturze, zgodnie z zaleceniami producenta i w odpow</w:t>
      </w:r>
      <w:r w:rsidR="00741A87" w:rsidRPr="00EC4FE8">
        <w:rPr>
          <w:rFonts w:asciiTheme="majorHAnsi" w:hAnsiTheme="majorHAnsi" w:cs="Times New Roman"/>
          <w:sz w:val="22"/>
        </w:rPr>
        <w:t>iednich warunkach sanitarnych /</w:t>
      </w:r>
      <w:r w:rsidRPr="00EC4FE8">
        <w:rPr>
          <w:rFonts w:asciiTheme="majorHAnsi" w:hAnsiTheme="majorHAnsi" w:cs="Times New Roman"/>
          <w:sz w:val="22"/>
        </w:rPr>
        <w:t>jeżeli dotyczy/.</w:t>
      </w:r>
    </w:p>
    <w:p w:rsidR="00DA6D7F" w:rsidRPr="00EC4FE8" w:rsidRDefault="00DA6D7F" w:rsidP="00DA6D7F">
      <w:pPr>
        <w:jc w:val="both"/>
        <w:rPr>
          <w:rFonts w:asciiTheme="majorHAnsi" w:hAnsiTheme="majorHAnsi" w:cs="Times New Roman"/>
          <w:sz w:val="22"/>
        </w:rPr>
      </w:pPr>
      <w:r w:rsidRPr="00EC4FE8">
        <w:rPr>
          <w:rFonts w:asciiTheme="majorHAnsi" w:hAnsiTheme="majorHAnsi" w:cs="Times New Roman"/>
          <w:sz w:val="22"/>
        </w:rPr>
        <w:t xml:space="preserve">2. Transport i rozładowanie towaru do </w:t>
      </w:r>
      <w:r w:rsidR="00C77F75" w:rsidRPr="00EC4FE8">
        <w:rPr>
          <w:rFonts w:asciiTheme="majorHAnsi" w:hAnsiTheme="majorHAnsi" w:cs="Times New Roman"/>
          <w:sz w:val="22"/>
        </w:rPr>
        <w:t xml:space="preserve">Apteki i Magazynu </w:t>
      </w:r>
      <w:r w:rsidRPr="00EC4FE8">
        <w:rPr>
          <w:rFonts w:asciiTheme="majorHAnsi" w:hAnsiTheme="majorHAnsi" w:cs="Times New Roman"/>
          <w:sz w:val="22"/>
        </w:rPr>
        <w:t>Szpitala zlokalizowanych we wskazanej powyżej lokalizacji będzie się odbywało na koszt i ryzyko Wykonawcy.</w:t>
      </w:r>
    </w:p>
    <w:p w:rsidR="00DA6D7F" w:rsidRDefault="00DA6D7F" w:rsidP="00DA6D7F">
      <w:pPr>
        <w:jc w:val="both"/>
        <w:rPr>
          <w:rFonts w:asciiTheme="majorHAnsi" w:hAnsiTheme="majorHAnsi" w:cs="Times New Roman"/>
          <w:sz w:val="22"/>
        </w:rPr>
      </w:pPr>
      <w:r w:rsidRPr="00EC4FE8">
        <w:rPr>
          <w:rFonts w:asciiTheme="majorHAnsi" w:hAnsiTheme="majorHAnsi" w:cs="Times New Roman"/>
          <w:sz w:val="22"/>
        </w:rPr>
        <w:t xml:space="preserve">3. Dostawy towaru mogą odbywać się w godzinach: 8:00 – 14:00 w dni robocze (poniedziałek-piątek) </w:t>
      </w:r>
    </w:p>
    <w:p w:rsidR="00874FC2" w:rsidRDefault="00874FC2" w:rsidP="00DA6D7F">
      <w:pPr>
        <w:jc w:val="both"/>
        <w:rPr>
          <w:rFonts w:asciiTheme="majorHAnsi" w:hAnsiTheme="majorHAnsi" w:cs="Times New Roman"/>
          <w:sz w:val="22"/>
        </w:rPr>
      </w:pPr>
    </w:p>
    <w:p w:rsidR="00874FC2" w:rsidRDefault="00874FC2" w:rsidP="00DA6D7F">
      <w:pPr>
        <w:jc w:val="both"/>
        <w:rPr>
          <w:rFonts w:asciiTheme="majorHAnsi" w:hAnsiTheme="majorHAnsi" w:cs="Times New Roman"/>
          <w:sz w:val="22"/>
        </w:rPr>
      </w:pPr>
    </w:p>
    <w:p w:rsidR="00874FC2" w:rsidRPr="00EC4FE8" w:rsidRDefault="00874FC2" w:rsidP="00DA6D7F">
      <w:pPr>
        <w:jc w:val="both"/>
        <w:rPr>
          <w:rFonts w:asciiTheme="majorHAnsi" w:hAnsiTheme="majorHAnsi" w:cs="Times New Roman"/>
          <w:sz w:val="22"/>
        </w:rPr>
      </w:pPr>
    </w:p>
    <w:p w:rsidR="00DA6D7F" w:rsidRPr="00EC4FE8" w:rsidRDefault="00DA6D7F" w:rsidP="00DA6D7F">
      <w:pPr>
        <w:jc w:val="both"/>
        <w:rPr>
          <w:rFonts w:asciiTheme="majorHAnsi" w:hAnsiTheme="majorHAnsi" w:cs="Times New Roman"/>
          <w:sz w:val="22"/>
        </w:rPr>
      </w:pPr>
    </w:p>
    <w:p w:rsidR="00071F7E" w:rsidRDefault="00071F7E">
      <w:pPr>
        <w:spacing w:line="260" w:lineRule="atLeast"/>
        <w:jc w:val="both"/>
        <w:rPr>
          <w:rFonts w:asciiTheme="majorHAnsi" w:hAnsiTheme="majorHAnsi" w:cs="Times New Roman"/>
          <w:b/>
          <w:bCs/>
          <w:u w:val="single"/>
        </w:rPr>
      </w:pPr>
      <w:r w:rsidRPr="00EC4FE8">
        <w:rPr>
          <w:rFonts w:asciiTheme="majorHAnsi" w:hAnsiTheme="majorHAnsi" w:cs="Times New Roman"/>
          <w:b/>
          <w:bCs/>
          <w:u w:val="single"/>
        </w:rPr>
        <w:lastRenderedPageBreak/>
        <w:t>V.  WARUNKI UDZIAŁU W POSTĘPOWANIU ORAZ OPIS SPOSOBU DOKONYWANIA OCENY SPEŁNIANIA TYCH WARUNKÓW</w:t>
      </w:r>
    </w:p>
    <w:p w:rsidR="00071F7E" w:rsidRPr="00EC4FE8" w:rsidRDefault="00071F7E">
      <w:pPr>
        <w:jc w:val="both"/>
        <w:rPr>
          <w:rFonts w:asciiTheme="majorHAnsi" w:hAnsiTheme="majorHAnsi" w:cs="Times New Roman"/>
          <w:sz w:val="22"/>
          <w:szCs w:val="22"/>
        </w:rPr>
      </w:pPr>
    </w:p>
    <w:p w:rsidR="00D60AE9" w:rsidRPr="00EC4FE8" w:rsidRDefault="0021631F" w:rsidP="00E523F8">
      <w:pPr>
        <w:pStyle w:val="Tekstpodstawowy"/>
        <w:numPr>
          <w:ilvl w:val="0"/>
          <w:numId w:val="41"/>
        </w:numPr>
        <w:spacing w:line="260" w:lineRule="atLeast"/>
        <w:rPr>
          <w:rFonts w:asciiTheme="majorHAnsi" w:hAnsiTheme="majorHAnsi"/>
          <w:sz w:val="22"/>
          <w:szCs w:val="22"/>
        </w:rPr>
      </w:pPr>
      <w:r>
        <w:rPr>
          <w:rFonts w:asciiTheme="majorHAnsi" w:hAnsiTheme="majorHAnsi"/>
          <w:sz w:val="22"/>
          <w:szCs w:val="22"/>
        </w:rPr>
        <w:t xml:space="preserve">O </w:t>
      </w:r>
      <w:r w:rsidR="00071F7E" w:rsidRPr="00EC4FE8">
        <w:rPr>
          <w:rFonts w:asciiTheme="majorHAnsi" w:hAnsiTheme="majorHAnsi"/>
          <w:sz w:val="22"/>
          <w:szCs w:val="22"/>
        </w:rPr>
        <w:t>udzielenie zamówienia mogą ubiegać się Wykonawcy, któ</w:t>
      </w:r>
      <w:r w:rsidR="00166082" w:rsidRPr="00EC4FE8">
        <w:rPr>
          <w:rFonts w:asciiTheme="majorHAnsi" w:hAnsiTheme="majorHAnsi"/>
          <w:sz w:val="22"/>
          <w:szCs w:val="22"/>
        </w:rPr>
        <w:t>rzy spełniają warunki udziału</w:t>
      </w:r>
      <w:r w:rsidR="003F2C67" w:rsidRPr="00EC4FE8">
        <w:rPr>
          <w:rFonts w:asciiTheme="majorHAnsi" w:hAnsiTheme="majorHAnsi"/>
          <w:sz w:val="22"/>
          <w:szCs w:val="22"/>
        </w:rPr>
        <w:t xml:space="preserve"> w </w:t>
      </w:r>
      <w:r w:rsidR="00071F7E" w:rsidRPr="00EC4FE8">
        <w:rPr>
          <w:rFonts w:asciiTheme="majorHAnsi" w:hAnsiTheme="majorHAnsi"/>
          <w:sz w:val="22"/>
          <w:szCs w:val="22"/>
        </w:rPr>
        <w:t xml:space="preserve">postępowaniu zg. </w:t>
      </w:r>
      <w:r w:rsidR="00255E52" w:rsidRPr="00EC4FE8">
        <w:rPr>
          <w:rFonts w:asciiTheme="majorHAnsi" w:hAnsiTheme="majorHAnsi"/>
          <w:sz w:val="22"/>
          <w:szCs w:val="22"/>
        </w:rPr>
        <w:t xml:space="preserve">z </w:t>
      </w:r>
      <w:r w:rsidR="00071F7E" w:rsidRPr="00EC4FE8">
        <w:rPr>
          <w:rFonts w:asciiTheme="majorHAnsi" w:hAnsiTheme="majorHAnsi"/>
          <w:sz w:val="22"/>
          <w:szCs w:val="22"/>
        </w:rPr>
        <w:t xml:space="preserve">art. 22 ust.1b Ustawy Pzp, tj.: </w:t>
      </w:r>
    </w:p>
    <w:p w:rsidR="00D60AE9" w:rsidRPr="00EC4FE8" w:rsidRDefault="00071F7E" w:rsidP="00E523F8">
      <w:pPr>
        <w:pStyle w:val="Tekstpodstawowy"/>
        <w:numPr>
          <w:ilvl w:val="1"/>
          <w:numId w:val="41"/>
        </w:numPr>
        <w:spacing w:line="260" w:lineRule="atLeast"/>
        <w:rPr>
          <w:rFonts w:asciiTheme="majorHAnsi" w:hAnsiTheme="majorHAnsi"/>
          <w:sz w:val="22"/>
          <w:szCs w:val="22"/>
        </w:rPr>
      </w:pPr>
      <w:r w:rsidRPr="00EC4FE8">
        <w:rPr>
          <w:rFonts w:asciiTheme="majorHAnsi" w:hAnsiTheme="majorHAnsi"/>
          <w:sz w:val="22"/>
          <w:szCs w:val="22"/>
          <w:lang w:eastAsia="en-US"/>
        </w:rPr>
        <w:t>kompetencji lub uprawnień do prowadzenia okr</w:t>
      </w:r>
      <w:r w:rsidR="00255E52" w:rsidRPr="00EC4FE8">
        <w:rPr>
          <w:rFonts w:asciiTheme="majorHAnsi" w:hAnsiTheme="majorHAnsi"/>
          <w:sz w:val="22"/>
          <w:szCs w:val="22"/>
          <w:lang w:eastAsia="en-US"/>
        </w:rPr>
        <w:t xml:space="preserve">eślonej działalności zawodowej, </w:t>
      </w:r>
      <w:r w:rsidRPr="00EC4FE8">
        <w:rPr>
          <w:rFonts w:asciiTheme="majorHAnsi" w:hAnsiTheme="majorHAnsi"/>
          <w:sz w:val="22"/>
          <w:szCs w:val="22"/>
          <w:lang w:eastAsia="en-US"/>
        </w:rPr>
        <w:t>o ile wynika to</w:t>
      </w:r>
      <w:r w:rsidR="003F2C67" w:rsidRPr="00EC4FE8">
        <w:rPr>
          <w:rFonts w:asciiTheme="majorHAnsi" w:hAnsiTheme="majorHAnsi"/>
          <w:sz w:val="22"/>
          <w:szCs w:val="22"/>
          <w:lang w:eastAsia="en-US"/>
        </w:rPr>
        <w:t xml:space="preserve"> z </w:t>
      </w:r>
      <w:r w:rsidRPr="00EC4FE8">
        <w:rPr>
          <w:rFonts w:asciiTheme="majorHAnsi" w:hAnsiTheme="majorHAnsi"/>
          <w:sz w:val="22"/>
          <w:szCs w:val="22"/>
          <w:lang w:eastAsia="en-US"/>
        </w:rPr>
        <w:t>odrębnych przepisów</w:t>
      </w:r>
      <w:r w:rsidR="00166082" w:rsidRPr="00EC4FE8">
        <w:rPr>
          <w:rFonts w:asciiTheme="majorHAnsi" w:hAnsiTheme="majorHAnsi"/>
          <w:sz w:val="22"/>
          <w:szCs w:val="22"/>
          <w:lang w:eastAsia="en-US"/>
        </w:rPr>
        <w:t>,</w:t>
      </w:r>
    </w:p>
    <w:p w:rsidR="00D60AE9" w:rsidRPr="00EC4FE8" w:rsidRDefault="00071F7E" w:rsidP="00E523F8">
      <w:pPr>
        <w:pStyle w:val="Tekstpodstawowy"/>
        <w:numPr>
          <w:ilvl w:val="1"/>
          <w:numId w:val="41"/>
        </w:numPr>
        <w:spacing w:line="260" w:lineRule="atLeast"/>
        <w:rPr>
          <w:rFonts w:asciiTheme="majorHAnsi" w:hAnsiTheme="majorHAnsi"/>
          <w:sz w:val="22"/>
          <w:szCs w:val="22"/>
        </w:rPr>
      </w:pPr>
      <w:r w:rsidRPr="00EC4FE8">
        <w:rPr>
          <w:rFonts w:asciiTheme="majorHAnsi" w:hAnsiTheme="majorHAnsi"/>
          <w:sz w:val="22"/>
          <w:szCs w:val="22"/>
        </w:rPr>
        <w:t>sytuacji ekonomicznej lub finansowej,</w:t>
      </w:r>
    </w:p>
    <w:p w:rsidR="00071F7E" w:rsidRPr="00EC4FE8" w:rsidRDefault="00071F7E" w:rsidP="00E523F8">
      <w:pPr>
        <w:pStyle w:val="Tekstpodstawowy"/>
        <w:numPr>
          <w:ilvl w:val="1"/>
          <w:numId w:val="41"/>
        </w:numPr>
        <w:spacing w:line="260" w:lineRule="atLeast"/>
        <w:rPr>
          <w:rFonts w:asciiTheme="majorHAnsi" w:hAnsiTheme="majorHAnsi"/>
          <w:sz w:val="22"/>
          <w:szCs w:val="22"/>
        </w:rPr>
      </w:pPr>
      <w:r w:rsidRPr="00EC4FE8">
        <w:rPr>
          <w:rFonts w:asciiTheme="majorHAnsi" w:hAnsiTheme="majorHAnsi"/>
          <w:sz w:val="22"/>
          <w:szCs w:val="22"/>
        </w:rPr>
        <w:t>zdolności technicznej lub zawodowej.</w:t>
      </w:r>
    </w:p>
    <w:p w:rsidR="00C1779D" w:rsidRPr="00EC4FE8" w:rsidRDefault="00C1779D" w:rsidP="00C1779D">
      <w:pPr>
        <w:spacing w:line="259" w:lineRule="auto"/>
        <w:jc w:val="both"/>
        <w:rPr>
          <w:rFonts w:asciiTheme="majorHAnsi" w:hAnsiTheme="majorHAnsi" w:cs="Times New Roman"/>
          <w:sz w:val="22"/>
          <w:szCs w:val="22"/>
        </w:rPr>
      </w:pPr>
    </w:p>
    <w:p w:rsidR="00C1779D" w:rsidRPr="00EC4FE8" w:rsidRDefault="00C1779D" w:rsidP="00C1779D">
      <w:pPr>
        <w:spacing w:line="259" w:lineRule="auto"/>
        <w:jc w:val="both"/>
        <w:rPr>
          <w:rFonts w:asciiTheme="majorHAnsi" w:hAnsiTheme="majorHAnsi" w:cs="Times New Roman"/>
          <w:sz w:val="22"/>
          <w:szCs w:val="22"/>
        </w:rPr>
      </w:pPr>
      <w:r w:rsidRPr="00EC4FE8">
        <w:rPr>
          <w:rFonts w:asciiTheme="majorHAnsi" w:hAnsiTheme="majorHAnsi" w:cs="Times New Roman"/>
          <w:sz w:val="22"/>
          <w:szCs w:val="22"/>
        </w:rPr>
        <w:t>W zakresie pkt. V.</w:t>
      </w:r>
      <w:r w:rsidR="00D60AE9" w:rsidRPr="00EC4FE8">
        <w:rPr>
          <w:rFonts w:asciiTheme="majorHAnsi" w:hAnsiTheme="majorHAnsi" w:cs="Times New Roman"/>
          <w:sz w:val="22"/>
          <w:szCs w:val="22"/>
        </w:rPr>
        <w:t>1</w:t>
      </w:r>
      <w:r w:rsidRPr="00EC4FE8">
        <w:rPr>
          <w:rFonts w:asciiTheme="majorHAnsi" w:hAnsiTheme="majorHAnsi" w:cs="Times New Roman"/>
          <w:sz w:val="22"/>
          <w:szCs w:val="22"/>
        </w:rPr>
        <w:t>.1) :</w:t>
      </w:r>
    </w:p>
    <w:p w:rsidR="00AC55D1" w:rsidRPr="00EC4FE8" w:rsidRDefault="00AC55D1" w:rsidP="00C1779D">
      <w:pPr>
        <w:spacing w:line="259" w:lineRule="auto"/>
        <w:jc w:val="both"/>
        <w:rPr>
          <w:rFonts w:asciiTheme="majorHAnsi" w:hAnsiTheme="majorHAnsi" w:cs="Times New Roman"/>
          <w:sz w:val="22"/>
          <w:szCs w:val="22"/>
        </w:rPr>
      </w:pPr>
      <w:r w:rsidRPr="00EC4FE8">
        <w:rPr>
          <w:rFonts w:asciiTheme="majorHAnsi" w:hAnsiTheme="majorHAnsi" w:cs="Times New Roman"/>
          <w:sz w:val="22"/>
          <w:szCs w:val="22"/>
        </w:rPr>
        <w:t xml:space="preserve">Wykonawca spełni warunek, jeżeli wykaże, że posiada uprawnienia do obrotu (sprzedaży) produktami leczniczymi będącymi przedmiotem zamówienia i określonymi w części zamówienia, na którą wykonawca składa ofertę, tj. uzyskał </w:t>
      </w:r>
      <w:r w:rsidR="004B36AB" w:rsidRPr="00EC4FE8">
        <w:rPr>
          <w:rFonts w:asciiTheme="majorHAnsi" w:hAnsiTheme="majorHAnsi" w:cs="Times New Roman"/>
          <w:sz w:val="22"/>
          <w:szCs w:val="22"/>
        </w:rPr>
        <w:t>z</w:t>
      </w:r>
      <w:r w:rsidRPr="00EC4FE8">
        <w:rPr>
          <w:rFonts w:asciiTheme="majorHAnsi" w:hAnsiTheme="majorHAnsi" w:cs="Times New Roman"/>
          <w:sz w:val="22"/>
          <w:szCs w:val="22"/>
        </w:rPr>
        <w:t>ezwolenie na prowadzenie hurtowni farmaceutycznej, wydane przez Głównego Inspektora Farmaceutycznego na podstawie art. 74 ust. 1 i 2 ustawy z dnia 6 września 2001 r. Prawo farmaceutyczne (</w:t>
      </w:r>
      <w:r w:rsidR="00684FC6" w:rsidRPr="00EC4FE8">
        <w:rPr>
          <w:rFonts w:asciiTheme="majorHAnsi" w:hAnsiTheme="majorHAnsi" w:cs="Times New Roman"/>
          <w:sz w:val="22"/>
          <w:szCs w:val="22"/>
        </w:rPr>
        <w:t>Dz. U. z 2019 r. poz. 499 –</w:t>
      </w:r>
      <w:r w:rsidR="00741A87" w:rsidRPr="00EC4FE8">
        <w:rPr>
          <w:rFonts w:asciiTheme="majorHAnsi" w:hAnsiTheme="majorHAnsi" w:cs="Times New Roman"/>
          <w:sz w:val="22"/>
          <w:szCs w:val="22"/>
        </w:rPr>
        <w:t xml:space="preserve"> </w:t>
      </w:r>
      <w:r w:rsidR="00F22970" w:rsidRPr="00EC4FE8">
        <w:rPr>
          <w:rFonts w:asciiTheme="majorHAnsi" w:hAnsiTheme="majorHAnsi" w:cs="Times New Roman"/>
          <w:sz w:val="22"/>
          <w:szCs w:val="22"/>
        </w:rPr>
        <w:t>tekst jednolity</w:t>
      </w:r>
      <w:r w:rsidR="0021631F">
        <w:rPr>
          <w:rFonts w:asciiTheme="majorHAnsi" w:hAnsiTheme="majorHAnsi" w:cs="Times New Roman"/>
          <w:sz w:val="22"/>
          <w:szCs w:val="22"/>
        </w:rPr>
        <w:t xml:space="preserve">) </w:t>
      </w:r>
      <w:r w:rsidR="00684FC6" w:rsidRPr="00EC4FE8">
        <w:rPr>
          <w:rFonts w:asciiTheme="majorHAnsi" w:hAnsiTheme="majorHAnsi" w:cs="Times New Roman"/>
          <w:sz w:val="22"/>
          <w:szCs w:val="22"/>
        </w:rPr>
        <w:t>– o </w:t>
      </w:r>
      <w:r w:rsidRPr="00EC4FE8">
        <w:rPr>
          <w:rFonts w:asciiTheme="majorHAnsi" w:hAnsiTheme="majorHAnsi" w:cs="Times New Roman"/>
          <w:sz w:val="22"/>
          <w:szCs w:val="22"/>
        </w:rPr>
        <w:t>ile dotyczy pakietu/pakietów, na które Wykonawca składa ofertę</w:t>
      </w:r>
      <w:r w:rsidR="0021631F">
        <w:rPr>
          <w:rFonts w:asciiTheme="majorHAnsi" w:hAnsiTheme="majorHAnsi" w:cs="Times New Roman"/>
          <w:sz w:val="22"/>
          <w:szCs w:val="22"/>
        </w:rPr>
        <w:t>.</w:t>
      </w:r>
    </w:p>
    <w:p w:rsidR="00C1779D" w:rsidRPr="00EC4FE8" w:rsidRDefault="00C1779D" w:rsidP="00C1779D">
      <w:pPr>
        <w:spacing w:line="259" w:lineRule="auto"/>
        <w:jc w:val="both"/>
        <w:rPr>
          <w:rFonts w:asciiTheme="majorHAnsi" w:hAnsiTheme="majorHAnsi" w:cs="Times New Roman"/>
          <w:sz w:val="22"/>
          <w:szCs w:val="22"/>
        </w:rPr>
      </w:pPr>
    </w:p>
    <w:p w:rsidR="00C1779D" w:rsidRPr="00EC4FE8" w:rsidRDefault="00C1779D"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Wykonawca może w celu potwierdzenia spełniania war</w:t>
      </w:r>
      <w:r w:rsidR="003C0BEC" w:rsidRPr="00EC4FE8">
        <w:rPr>
          <w:rFonts w:asciiTheme="majorHAnsi" w:hAnsiTheme="majorHAnsi"/>
          <w:sz w:val="22"/>
          <w:szCs w:val="22"/>
        </w:rPr>
        <w:t>unków udziału w postępowaniu, w </w:t>
      </w:r>
      <w:r w:rsidRPr="00EC4FE8">
        <w:rPr>
          <w:rFonts w:asciiTheme="majorHAnsi" w:hAnsiTheme="majorHAnsi"/>
          <w:sz w:val="22"/>
          <w:szCs w:val="22"/>
        </w:rPr>
        <w:t>stosownych sytuacjach oraz w odniesieniu do konkretnego zamówienia, lub jego części, polegać na zdolnościach technicznych lub zawodowych innych podmiotów, niezależnie od charakteru prawnego łączących go z nim stosunków prawnych.</w:t>
      </w:r>
      <w:r w:rsidR="00422618">
        <w:rPr>
          <w:rFonts w:asciiTheme="majorHAnsi" w:hAnsiTheme="majorHAnsi"/>
          <w:sz w:val="22"/>
          <w:szCs w:val="22"/>
        </w:rPr>
        <w:t xml:space="preserve"> </w:t>
      </w:r>
    </w:p>
    <w:p w:rsidR="00C1779D" w:rsidRPr="00EC4FE8" w:rsidRDefault="00C1779D"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1779D" w:rsidRPr="00EC4FE8" w:rsidRDefault="00C1779D"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Zamawiający ocenia, czy udostępniane wykonawcy przez inne podmioty zdolności techniczne lub zawodowe, pozwalają na wykazanie przez wykonawc</w:t>
      </w:r>
      <w:r w:rsidR="00F22970" w:rsidRPr="00EC4FE8">
        <w:rPr>
          <w:rFonts w:asciiTheme="majorHAnsi" w:hAnsiTheme="majorHAnsi"/>
          <w:sz w:val="22"/>
          <w:szCs w:val="22"/>
        </w:rPr>
        <w:t>ę spełniania warunków udziału w </w:t>
      </w:r>
      <w:r w:rsidRPr="00EC4FE8">
        <w:rPr>
          <w:rFonts w:asciiTheme="majorHAnsi" w:hAnsiTheme="majorHAnsi"/>
          <w:sz w:val="22"/>
          <w:szCs w:val="22"/>
        </w:rPr>
        <w:t>postępowaniu oraz bada, czy nie zachodzą wobec tego podmiotu podstawy wykluczenia, o których mowa w art. 24 u</w:t>
      </w:r>
      <w:r w:rsidR="004B36AB" w:rsidRPr="00EC4FE8">
        <w:rPr>
          <w:rFonts w:asciiTheme="majorHAnsi" w:hAnsiTheme="majorHAnsi"/>
          <w:sz w:val="22"/>
          <w:szCs w:val="22"/>
        </w:rPr>
        <w:t>st. 1 pkt 13–22 i ust. 5 pkt 1-4</w:t>
      </w:r>
      <w:r w:rsidRPr="00EC4FE8">
        <w:rPr>
          <w:rFonts w:asciiTheme="majorHAnsi" w:hAnsiTheme="majorHAnsi"/>
          <w:sz w:val="22"/>
          <w:szCs w:val="22"/>
        </w:rPr>
        <w:t xml:space="preserve"> i 8.</w:t>
      </w:r>
    </w:p>
    <w:p w:rsidR="003C0BEC" w:rsidRPr="00EC4FE8" w:rsidRDefault="00C1779D"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C0BEC" w:rsidRPr="00EC4FE8" w:rsidRDefault="00C1779D" w:rsidP="00E523F8">
      <w:pPr>
        <w:pStyle w:val="Tekstpodstawowy"/>
        <w:numPr>
          <w:ilvl w:val="1"/>
          <w:numId w:val="41"/>
        </w:numPr>
        <w:spacing w:line="260" w:lineRule="atLeast"/>
        <w:rPr>
          <w:rFonts w:asciiTheme="majorHAnsi" w:hAnsiTheme="majorHAnsi"/>
          <w:sz w:val="22"/>
          <w:szCs w:val="22"/>
        </w:rPr>
      </w:pPr>
      <w:r w:rsidRPr="00EC4FE8">
        <w:rPr>
          <w:rFonts w:asciiTheme="majorHAnsi" w:hAnsiTheme="majorHAnsi"/>
          <w:sz w:val="22"/>
          <w:szCs w:val="22"/>
        </w:rPr>
        <w:t>zastąpił ten podmiot innym podmiotem lub podmiotami lub</w:t>
      </w:r>
    </w:p>
    <w:p w:rsidR="003C0BEC" w:rsidRPr="0021631F" w:rsidRDefault="00C1779D" w:rsidP="0021631F">
      <w:pPr>
        <w:pStyle w:val="Tekstpodstawowy"/>
        <w:numPr>
          <w:ilvl w:val="1"/>
          <w:numId w:val="41"/>
        </w:numPr>
        <w:spacing w:line="260" w:lineRule="atLeast"/>
        <w:rPr>
          <w:rFonts w:asciiTheme="majorHAnsi" w:hAnsiTheme="majorHAnsi"/>
          <w:sz w:val="22"/>
          <w:szCs w:val="22"/>
        </w:rPr>
      </w:pPr>
      <w:r w:rsidRPr="00EC4FE8">
        <w:rPr>
          <w:rFonts w:asciiTheme="majorHAnsi" w:hAnsiTheme="majorHAnsi"/>
          <w:sz w:val="22"/>
          <w:szCs w:val="22"/>
        </w:rPr>
        <w:t>zobowiązał się do osobistego wykonania odpowiedniej części zamówienia, jeżeli wykaże zdolności techniczne lub zawodowe, o których mowa w pkt 2.</w:t>
      </w:r>
    </w:p>
    <w:p w:rsidR="003C0BEC" w:rsidRPr="00EC4FE8" w:rsidRDefault="00071F7E"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Z udziału</w:t>
      </w:r>
      <w:r w:rsidR="003F2C67" w:rsidRPr="00EC4FE8">
        <w:rPr>
          <w:rFonts w:asciiTheme="majorHAnsi" w:hAnsiTheme="majorHAnsi"/>
          <w:sz w:val="22"/>
          <w:szCs w:val="22"/>
        </w:rPr>
        <w:t xml:space="preserve"> w </w:t>
      </w:r>
      <w:r w:rsidRPr="00EC4FE8">
        <w:rPr>
          <w:rFonts w:asciiTheme="majorHAnsi" w:hAnsiTheme="majorHAnsi"/>
          <w:sz w:val="22"/>
          <w:szCs w:val="22"/>
        </w:rPr>
        <w:t xml:space="preserve">postępowaniu </w:t>
      </w:r>
      <w:r w:rsidRPr="00D52620">
        <w:rPr>
          <w:rFonts w:asciiTheme="majorHAnsi" w:hAnsiTheme="majorHAnsi"/>
          <w:color w:val="000000" w:themeColor="text1"/>
          <w:sz w:val="22"/>
          <w:szCs w:val="22"/>
        </w:rPr>
        <w:t xml:space="preserve">wyklucza się </w:t>
      </w:r>
      <w:r w:rsidRPr="00EC4FE8">
        <w:rPr>
          <w:rFonts w:asciiTheme="majorHAnsi" w:hAnsiTheme="majorHAnsi"/>
          <w:sz w:val="22"/>
          <w:szCs w:val="22"/>
        </w:rPr>
        <w:t xml:space="preserve">wykonawców, którzy podlegają wykluczeniu </w:t>
      </w:r>
      <w:r w:rsidRPr="00EC4FE8">
        <w:rPr>
          <w:rFonts w:asciiTheme="majorHAnsi" w:hAnsiTheme="majorHAnsi"/>
          <w:sz w:val="22"/>
          <w:szCs w:val="22"/>
        </w:rPr>
        <w:br/>
      </w:r>
      <w:r w:rsidR="00FD258D" w:rsidRPr="00EC4FE8">
        <w:rPr>
          <w:rFonts w:asciiTheme="majorHAnsi" w:hAnsiTheme="majorHAnsi"/>
          <w:sz w:val="22"/>
          <w:szCs w:val="22"/>
        </w:rPr>
        <w:t>na podstawie art. 24 ust. 1 pkt</w:t>
      </w:r>
      <w:r w:rsidRPr="00EC4FE8">
        <w:rPr>
          <w:rFonts w:asciiTheme="majorHAnsi" w:hAnsiTheme="majorHAnsi"/>
          <w:sz w:val="22"/>
          <w:szCs w:val="22"/>
        </w:rPr>
        <w:t xml:space="preserve"> 12 – 23</w:t>
      </w:r>
      <w:r w:rsidR="003F2C67" w:rsidRPr="00EC4FE8">
        <w:rPr>
          <w:rFonts w:asciiTheme="majorHAnsi" w:hAnsiTheme="majorHAnsi"/>
          <w:sz w:val="22"/>
          <w:szCs w:val="22"/>
        </w:rPr>
        <w:t xml:space="preserve"> i </w:t>
      </w:r>
      <w:r w:rsidR="003B0ADA" w:rsidRPr="00EC4FE8">
        <w:rPr>
          <w:rFonts w:asciiTheme="majorHAnsi" w:hAnsiTheme="majorHAnsi"/>
          <w:sz w:val="22"/>
          <w:szCs w:val="22"/>
        </w:rPr>
        <w:t>ust. 5 pkt</w:t>
      </w:r>
      <w:r w:rsidRPr="00EC4FE8">
        <w:rPr>
          <w:rFonts w:asciiTheme="majorHAnsi" w:hAnsiTheme="majorHAnsi"/>
          <w:sz w:val="22"/>
          <w:szCs w:val="22"/>
        </w:rPr>
        <w:t xml:space="preserve"> 1,</w:t>
      </w:r>
      <w:r w:rsidR="003E2AAA" w:rsidRPr="00EC4FE8">
        <w:rPr>
          <w:rFonts w:asciiTheme="majorHAnsi" w:hAnsiTheme="majorHAnsi"/>
          <w:sz w:val="22"/>
          <w:szCs w:val="22"/>
        </w:rPr>
        <w:t xml:space="preserve"> </w:t>
      </w:r>
      <w:r w:rsidRPr="00EC4FE8">
        <w:rPr>
          <w:rFonts w:asciiTheme="majorHAnsi" w:hAnsiTheme="majorHAnsi"/>
          <w:sz w:val="22"/>
          <w:szCs w:val="22"/>
        </w:rPr>
        <w:t>2,</w:t>
      </w:r>
      <w:r w:rsidR="003E2AAA" w:rsidRPr="00EC4FE8">
        <w:rPr>
          <w:rFonts w:asciiTheme="majorHAnsi" w:hAnsiTheme="majorHAnsi"/>
          <w:sz w:val="22"/>
          <w:szCs w:val="22"/>
        </w:rPr>
        <w:t xml:space="preserve"> </w:t>
      </w:r>
      <w:r w:rsidRPr="00EC4FE8">
        <w:rPr>
          <w:rFonts w:asciiTheme="majorHAnsi" w:hAnsiTheme="majorHAnsi"/>
          <w:sz w:val="22"/>
          <w:szCs w:val="22"/>
        </w:rPr>
        <w:t>3,</w:t>
      </w:r>
      <w:r w:rsidR="003E2AAA" w:rsidRPr="00EC4FE8">
        <w:rPr>
          <w:rFonts w:asciiTheme="majorHAnsi" w:hAnsiTheme="majorHAnsi"/>
          <w:sz w:val="22"/>
          <w:szCs w:val="22"/>
        </w:rPr>
        <w:t xml:space="preserve"> </w:t>
      </w:r>
      <w:r w:rsidRPr="00EC4FE8">
        <w:rPr>
          <w:rFonts w:asciiTheme="majorHAnsi" w:hAnsiTheme="majorHAnsi"/>
          <w:sz w:val="22"/>
          <w:szCs w:val="22"/>
        </w:rPr>
        <w:t>4,</w:t>
      </w:r>
      <w:r w:rsidR="003E2AAA" w:rsidRPr="00EC4FE8">
        <w:rPr>
          <w:rFonts w:asciiTheme="majorHAnsi" w:hAnsiTheme="majorHAnsi"/>
          <w:sz w:val="22"/>
          <w:szCs w:val="22"/>
        </w:rPr>
        <w:t xml:space="preserve"> </w:t>
      </w:r>
      <w:r w:rsidRPr="00EC4FE8">
        <w:rPr>
          <w:rFonts w:asciiTheme="majorHAnsi" w:hAnsiTheme="majorHAnsi"/>
          <w:sz w:val="22"/>
          <w:szCs w:val="22"/>
        </w:rPr>
        <w:t>8 ustawy Pzp.</w:t>
      </w:r>
      <w:r w:rsidR="00813C2A" w:rsidRPr="00EC4FE8">
        <w:rPr>
          <w:rFonts w:asciiTheme="majorHAnsi" w:hAnsiTheme="majorHAnsi"/>
          <w:sz w:val="22"/>
          <w:szCs w:val="22"/>
        </w:rPr>
        <w:t xml:space="preserve"> </w:t>
      </w:r>
      <w:r w:rsidRPr="00EC4FE8">
        <w:rPr>
          <w:rFonts w:asciiTheme="majorHAnsi" w:hAnsiTheme="majorHAnsi"/>
          <w:sz w:val="22"/>
          <w:szCs w:val="22"/>
        </w:rPr>
        <w:t>Ocena spełniania warunków udziału</w:t>
      </w:r>
      <w:r w:rsidR="003F2C67" w:rsidRPr="00EC4FE8">
        <w:rPr>
          <w:rFonts w:asciiTheme="majorHAnsi" w:hAnsiTheme="majorHAnsi"/>
          <w:sz w:val="22"/>
          <w:szCs w:val="22"/>
        </w:rPr>
        <w:t xml:space="preserve"> w </w:t>
      </w:r>
      <w:r w:rsidR="00813C2A" w:rsidRPr="00EC4FE8">
        <w:rPr>
          <w:rFonts w:asciiTheme="majorHAnsi" w:hAnsiTheme="majorHAnsi"/>
          <w:sz w:val="22"/>
          <w:szCs w:val="22"/>
        </w:rPr>
        <w:t xml:space="preserve">postępowaniu będzie dokonywana </w:t>
      </w:r>
      <w:r w:rsidRPr="00EC4FE8">
        <w:rPr>
          <w:rFonts w:asciiTheme="majorHAnsi" w:hAnsiTheme="majorHAnsi"/>
          <w:sz w:val="22"/>
          <w:szCs w:val="22"/>
        </w:rPr>
        <w:t>na podstawie oświadczeń</w:t>
      </w:r>
      <w:r w:rsidR="003F2C67" w:rsidRPr="00EC4FE8">
        <w:rPr>
          <w:rFonts w:asciiTheme="majorHAnsi" w:hAnsiTheme="majorHAnsi"/>
          <w:sz w:val="22"/>
          <w:szCs w:val="22"/>
        </w:rPr>
        <w:t xml:space="preserve"> i </w:t>
      </w:r>
      <w:r w:rsidRPr="00EC4FE8">
        <w:rPr>
          <w:rFonts w:asciiTheme="majorHAnsi" w:hAnsiTheme="majorHAnsi"/>
          <w:sz w:val="22"/>
          <w:szCs w:val="22"/>
        </w:rPr>
        <w:t>dokumentów złożonych</w:t>
      </w:r>
      <w:r w:rsidR="003F2C67" w:rsidRPr="00EC4FE8">
        <w:rPr>
          <w:rFonts w:asciiTheme="majorHAnsi" w:hAnsiTheme="majorHAnsi"/>
          <w:sz w:val="22"/>
          <w:szCs w:val="22"/>
        </w:rPr>
        <w:t xml:space="preserve"> w </w:t>
      </w:r>
      <w:r w:rsidRPr="00EC4FE8">
        <w:rPr>
          <w:rFonts w:asciiTheme="majorHAnsi" w:hAnsiTheme="majorHAnsi"/>
          <w:sz w:val="22"/>
          <w:szCs w:val="22"/>
        </w:rPr>
        <w:t>postępowaniu.</w:t>
      </w:r>
      <w:r w:rsidR="00813C2A" w:rsidRPr="00EC4FE8">
        <w:rPr>
          <w:rFonts w:asciiTheme="majorHAnsi" w:hAnsiTheme="majorHAnsi"/>
          <w:sz w:val="22"/>
          <w:szCs w:val="22"/>
        </w:rPr>
        <w:t xml:space="preserve"> </w:t>
      </w:r>
      <w:r w:rsidRPr="00EC4FE8">
        <w:rPr>
          <w:rFonts w:asciiTheme="majorHAnsi" w:hAnsiTheme="majorHAnsi"/>
          <w:sz w:val="22"/>
          <w:szCs w:val="22"/>
        </w:rPr>
        <w:t xml:space="preserve">Ocena dokonana będzie (metodą 0-1 tj. spełnia - nie spełnia).  </w:t>
      </w:r>
    </w:p>
    <w:p w:rsidR="003C0BEC" w:rsidRPr="00EC4FE8" w:rsidRDefault="00071F7E"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Zgodnie</w:t>
      </w:r>
      <w:r w:rsidR="003F2C67" w:rsidRPr="00EC4FE8">
        <w:rPr>
          <w:rFonts w:asciiTheme="majorHAnsi" w:hAnsiTheme="majorHAnsi"/>
          <w:sz w:val="22"/>
          <w:szCs w:val="22"/>
        </w:rPr>
        <w:t xml:space="preserve"> z </w:t>
      </w:r>
      <w:r w:rsidRPr="00EC4FE8">
        <w:rPr>
          <w:rFonts w:asciiTheme="majorHAnsi" w:hAnsiTheme="majorHAnsi"/>
          <w:sz w:val="22"/>
          <w:szCs w:val="22"/>
        </w:rPr>
        <w:t>art. 25</w:t>
      </w:r>
      <w:r w:rsidR="003F2C67" w:rsidRPr="00EC4FE8">
        <w:rPr>
          <w:rFonts w:asciiTheme="majorHAnsi" w:hAnsiTheme="majorHAnsi"/>
          <w:sz w:val="22"/>
          <w:szCs w:val="22"/>
        </w:rPr>
        <w:t>a </w:t>
      </w:r>
      <w:r w:rsidR="00F877E0" w:rsidRPr="00EC4FE8">
        <w:rPr>
          <w:rFonts w:asciiTheme="majorHAnsi" w:hAnsiTheme="majorHAnsi"/>
          <w:sz w:val="22"/>
          <w:szCs w:val="22"/>
        </w:rPr>
        <w:t xml:space="preserve">ustawy Pzp </w:t>
      </w:r>
      <w:r w:rsidRPr="00EC4FE8">
        <w:rPr>
          <w:rFonts w:asciiTheme="majorHAnsi" w:hAnsiTheme="majorHAnsi"/>
          <w:sz w:val="22"/>
          <w:szCs w:val="22"/>
        </w:rPr>
        <w:t xml:space="preserve">wykonawca </w:t>
      </w:r>
      <w:r w:rsidR="00F877E0" w:rsidRPr="00EC4FE8">
        <w:rPr>
          <w:rFonts w:asciiTheme="majorHAnsi" w:hAnsiTheme="majorHAnsi"/>
          <w:sz w:val="22"/>
          <w:szCs w:val="22"/>
        </w:rPr>
        <w:t>przesyła</w:t>
      </w:r>
      <w:r w:rsidRPr="00EC4FE8">
        <w:rPr>
          <w:rFonts w:asciiTheme="majorHAnsi" w:hAnsiTheme="majorHAnsi"/>
          <w:sz w:val="22"/>
          <w:szCs w:val="22"/>
        </w:rPr>
        <w:t xml:space="preserve"> aktualne na dzień składania ofert oświadczenia</w:t>
      </w:r>
      <w:r w:rsidR="003F2C67" w:rsidRPr="00EC4FE8">
        <w:rPr>
          <w:rFonts w:asciiTheme="majorHAnsi" w:hAnsiTheme="majorHAnsi"/>
          <w:sz w:val="22"/>
          <w:szCs w:val="22"/>
        </w:rPr>
        <w:t xml:space="preserve"> w </w:t>
      </w:r>
      <w:r w:rsidRPr="00EC4FE8">
        <w:rPr>
          <w:rFonts w:asciiTheme="majorHAnsi" w:hAnsiTheme="majorHAnsi"/>
          <w:sz w:val="22"/>
          <w:szCs w:val="22"/>
        </w:rPr>
        <w:t>formie</w:t>
      </w:r>
      <w:r w:rsidR="003E2AAA" w:rsidRPr="00EC4FE8">
        <w:rPr>
          <w:rFonts w:asciiTheme="majorHAnsi" w:hAnsiTheme="majorHAnsi"/>
          <w:sz w:val="22"/>
          <w:szCs w:val="22"/>
        </w:rPr>
        <w:t xml:space="preserve"> Jednolitego Europejskiego Dokumentu Zamówienia -</w:t>
      </w:r>
      <w:r w:rsidRPr="00EC4FE8">
        <w:rPr>
          <w:rFonts w:asciiTheme="majorHAnsi" w:hAnsiTheme="majorHAnsi"/>
          <w:sz w:val="22"/>
          <w:szCs w:val="22"/>
        </w:rPr>
        <w:t xml:space="preserve"> JEDZ. Powyższe oświadczenie składane na podstawie art.</w:t>
      </w:r>
      <w:r w:rsidR="00F877E0" w:rsidRPr="00EC4FE8">
        <w:rPr>
          <w:rFonts w:asciiTheme="majorHAnsi" w:hAnsiTheme="majorHAnsi"/>
          <w:sz w:val="22"/>
          <w:szCs w:val="22"/>
        </w:rPr>
        <w:t xml:space="preserve"> 25a ust. 1 ustawy Pzp dotyczy</w:t>
      </w:r>
      <w:r w:rsidRPr="00EC4FE8">
        <w:rPr>
          <w:rFonts w:asciiTheme="majorHAnsi" w:hAnsiTheme="majorHAnsi"/>
          <w:sz w:val="22"/>
          <w:szCs w:val="22"/>
        </w:rPr>
        <w:t xml:space="preserve"> dopuszczenia do udziału</w:t>
      </w:r>
      <w:r w:rsidR="003F2C67" w:rsidRPr="00EC4FE8">
        <w:rPr>
          <w:rFonts w:asciiTheme="majorHAnsi" w:hAnsiTheme="majorHAnsi"/>
          <w:sz w:val="22"/>
          <w:szCs w:val="22"/>
        </w:rPr>
        <w:t xml:space="preserve"> w </w:t>
      </w:r>
      <w:r w:rsidRPr="00EC4FE8">
        <w:rPr>
          <w:rFonts w:asciiTheme="majorHAnsi" w:hAnsiTheme="majorHAnsi"/>
          <w:sz w:val="22"/>
          <w:szCs w:val="22"/>
        </w:rPr>
        <w:t>postępowaniu</w:t>
      </w:r>
      <w:r w:rsidR="003F2C67" w:rsidRPr="00EC4FE8">
        <w:rPr>
          <w:rFonts w:asciiTheme="majorHAnsi" w:hAnsiTheme="majorHAnsi"/>
          <w:sz w:val="22"/>
          <w:szCs w:val="22"/>
        </w:rPr>
        <w:t xml:space="preserve"> w </w:t>
      </w:r>
      <w:r w:rsidRPr="00EC4FE8">
        <w:rPr>
          <w:rFonts w:asciiTheme="majorHAnsi" w:hAnsiTheme="majorHAnsi"/>
          <w:sz w:val="22"/>
          <w:szCs w:val="22"/>
        </w:rPr>
        <w:t>zakresie wskazanym przez zamawiającego. Informacje zawarte</w:t>
      </w:r>
      <w:r w:rsidR="003F2C67" w:rsidRPr="00EC4FE8">
        <w:rPr>
          <w:rFonts w:asciiTheme="majorHAnsi" w:hAnsiTheme="majorHAnsi"/>
          <w:sz w:val="22"/>
          <w:szCs w:val="22"/>
        </w:rPr>
        <w:t xml:space="preserve"> w </w:t>
      </w:r>
      <w:r w:rsidRPr="00EC4FE8">
        <w:rPr>
          <w:rFonts w:asciiTheme="majorHAnsi" w:hAnsiTheme="majorHAnsi"/>
          <w:sz w:val="22"/>
          <w:szCs w:val="22"/>
        </w:rPr>
        <w:t>oświadczeniu stanowią wstępne potwierdzenie, że wykonawca</w:t>
      </w:r>
      <w:bookmarkStart w:id="0" w:name="mip35517972"/>
      <w:bookmarkEnd w:id="0"/>
      <w:r w:rsidRPr="00EC4FE8">
        <w:rPr>
          <w:rFonts w:asciiTheme="majorHAnsi" w:hAnsiTheme="majorHAnsi"/>
          <w:sz w:val="22"/>
          <w:szCs w:val="22"/>
        </w:rPr>
        <w:t xml:space="preserve"> nie podlega wykluczeniu oraz spełnia warunki udziału</w:t>
      </w:r>
      <w:r w:rsidR="003F2C67" w:rsidRPr="00EC4FE8">
        <w:rPr>
          <w:rFonts w:asciiTheme="majorHAnsi" w:hAnsiTheme="majorHAnsi"/>
          <w:sz w:val="22"/>
          <w:szCs w:val="22"/>
        </w:rPr>
        <w:t xml:space="preserve"> w </w:t>
      </w:r>
      <w:r w:rsidRPr="00EC4FE8">
        <w:rPr>
          <w:rFonts w:asciiTheme="majorHAnsi" w:hAnsiTheme="majorHAnsi"/>
          <w:sz w:val="22"/>
          <w:szCs w:val="22"/>
        </w:rPr>
        <w:t>postępowaniu.</w:t>
      </w:r>
    </w:p>
    <w:p w:rsidR="00DA0F6A" w:rsidRPr="00EC4FE8" w:rsidRDefault="006520ED" w:rsidP="00E523F8">
      <w:pPr>
        <w:pStyle w:val="Tekstpodstawowy"/>
        <w:numPr>
          <w:ilvl w:val="0"/>
          <w:numId w:val="41"/>
        </w:numPr>
        <w:spacing w:line="260" w:lineRule="atLeast"/>
        <w:rPr>
          <w:rFonts w:asciiTheme="majorHAnsi" w:hAnsiTheme="majorHAnsi"/>
          <w:sz w:val="22"/>
          <w:szCs w:val="22"/>
        </w:rPr>
      </w:pPr>
      <w:r w:rsidRPr="00EC4FE8">
        <w:rPr>
          <w:rFonts w:asciiTheme="majorHAnsi" w:hAnsiTheme="majorHAnsi"/>
          <w:sz w:val="22"/>
          <w:szCs w:val="22"/>
        </w:rPr>
        <w:t xml:space="preserve">Zgodnie </w:t>
      </w:r>
      <w:r w:rsidRPr="00EC4FE8">
        <w:rPr>
          <w:rFonts w:asciiTheme="majorHAnsi" w:hAnsiTheme="majorHAnsi"/>
          <w:b/>
          <w:sz w:val="22"/>
          <w:szCs w:val="22"/>
        </w:rPr>
        <w:t xml:space="preserve">z art. 24aa ustawy Pzp </w:t>
      </w:r>
      <w:r w:rsidRPr="00EC4FE8">
        <w:rPr>
          <w:rFonts w:asciiTheme="majorHAnsi" w:hAnsiTheme="majorHAnsi"/>
          <w:sz w:val="22"/>
          <w:szCs w:val="22"/>
        </w:rPr>
        <w:t>Zamawiający w prowadzonym postępowaniu dokona oceny ofert, a następnie zbada, czy wykonawca, którego oferta została oceniona jako najkorzystniejsza, nie podlega wykluczeniu oraz spełnia warunki udziału w postępowaniu.</w:t>
      </w:r>
      <w:bookmarkStart w:id="1" w:name="mip35517973"/>
      <w:bookmarkEnd w:id="1"/>
      <w:r w:rsidR="003C0BEC" w:rsidRPr="00EC4FE8">
        <w:rPr>
          <w:rFonts w:asciiTheme="majorHAnsi" w:hAnsiTheme="majorHAnsi"/>
          <w:sz w:val="22"/>
          <w:szCs w:val="22"/>
        </w:rPr>
        <w:t xml:space="preserve"> </w:t>
      </w:r>
      <w:r w:rsidR="00DA0F6A" w:rsidRPr="00EC4FE8">
        <w:rPr>
          <w:rFonts w:asciiTheme="majorHAnsi" w:hAnsiTheme="majorHAnsi"/>
          <w:sz w:val="22"/>
          <w:szCs w:val="22"/>
        </w:rPr>
        <w:t>Następnie, na podstawie art. 26 ust. 1 ustawy Pzp Zamawiający</w:t>
      </w:r>
      <w:r w:rsidR="00DA0F6A" w:rsidRPr="00EC4FE8">
        <w:rPr>
          <w:rFonts w:asciiTheme="majorHAnsi" w:hAnsiTheme="majorHAnsi"/>
          <w:i/>
          <w:iCs/>
          <w:sz w:val="22"/>
          <w:szCs w:val="22"/>
        </w:rPr>
        <w:t xml:space="preserve"> </w:t>
      </w:r>
      <w:r w:rsidR="00DA0F6A" w:rsidRPr="00EC4FE8">
        <w:rPr>
          <w:rFonts w:asciiTheme="majorHAnsi" w:hAnsiTheme="majorHAnsi"/>
          <w:b/>
          <w:bCs/>
          <w:i/>
          <w:iCs/>
          <w:sz w:val="22"/>
          <w:szCs w:val="22"/>
        </w:rPr>
        <w:t xml:space="preserve">wezwie wykonawcę, którego oferta została najwyżej oceniona, do </w:t>
      </w:r>
      <w:r w:rsidR="00DA0F6A" w:rsidRPr="00EC4FE8">
        <w:rPr>
          <w:rFonts w:asciiTheme="majorHAnsi" w:hAnsiTheme="majorHAnsi"/>
          <w:b/>
          <w:bCs/>
          <w:i/>
          <w:iCs/>
          <w:sz w:val="22"/>
          <w:szCs w:val="22"/>
        </w:rPr>
        <w:lastRenderedPageBreak/>
        <w:t>złożenia w wyznaczonym, nie krótszym niż 10 dni, terminie aktualnych na dzień złożenia oświadczeń lub dokumentów</w:t>
      </w:r>
      <w:r w:rsidR="00DA0F6A" w:rsidRPr="00EC4FE8">
        <w:rPr>
          <w:rFonts w:asciiTheme="majorHAnsi" w:hAnsiTheme="majorHAnsi"/>
          <w:b/>
          <w:bCs/>
          <w:sz w:val="22"/>
          <w:szCs w:val="22"/>
        </w:rPr>
        <w:t xml:space="preserve"> potwierdzających okoliczności, o których mowa w art. 25 ust. 1. </w:t>
      </w:r>
    </w:p>
    <w:p w:rsidR="00071F7E" w:rsidRPr="00EC4FE8" w:rsidRDefault="00071F7E">
      <w:pPr>
        <w:spacing w:line="260" w:lineRule="atLeast"/>
        <w:ind w:left="360" w:hanging="360"/>
        <w:rPr>
          <w:rFonts w:asciiTheme="majorHAnsi" w:hAnsiTheme="majorHAnsi" w:cs="Times New Roman"/>
          <w:b/>
          <w:bCs/>
          <w:sz w:val="22"/>
          <w:szCs w:val="22"/>
          <w:u w:val="single"/>
        </w:rPr>
      </w:pPr>
    </w:p>
    <w:p w:rsidR="00071F7E" w:rsidRPr="00A50C5E" w:rsidRDefault="00071F7E">
      <w:pPr>
        <w:jc w:val="both"/>
        <w:rPr>
          <w:rFonts w:asciiTheme="majorHAnsi" w:hAnsiTheme="majorHAnsi" w:cs="Times New Roman"/>
          <w:b/>
          <w:bCs/>
          <w:u w:val="single"/>
        </w:rPr>
      </w:pPr>
      <w:r w:rsidRPr="00A50C5E">
        <w:rPr>
          <w:rFonts w:asciiTheme="majorHAnsi" w:hAnsiTheme="majorHAnsi" w:cs="Times New Roman"/>
          <w:b/>
          <w:bCs/>
          <w:u w:val="single"/>
        </w:rPr>
        <w:t>Va.  PODSTAWY WYKLUCZENIA O KTÓRYCH MOWA W ART. 24 UST. 5</w:t>
      </w:r>
    </w:p>
    <w:p w:rsidR="00071F7E" w:rsidRPr="00EC4FE8" w:rsidRDefault="00071F7E">
      <w:pPr>
        <w:jc w:val="both"/>
        <w:rPr>
          <w:rFonts w:asciiTheme="majorHAnsi" w:hAnsiTheme="majorHAnsi" w:cs="Times New Roman"/>
          <w:b/>
          <w:bCs/>
          <w:sz w:val="22"/>
          <w:u w:val="single"/>
        </w:rPr>
      </w:pPr>
      <w:r w:rsidRPr="00EC4FE8">
        <w:rPr>
          <w:rFonts w:asciiTheme="majorHAnsi" w:hAnsiTheme="majorHAnsi" w:cs="Times New Roman"/>
          <w:snapToGrid w:val="0"/>
          <w:sz w:val="22"/>
        </w:rPr>
        <w:t>1. Zgodnie</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art. 24 ust. 5 pkt. 1</w:t>
      </w:r>
      <w:r w:rsidRPr="00416431">
        <w:rPr>
          <w:rFonts w:asciiTheme="majorHAnsi" w:hAnsiTheme="majorHAnsi" w:cs="Times New Roman"/>
          <w:snapToGrid w:val="0"/>
          <w:sz w:val="22"/>
        </w:rPr>
        <w:t>,</w:t>
      </w:r>
      <w:r w:rsidR="003E2AAA" w:rsidRPr="00416431">
        <w:rPr>
          <w:rFonts w:asciiTheme="majorHAnsi" w:hAnsiTheme="majorHAnsi" w:cs="Times New Roman"/>
          <w:snapToGrid w:val="0"/>
          <w:sz w:val="22"/>
        </w:rPr>
        <w:t xml:space="preserve"> </w:t>
      </w:r>
      <w:r w:rsidRPr="00416431">
        <w:rPr>
          <w:rFonts w:asciiTheme="majorHAnsi" w:hAnsiTheme="majorHAnsi" w:cs="Times New Roman"/>
          <w:snapToGrid w:val="0"/>
          <w:sz w:val="22"/>
        </w:rPr>
        <w:t>2,</w:t>
      </w:r>
      <w:r w:rsidR="003E2AAA" w:rsidRPr="00416431">
        <w:rPr>
          <w:rFonts w:asciiTheme="majorHAnsi" w:hAnsiTheme="majorHAnsi" w:cs="Times New Roman"/>
          <w:snapToGrid w:val="0"/>
          <w:sz w:val="22"/>
        </w:rPr>
        <w:t xml:space="preserve"> </w:t>
      </w:r>
      <w:r w:rsidRPr="00416431">
        <w:rPr>
          <w:rFonts w:asciiTheme="majorHAnsi" w:hAnsiTheme="majorHAnsi" w:cs="Times New Roman"/>
          <w:snapToGrid w:val="0"/>
          <w:sz w:val="22"/>
        </w:rPr>
        <w:t>3,</w:t>
      </w:r>
      <w:r w:rsidR="003E2AAA" w:rsidRPr="00416431">
        <w:rPr>
          <w:rFonts w:asciiTheme="majorHAnsi" w:hAnsiTheme="majorHAnsi" w:cs="Times New Roman"/>
          <w:snapToGrid w:val="0"/>
          <w:sz w:val="22"/>
        </w:rPr>
        <w:t xml:space="preserve"> </w:t>
      </w:r>
      <w:r w:rsidRPr="00416431">
        <w:rPr>
          <w:rFonts w:asciiTheme="majorHAnsi" w:hAnsiTheme="majorHAnsi" w:cs="Times New Roman"/>
          <w:snapToGrid w:val="0"/>
          <w:sz w:val="22"/>
        </w:rPr>
        <w:t>4,</w:t>
      </w:r>
      <w:r w:rsidR="003E2AAA" w:rsidRPr="00416431">
        <w:rPr>
          <w:rFonts w:asciiTheme="majorHAnsi" w:hAnsiTheme="majorHAnsi" w:cs="Times New Roman"/>
          <w:snapToGrid w:val="0"/>
          <w:sz w:val="22"/>
        </w:rPr>
        <w:t xml:space="preserve"> </w:t>
      </w:r>
      <w:r w:rsidRPr="00416431">
        <w:rPr>
          <w:rFonts w:asciiTheme="majorHAnsi" w:hAnsiTheme="majorHAnsi" w:cs="Times New Roman"/>
          <w:snapToGrid w:val="0"/>
          <w:sz w:val="22"/>
        </w:rPr>
        <w:t>8</w:t>
      </w:r>
      <w:r w:rsidRPr="00EC4FE8">
        <w:rPr>
          <w:rFonts w:asciiTheme="majorHAnsi" w:hAnsiTheme="majorHAnsi" w:cs="Times New Roman"/>
          <w:snapToGrid w:val="0"/>
          <w:sz w:val="22"/>
        </w:rPr>
        <w:t xml:space="preserve"> ustawy</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 xml:space="preserve">dnia 29 stycznia 2004 r. - Prawo zamówień publicznych </w:t>
      </w:r>
      <w:r w:rsidRPr="00EC4FE8">
        <w:rPr>
          <w:rFonts w:asciiTheme="majorHAnsi" w:hAnsiTheme="majorHAnsi" w:cs="Times New Roman"/>
          <w:sz w:val="22"/>
        </w:rPr>
        <w:t>(</w:t>
      </w:r>
      <w:r w:rsidR="00416431">
        <w:rPr>
          <w:rFonts w:asciiTheme="majorHAnsi" w:hAnsiTheme="majorHAnsi" w:cs="Times New Roman"/>
          <w:sz w:val="22"/>
        </w:rPr>
        <w:t>Dz.U. z 2019 poz.1843 tj.</w:t>
      </w:r>
      <w:r w:rsidRPr="00EC4FE8">
        <w:rPr>
          <w:rFonts w:asciiTheme="majorHAnsi" w:hAnsiTheme="majorHAnsi" w:cs="Times New Roman"/>
          <w:sz w:val="22"/>
        </w:rPr>
        <w:t xml:space="preserve">) </w:t>
      </w:r>
      <w:r w:rsidRPr="00EC4FE8">
        <w:rPr>
          <w:rFonts w:asciiTheme="majorHAnsi" w:hAnsiTheme="majorHAnsi" w:cs="Times New Roman"/>
          <w:snapToGrid w:val="0"/>
          <w:sz w:val="22"/>
        </w:rPr>
        <w:t>–</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postępowania</w:t>
      </w:r>
      <w:r w:rsidR="003F2C67" w:rsidRPr="00EC4FE8">
        <w:rPr>
          <w:rFonts w:asciiTheme="majorHAnsi" w:hAnsiTheme="majorHAnsi" w:cs="Times New Roman"/>
          <w:snapToGrid w:val="0"/>
          <w:sz w:val="22"/>
        </w:rPr>
        <w:t xml:space="preserve"> o </w:t>
      </w:r>
      <w:r w:rsidRPr="00EC4FE8">
        <w:rPr>
          <w:rFonts w:asciiTheme="majorHAnsi" w:hAnsiTheme="majorHAnsi" w:cs="Times New Roman"/>
          <w:snapToGrid w:val="0"/>
          <w:sz w:val="22"/>
        </w:rPr>
        <w:t xml:space="preserve">udzielenie zamówienia publicznego zamawiający wyklucza wykonawcę:  </w:t>
      </w:r>
    </w:p>
    <w:p w:rsidR="00071F7E" w:rsidRPr="00EC4FE8" w:rsidRDefault="00071F7E" w:rsidP="0033484E">
      <w:pPr>
        <w:jc w:val="both"/>
        <w:rPr>
          <w:rFonts w:asciiTheme="majorHAnsi" w:hAnsiTheme="majorHAnsi" w:cs="Times New Roman"/>
          <w:sz w:val="22"/>
        </w:rPr>
      </w:pPr>
      <w:r w:rsidRPr="00EC4FE8">
        <w:rPr>
          <w:rFonts w:asciiTheme="majorHAnsi" w:hAnsiTheme="majorHAnsi" w:cs="Times New Roman"/>
          <w:sz w:val="22"/>
        </w:rPr>
        <w:t>1)</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 </w:t>
      </w:r>
      <w:r w:rsidR="003B0ADA" w:rsidRPr="00EC4FE8">
        <w:rPr>
          <w:rFonts w:asciiTheme="majorHAnsi" w:hAnsiTheme="majorHAnsi" w:cs="Times New Roman"/>
          <w:sz w:val="22"/>
        </w:rPr>
        <w:t>stosunku do którego otwarto likwidację, w</w:t>
      </w:r>
      <w:r w:rsidR="003F2C67" w:rsidRPr="00EC4FE8">
        <w:rPr>
          <w:rFonts w:asciiTheme="majorHAnsi" w:hAnsiTheme="majorHAnsi" w:cs="Times New Roman"/>
          <w:sz w:val="22"/>
        </w:rPr>
        <w:t> </w:t>
      </w:r>
      <w:r w:rsidRPr="00EC4FE8">
        <w:rPr>
          <w:rFonts w:asciiTheme="majorHAnsi" w:hAnsiTheme="majorHAnsi" w:cs="Times New Roman"/>
          <w:sz w:val="22"/>
        </w:rPr>
        <w:t xml:space="preserve"> </w:t>
      </w:r>
      <w:r w:rsidR="003B0ADA" w:rsidRPr="00EC4FE8">
        <w:rPr>
          <w:rFonts w:asciiTheme="majorHAnsi" w:hAnsiTheme="majorHAnsi" w:cs="Times New Roman"/>
          <w:sz w:val="22"/>
        </w:rPr>
        <w:t>zatwierdzonym przez sąd układzie w</w:t>
      </w:r>
      <w:r w:rsidR="003F2C67" w:rsidRPr="00EC4FE8">
        <w:rPr>
          <w:rFonts w:asciiTheme="majorHAnsi" w:hAnsiTheme="majorHAnsi" w:cs="Times New Roman"/>
          <w:sz w:val="22"/>
        </w:rPr>
        <w:t> </w:t>
      </w:r>
      <w:r w:rsidRPr="00EC4FE8">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EC4FE8">
        <w:rPr>
          <w:rFonts w:asciiTheme="majorHAnsi" w:hAnsiTheme="majorHAnsi" w:cs="Times New Roman"/>
          <w:sz w:val="22"/>
        </w:rPr>
        <w:t xml:space="preserve"> w </w:t>
      </w:r>
      <w:r w:rsidRPr="00EC4FE8">
        <w:rPr>
          <w:rFonts w:asciiTheme="majorHAnsi" w:hAnsiTheme="majorHAnsi" w:cs="Times New Roman"/>
          <w:sz w:val="22"/>
        </w:rPr>
        <w:t>trybie art. 332 ust. 1 ustawy</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dnia 15 maja 2015 r. –Prawo restrukturyzacyjne </w:t>
      </w:r>
      <w:r w:rsidR="00465E1B">
        <w:rPr>
          <w:rFonts w:asciiTheme="majorHAnsi" w:hAnsiTheme="majorHAnsi" w:cs="Times New Roman"/>
          <w:sz w:val="22"/>
        </w:rPr>
        <w:t>(Dz. U. z 2019 r. poz. 243, 326</w:t>
      </w:r>
      <w:r w:rsidRPr="00EC4FE8">
        <w:rPr>
          <w:rFonts w:asciiTheme="majorHAnsi" w:hAnsiTheme="majorHAnsi" w:cs="Times New Roman"/>
          <w:sz w:val="22"/>
        </w:rPr>
        <w:t>) lub którego upadłość ogłoszono,</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wyjątkiem wykonawcy, który po ogłoszeniu </w:t>
      </w:r>
      <w:r w:rsidR="003B0ADA" w:rsidRPr="00EC4FE8">
        <w:rPr>
          <w:rFonts w:asciiTheme="majorHAnsi" w:hAnsiTheme="majorHAnsi" w:cs="Times New Roman"/>
          <w:sz w:val="22"/>
        </w:rPr>
        <w:t>upadłości zawarł układ zatwierdzony prawomocnym postanowieniem sądu, jeżeli układ nie</w:t>
      </w:r>
      <w:r w:rsidRPr="00EC4FE8">
        <w:rPr>
          <w:rFonts w:asciiTheme="majorHAnsi" w:hAnsiTheme="majorHAnsi" w:cs="Times New Roman"/>
          <w:sz w:val="22"/>
        </w:rPr>
        <w:t xml:space="preserve"> przewiduje zaspokojenia wierzycieli przez likwidację majątku upadłego, chyba że sąd zarządził </w:t>
      </w:r>
      <w:r w:rsidR="003B0ADA" w:rsidRPr="00EC4FE8">
        <w:rPr>
          <w:rFonts w:asciiTheme="majorHAnsi" w:hAnsiTheme="majorHAnsi" w:cs="Times New Roman"/>
          <w:sz w:val="22"/>
        </w:rPr>
        <w:t>likwidację jego majątku w</w:t>
      </w:r>
      <w:r w:rsidR="003F2C67" w:rsidRPr="00EC4FE8">
        <w:rPr>
          <w:rFonts w:asciiTheme="majorHAnsi" w:hAnsiTheme="majorHAnsi" w:cs="Times New Roman"/>
          <w:sz w:val="22"/>
        </w:rPr>
        <w:t> </w:t>
      </w:r>
      <w:r w:rsidR="003B0ADA" w:rsidRPr="00EC4FE8">
        <w:rPr>
          <w:rFonts w:asciiTheme="majorHAnsi" w:hAnsiTheme="majorHAnsi" w:cs="Times New Roman"/>
          <w:sz w:val="22"/>
        </w:rPr>
        <w:t>trybie art. 366 ust. 1 ustawy z</w:t>
      </w:r>
      <w:r w:rsidR="003F2C67" w:rsidRPr="00EC4FE8">
        <w:rPr>
          <w:rFonts w:asciiTheme="majorHAnsi" w:hAnsiTheme="majorHAnsi" w:cs="Times New Roman"/>
          <w:sz w:val="22"/>
        </w:rPr>
        <w:t> </w:t>
      </w:r>
      <w:r w:rsidRPr="00EC4FE8">
        <w:rPr>
          <w:rFonts w:asciiTheme="majorHAnsi" w:hAnsiTheme="majorHAnsi" w:cs="Times New Roman"/>
          <w:sz w:val="22"/>
        </w:rPr>
        <w:t xml:space="preserve"> </w:t>
      </w:r>
      <w:r w:rsidR="003B0ADA" w:rsidRPr="00EC4FE8">
        <w:rPr>
          <w:rFonts w:asciiTheme="majorHAnsi" w:hAnsiTheme="majorHAnsi" w:cs="Times New Roman"/>
          <w:sz w:val="22"/>
        </w:rPr>
        <w:t>dnia 28 lutego 2003 r</w:t>
      </w:r>
      <w:r w:rsidRPr="00EC4FE8">
        <w:rPr>
          <w:rFonts w:asciiTheme="majorHAnsi" w:hAnsiTheme="majorHAnsi" w:cs="Times New Roman"/>
          <w:sz w:val="22"/>
        </w:rPr>
        <w:t>. –Prawo upadłościowe (</w:t>
      </w:r>
      <w:r w:rsidR="0033484E" w:rsidRPr="00EC4FE8">
        <w:rPr>
          <w:rFonts w:asciiTheme="majorHAnsi" w:hAnsiTheme="majorHAnsi" w:cs="Times New Roman"/>
          <w:sz w:val="22"/>
        </w:rPr>
        <w:t>Dz. U. z 2019 r. poz. 498.</w:t>
      </w:r>
      <w:r w:rsidRPr="00EC4FE8">
        <w:rPr>
          <w:rFonts w:asciiTheme="majorHAnsi" w:hAnsiTheme="majorHAnsi" w:cs="Times New Roman"/>
          <w:sz w:val="22"/>
        </w:rPr>
        <w:t>);</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2) który</w:t>
      </w:r>
      <w:r w:rsidR="003F2C67" w:rsidRPr="00EC4FE8">
        <w:rPr>
          <w:rFonts w:asciiTheme="majorHAnsi" w:hAnsiTheme="majorHAnsi" w:cs="Times New Roman"/>
          <w:sz w:val="22"/>
        </w:rPr>
        <w:t xml:space="preserve"> w </w:t>
      </w:r>
      <w:r w:rsidRPr="00EC4FE8">
        <w:rPr>
          <w:rFonts w:asciiTheme="majorHAnsi" w:hAnsiTheme="majorHAnsi" w:cs="Times New Roman"/>
          <w:sz w:val="22"/>
        </w:rPr>
        <w:t>sposób zawiniony poważnie naruszył obowiązki zawodow</w:t>
      </w:r>
      <w:r w:rsidR="00AE54D1" w:rsidRPr="00EC4FE8">
        <w:rPr>
          <w:rFonts w:asciiTheme="majorHAnsi" w:hAnsiTheme="majorHAnsi" w:cs="Times New Roman"/>
          <w:sz w:val="22"/>
        </w:rPr>
        <w:t>e, co podważa jego uczciwość,</w:t>
      </w:r>
      <w:r w:rsidR="003F2C67" w:rsidRPr="00EC4FE8">
        <w:rPr>
          <w:rFonts w:asciiTheme="majorHAnsi" w:hAnsiTheme="majorHAnsi" w:cs="Times New Roman"/>
          <w:sz w:val="22"/>
        </w:rPr>
        <w:t xml:space="preserve"> w </w:t>
      </w:r>
      <w:r w:rsidRPr="00EC4FE8">
        <w:rPr>
          <w:rFonts w:asciiTheme="majorHAnsi" w:hAnsiTheme="majorHAnsi" w:cs="Times New Roman"/>
          <w:sz w:val="22"/>
        </w:rPr>
        <w:t>szczególności gdy wykonawca</w:t>
      </w:r>
      <w:r w:rsidR="003F2C67" w:rsidRPr="00EC4FE8">
        <w:rPr>
          <w:rFonts w:asciiTheme="majorHAnsi" w:hAnsiTheme="majorHAnsi" w:cs="Times New Roman"/>
          <w:sz w:val="22"/>
        </w:rPr>
        <w:t xml:space="preserve"> w </w:t>
      </w:r>
      <w:r w:rsidRPr="00EC4FE8">
        <w:rPr>
          <w:rFonts w:asciiTheme="majorHAnsi" w:hAnsiTheme="majorHAnsi" w:cs="Times New Roman"/>
          <w:sz w:val="22"/>
        </w:rPr>
        <w:t>wyniku zamierzonego działania lub rażącego niedbalstwa nie wykonał lub nienależycie wykonał zamówienie, co zamawiający jest</w:t>
      </w:r>
      <w:r w:rsidR="003F2C67" w:rsidRPr="00EC4FE8">
        <w:rPr>
          <w:rFonts w:asciiTheme="majorHAnsi" w:hAnsiTheme="majorHAnsi" w:cs="Times New Roman"/>
          <w:sz w:val="22"/>
        </w:rPr>
        <w:t xml:space="preserve"> w </w:t>
      </w:r>
      <w:r w:rsidRPr="00EC4FE8">
        <w:rPr>
          <w:rFonts w:asciiTheme="majorHAnsi" w:hAnsiTheme="majorHAnsi" w:cs="Times New Roman"/>
          <w:sz w:val="22"/>
        </w:rPr>
        <w:t>stanie wykazać za pomocą stosownych środków dowodowych;</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3) jeżeli wykonawca lub osoby,</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14, uprawnione do reprezentowania wykonawcy pozostają</w:t>
      </w:r>
      <w:r w:rsidR="003F2C67" w:rsidRPr="00EC4FE8">
        <w:rPr>
          <w:rFonts w:asciiTheme="majorHAnsi" w:hAnsiTheme="majorHAnsi" w:cs="Times New Roman"/>
          <w:sz w:val="22"/>
        </w:rPr>
        <w:t xml:space="preserve"> w </w:t>
      </w:r>
      <w:r w:rsidRPr="00EC4FE8">
        <w:rPr>
          <w:rFonts w:asciiTheme="majorHAnsi" w:hAnsiTheme="majorHAnsi" w:cs="Times New Roman"/>
          <w:sz w:val="22"/>
        </w:rPr>
        <w:t>relacjach określonych</w:t>
      </w:r>
      <w:r w:rsidR="003F2C67" w:rsidRPr="00EC4FE8">
        <w:rPr>
          <w:rFonts w:asciiTheme="majorHAnsi" w:hAnsiTheme="majorHAnsi" w:cs="Times New Roman"/>
          <w:sz w:val="22"/>
        </w:rPr>
        <w:t xml:space="preserve"> w </w:t>
      </w:r>
      <w:r w:rsidRPr="00EC4FE8">
        <w:rPr>
          <w:rFonts w:asciiTheme="majorHAnsi" w:hAnsiTheme="majorHAnsi" w:cs="Times New Roman"/>
          <w:sz w:val="22"/>
        </w:rPr>
        <w:t>art. 17 ust. 1 pkt 2–4 z:</w:t>
      </w:r>
    </w:p>
    <w:p w:rsidR="00071F7E" w:rsidRPr="00EC4FE8" w:rsidRDefault="00071F7E" w:rsidP="006F2790">
      <w:pPr>
        <w:pStyle w:val="Akapitzlist"/>
        <w:numPr>
          <w:ilvl w:val="1"/>
          <w:numId w:val="29"/>
        </w:numPr>
        <w:jc w:val="both"/>
        <w:rPr>
          <w:rFonts w:asciiTheme="majorHAnsi" w:hAnsiTheme="majorHAnsi"/>
          <w:sz w:val="22"/>
          <w:szCs w:val="24"/>
        </w:rPr>
      </w:pPr>
      <w:r w:rsidRPr="00EC4FE8">
        <w:rPr>
          <w:rFonts w:asciiTheme="majorHAnsi" w:hAnsiTheme="majorHAnsi"/>
          <w:sz w:val="22"/>
          <w:szCs w:val="24"/>
        </w:rPr>
        <w:t>zamawiającym,</w:t>
      </w:r>
    </w:p>
    <w:p w:rsidR="00071F7E" w:rsidRPr="00EC4FE8" w:rsidRDefault="00071F7E" w:rsidP="006F2790">
      <w:pPr>
        <w:pStyle w:val="Akapitzlist"/>
        <w:numPr>
          <w:ilvl w:val="1"/>
          <w:numId w:val="29"/>
        </w:numPr>
        <w:jc w:val="both"/>
        <w:rPr>
          <w:rFonts w:asciiTheme="majorHAnsi" w:hAnsiTheme="majorHAnsi"/>
          <w:sz w:val="22"/>
          <w:szCs w:val="24"/>
        </w:rPr>
      </w:pPr>
      <w:r w:rsidRPr="00EC4FE8">
        <w:rPr>
          <w:rFonts w:asciiTheme="majorHAnsi" w:hAnsiTheme="majorHAnsi"/>
          <w:sz w:val="22"/>
          <w:szCs w:val="24"/>
        </w:rPr>
        <w:t>osobami uprawnionymi do reprezentowania zamawiającego,</w:t>
      </w:r>
    </w:p>
    <w:p w:rsidR="00071F7E" w:rsidRPr="00EC4FE8" w:rsidRDefault="00071F7E" w:rsidP="006F2790">
      <w:pPr>
        <w:pStyle w:val="Akapitzlist"/>
        <w:numPr>
          <w:ilvl w:val="1"/>
          <w:numId w:val="29"/>
        </w:numPr>
        <w:jc w:val="both"/>
        <w:rPr>
          <w:rFonts w:asciiTheme="majorHAnsi" w:hAnsiTheme="majorHAnsi"/>
          <w:sz w:val="22"/>
          <w:szCs w:val="24"/>
        </w:rPr>
      </w:pPr>
      <w:r w:rsidRPr="00EC4FE8">
        <w:rPr>
          <w:rFonts w:asciiTheme="majorHAnsi" w:hAnsiTheme="majorHAnsi"/>
          <w:sz w:val="22"/>
          <w:szCs w:val="24"/>
        </w:rPr>
        <w:t>członkami komisji przetargowej,</w:t>
      </w:r>
    </w:p>
    <w:p w:rsidR="00071F7E" w:rsidRPr="00EC4FE8" w:rsidRDefault="00071F7E" w:rsidP="006F2790">
      <w:pPr>
        <w:pStyle w:val="Akapitzlist"/>
        <w:numPr>
          <w:ilvl w:val="1"/>
          <w:numId w:val="29"/>
        </w:numPr>
        <w:jc w:val="both"/>
        <w:rPr>
          <w:rFonts w:asciiTheme="majorHAnsi" w:hAnsiTheme="majorHAnsi"/>
          <w:sz w:val="22"/>
          <w:szCs w:val="24"/>
        </w:rPr>
      </w:pPr>
      <w:r w:rsidRPr="00EC4FE8">
        <w:rPr>
          <w:rFonts w:asciiTheme="majorHAnsi" w:hAnsiTheme="majorHAnsi"/>
          <w:sz w:val="22"/>
          <w:szCs w:val="24"/>
        </w:rPr>
        <w:t>osobami, które złożyły oświadczenie,</w:t>
      </w:r>
      <w:r w:rsidR="003F2C67" w:rsidRPr="00EC4FE8">
        <w:rPr>
          <w:rFonts w:asciiTheme="majorHAnsi" w:hAnsiTheme="majorHAnsi"/>
          <w:sz w:val="22"/>
          <w:szCs w:val="24"/>
        </w:rPr>
        <w:t xml:space="preserve"> o </w:t>
      </w:r>
      <w:r w:rsidRPr="00EC4FE8">
        <w:rPr>
          <w:rFonts w:asciiTheme="majorHAnsi" w:hAnsiTheme="majorHAnsi"/>
          <w:sz w:val="22"/>
          <w:szCs w:val="24"/>
        </w:rPr>
        <w:t>którym mowa</w:t>
      </w:r>
      <w:r w:rsidR="003F2C67" w:rsidRPr="00EC4FE8">
        <w:rPr>
          <w:rFonts w:asciiTheme="majorHAnsi" w:hAnsiTheme="majorHAnsi"/>
          <w:sz w:val="22"/>
          <w:szCs w:val="24"/>
        </w:rPr>
        <w:t xml:space="preserve"> w </w:t>
      </w:r>
      <w:r w:rsidRPr="00EC4FE8">
        <w:rPr>
          <w:rFonts w:asciiTheme="majorHAnsi" w:hAnsiTheme="majorHAnsi"/>
          <w:sz w:val="22"/>
          <w:szCs w:val="24"/>
        </w:rPr>
        <w:t>art. 17 ust. 2a–chyba że jest możliwe zapewnienie bezstronności po stronie zamawiającego</w:t>
      </w:r>
      <w:r w:rsidR="003F2C67" w:rsidRPr="00EC4FE8">
        <w:rPr>
          <w:rFonts w:asciiTheme="majorHAnsi" w:hAnsiTheme="majorHAnsi"/>
          <w:sz w:val="22"/>
          <w:szCs w:val="24"/>
        </w:rPr>
        <w:t xml:space="preserve"> w </w:t>
      </w:r>
      <w:r w:rsidRPr="00EC4FE8">
        <w:rPr>
          <w:rFonts w:asciiTheme="majorHAnsi" w:hAnsiTheme="majorHAnsi"/>
          <w:sz w:val="22"/>
          <w:szCs w:val="24"/>
        </w:rPr>
        <w:t>inny sposób niż przez wykluczenie wykonawcy</w:t>
      </w:r>
      <w:r w:rsidR="003F2C67" w:rsidRPr="00EC4FE8">
        <w:rPr>
          <w:rFonts w:asciiTheme="majorHAnsi" w:hAnsiTheme="majorHAnsi"/>
          <w:sz w:val="22"/>
          <w:szCs w:val="24"/>
        </w:rPr>
        <w:t xml:space="preserve"> z </w:t>
      </w:r>
      <w:r w:rsidRPr="00EC4FE8">
        <w:rPr>
          <w:rFonts w:asciiTheme="majorHAnsi" w:hAnsiTheme="majorHAnsi"/>
          <w:sz w:val="22"/>
          <w:szCs w:val="24"/>
        </w:rPr>
        <w:t>udziału</w:t>
      </w:r>
      <w:r w:rsidR="003F2C67" w:rsidRPr="00EC4FE8">
        <w:rPr>
          <w:rFonts w:asciiTheme="majorHAnsi" w:hAnsiTheme="majorHAnsi"/>
          <w:sz w:val="22"/>
          <w:szCs w:val="24"/>
        </w:rPr>
        <w:t xml:space="preserve"> w </w:t>
      </w:r>
      <w:r w:rsidRPr="00EC4FE8">
        <w:rPr>
          <w:rFonts w:asciiTheme="majorHAnsi" w:hAnsiTheme="majorHAnsi"/>
          <w:sz w:val="22"/>
          <w:szCs w:val="24"/>
        </w:rPr>
        <w:t>postępowaniu;</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4) który,</w:t>
      </w:r>
      <w:r w:rsidR="003F2C67" w:rsidRPr="00EC4FE8">
        <w:rPr>
          <w:rFonts w:asciiTheme="majorHAnsi" w:hAnsiTheme="majorHAnsi" w:cs="Times New Roman"/>
          <w:sz w:val="22"/>
        </w:rPr>
        <w:t xml:space="preserve"> z </w:t>
      </w:r>
      <w:r w:rsidRPr="00EC4FE8">
        <w:rPr>
          <w:rFonts w:asciiTheme="majorHAnsi" w:hAnsiTheme="majorHAnsi" w:cs="Times New Roman"/>
          <w:sz w:val="22"/>
        </w:rPr>
        <w:t>przyczyn leżących po jego stronie, nie wykonał albo nienależycie wykonał</w:t>
      </w:r>
      <w:r w:rsidR="003F2C67" w:rsidRPr="00EC4FE8">
        <w:rPr>
          <w:rFonts w:asciiTheme="majorHAnsi" w:hAnsiTheme="majorHAnsi" w:cs="Times New Roman"/>
          <w:sz w:val="22"/>
        </w:rPr>
        <w:t xml:space="preserve"> w </w:t>
      </w:r>
      <w:r w:rsidRPr="00EC4FE8">
        <w:rPr>
          <w:rFonts w:asciiTheme="majorHAnsi" w:hAnsiTheme="majorHAnsi" w:cs="Times New Roman"/>
          <w:sz w:val="22"/>
        </w:rPr>
        <w:t>istotnym stopniu wcześniejszą umowę</w:t>
      </w:r>
      <w:r w:rsidR="003F2C67" w:rsidRPr="00EC4FE8">
        <w:rPr>
          <w:rFonts w:asciiTheme="majorHAnsi" w:hAnsiTheme="majorHAnsi" w:cs="Times New Roman"/>
          <w:sz w:val="22"/>
        </w:rPr>
        <w:t xml:space="preserve"> w </w:t>
      </w:r>
      <w:r w:rsidRPr="00EC4FE8">
        <w:rPr>
          <w:rFonts w:asciiTheme="majorHAnsi" w:hAnsiTheme="majorHAnsi" w:cs="Times New Roman"/>
          <w:sz w:val="22"/>
        </w:rPr>
        <w:t>sprawie zamówienia publiczneg</w:t>
      </w:r>
      <w:r w:rsidR="00AE54D1" w:rsidRPr="00EC4FE8">
        <w:rPr>
          <w:rFonts w:asciiTheme="majorHAnsi" w:hAnsiTheme="majorHAnsi" w:cs="Times New Roman"/>
          <w:sz w:val="22"/>
        </w:rPr>
        <w:t>o lub umowę koncesji, zawartą</w:t>
      </w:r>
      <w:r w:rsidR="003F2C67" w:rsidRPr="00EC4FE8">
        <w:rPr>
          <w:rFonts w:asciiTheme="majorHAnsi" w:hAnsiTheme="majorHAnsi" w:cs="Times New Roman"/>
          <w:sz w:val="22"/>
        </w:rPr>
        <w:t xml:space="preserve"> z </w:t>
      </w:r>
      <w:r w:rsidRPr="00EC4FE8">
        <w:rPr>
          <w:rFonts w:asciiTheme="majorHAnsi" w:hAnsiTheme="majorHAnsi" w:cs="Times New Roman"/>
          <w:sz w:val="22"/>
        </w:rPr>
        <w:t>zamawiającym,</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3 ust. 1 pkt 1–4, co doprowadziło do rozwiązania umowy lub zasądzenia odszkodowania;</w:t>
      </w:r>
    </w:p>
    <w:p w:rsidR="00071F7E" w:rsidRPr="00EC4FE8" w:rsidRDefault="00AE54D1">
      <w:pPr>
        <w:jc w:val="both"/>
        <w:rPr>
          <w:rFonts w:asciiTheme="majorHAnsi" w:hAnsiTheme="majorHAnsi" w:cs="Times New Roman"/>
          <w:sz w:val="22"/>
        </w:rPr>
      </w:pPr>
      <w:r w:rsidRPr="00EC4FE8">
        <w:rPr>
          <w:rFonts w:asciiTheme="majorHAnsi" w:hAnsiTheme="majorHAnsi" w:cs="Times New Roman"/>
          <w:sz w:val="22"/>
        </w:rPr>
        <w:t>5</w:t>
      </w:r>
      <w:r w:rsidR="00071F7E" w:rsidRPr="00EC4FE8">
        <w:rPr>
          <w:rFonts w:asciiTheme="majorHAnsi" w:hAnsiTheme="majorHAnsi" w:cs="Times New Roman"/>
          <w:sz w:val="22"/>
        </w:rPr>
        <w:t>) który naruszył obowiązki dotyczące płatności podatków, opłat lub składek na ubezpieczenia społeczne lub zdrowotne, co zamawiający jest</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stanie wykazać za pomocą stosownych środków dowodowych,</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wyjątkiem przypadku,</w:t>
      </w:r>
      <w:r w:rsidR="003F2C67" w:rsidRPr="00EC4FE8">
        <w:rPr>
          <w:rFonts w:asciiTheme="majorHAnsi" w:hAnsiTheme="majorHAnsi" w:cs="Times New Roman"/>
          <w:sz w:val="22"/>
        </w:rPr>
        <w:t xml:space="preserve"> o </w:t>
      </w:r>
      <w:r w:rsidR="00071F7E"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art. 24 ust. 1 pkt 15, chyba że wykonawca dokonał płatności należnych podatków, opłat lub składek na ubezpieczenia społeczne lub zdrowotne wraz</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odsetkami lub grzywnami lub zawarł wiążące porozumienie</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sprawie spłaty tych należności.</w:t>
      </w:r>
    </w:p>
    <w:p w:rsidR="00071F7E" w:rsidRPr="00EC4FE8" w:rsidRDefault="00071F7E">
      <w:pPr>
        <w:jc w:val="both"/>
        <w:rPr>
          <w:rFonts w:asciiTheme="majorHAnsi" w:hAnsiTheme="majorHAnsi" w:cs="Times New Roman"/>
          <w:sz w:val="22"/>
        </w:rPr>
      </w:pPr>
    </w:p>
    <w:p w:rsidR="00071F7E" w:rsidRPr="00EC4FE8" w:rsidRDefault="00CE4E4E" w:rsidP="00CE4E4E">
      <w:pPr>
        <w:suppressAutoHyphens/>
        <w:jc w:val="both"/>
        <w:rPr>
          <w:rFonts w:asciiTheme="majorHAnsi" w:hAnsiTheme="majorHAnsi" w:cs="Times New Roman"/>
          <w:sz w:val="22"/>
        </w:rPr>
      </w:pPr>
      <w:r w:rsidRPr="00EC4FE8">
        <w:rPr>
          <w:rFonts w:asciiTheme="majorHAnsi" w:hAnsiTheme="majorHAnsi" w:cs="Times New Roman"/>
          <w:sz w:val="22"/>
        </w:rPr>
        <w:t>2.</w:t>
      </w:r>
      <w:r w:rsidR="00550BD8" w:rsidRPr="00EC4FE8">
        <w:rPr>
          <w:rFonts w:asciiTheme="majorHAnsi" w:hAnsiTheme="majorHAnsi" w:cs="Times New Roman"/>
          <w:sz w:val="22"/>
        </w:rPr>
        <w:t xml:space="preserve"> </w:t>
      </w:r>
      <w:r w:rsidR="00071F7E" w:rsidRPr="00EC4FE8">
        <w:rPr>
          <w:rFonts w:asciiTheme="majorHAnsi" w:hAnsiTheme="majorHAnsi" w:cs="Times New Roman"/>
          <w:sz w:val="22"/>
        </w:rPr>
        <w:t>Wykluczenie wykonawcy następuje zgodnie</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art. 24 ust. 7 ustawy:</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1)</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przypadkach,</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13 lit. a–c</w:t>
      </w:r>
      <w:r w:rsidR="003F2C67" w:rsidRPr="00EC4FE8">
        <w:rPr>
          <w:rFonts w:asciiTheme="majorHAnsi" w:hAnsiTheme="majorHAnsi" w:cs="Times New Roman"/>
          <w:sz w:val="22"/>
        </w:rPr>
        <w:t xml:space="preserve"> i </w:t>
      </w:r>
      <w:r w:rsidRPr="00EC4FE8">
        <w:rPr>
          <w:rFonts w:asciiTheme="majorHAnsi" w:hAnsiTheme="majorHAnsi" w:cs="Times New Roman"/>
          <w:sz w:val="22"/>
        </w:rPr>
        <w:t>pkt</w:t>
      </w:r>
      <w:r w:rsidR="00CE4E4E" w:rsidRPr="00EC4FE8">
        <w:rPr>
          <w:rFonts w:asciiTheme="majorHAnsi" w:hAnsiTheme="majorHAnsi" w:cs="Times New Roman"/>
          <w:sz w:val="22"/>
        </w:rPr>
        <w:t xml:space="preserve"> 14, gdy osoba,</w:t>
      </w:r>
      <w:r w:rsidR="003F2C67" w:rsidRPr="00EC4FE8">
        <w:rPr>
          <w:rFonts w:asciiTheme="majorHAnsi" w:hAnsiTheme="majorHAnsi" w:cs="Times New Roman"/>
          <w:sz w:val="22"/>
        </w:rPr>
        <w:t xml:space="preserve"> o </w:t>
      </w:r>
      <w:r w:rsidR="00CE4E4E"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tych przepisach została skazana za przestępstwo wymienione</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13 lit. a–c, jeżeli nie upłynęło 5 lat od dnia uprawomocnienia się wyroku potwierdzającego zaistnienie jednej</w:t>
      </w:r>
      <w:r w:rsidR="003F2C67" w:rsidRPr="00EC4FE8">
        <w:rPr>
          <w:rFonts w:asciiTheme="majorHAnsi" w:hAnsiTheme="majorHAnsi" w:cs="Times New Roman"/>
          <w:sz w:val="22"/>
        </w:rPr>
        <w:t xml:space="preserve"> z </w:t>
      </w:r>
      <w:r w:rsidRPr="00EC4FE8">
        <w:rPr>
          <w:rFonts w:asciiTheme="majorHAnsi" w:hAnsiTheme="majorHAnsi" w:cs="Times New Roman"/>
          <w:sz w:val="22"/>
        </w:rPr>
        <w:t>podstaw wykluczenia, chyba że</w:t>
      </w:r>
      <w:r w:rsidR="003F2C67" w:rsidRPr="00EC4FE8">
        <w:rPr>
          <w:rFonts w:asciiTheme="majorHAnsi" w:hAnsiTheme="majorHAnsi" w:cs="Times New Roman"/>
          <w:sz w:val="22"/>
        </w:rPr>
        <w:t xml:space="preserve"> w </w:t>
      </w:r>
      <w:r w:rsidRPr="00EC4FE8">
        <w:rPr>
          <w:rFonts w:asciiTheme="majorHAnsi" w:hAnsiTheme="majorHAnsi" w:cs="Times New Roman"/>
          <w:sz w:val="22"/>
        </w:rPr>
        <w:t>tym wyroku został określony inny okres wykluczenia;</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2)</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przypadkach,</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13 lit. d</w:t>
      </w:r>
      <w:r w:rsidR="003F2C67" w:rsidRPr="00EC4FE8">
        <w:rPr>
          <w:rFonts w:asciiTheme="majorHAnsi" w:hAnsiTheme="majorHAnsi" w:cs="Times New Roman"/>
          <w:sz w:val="22"/>
        </w:rPr>
        <w:t xml:space="preserve"> i </w:t>
      </w:r>
      <w:r w:rsidRPr="00EC4FE8">
        <w:rPr>
          <w:rFonts w:asciiTheme="majorHAnsi" w:hAnsiTheme="majorHAnsi" w:cs="Times New Roman"/>
          <w:sz w:val="22"/>
        </w:rPr>
        <w:t>pkt 14, gdy osoba,</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tych przepisach, została skazana za przestępstwo wymienione</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13 lit. d,</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b)</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15,</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c)</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5 pkt 5–7</w:t>
      </w:r>
      <w:r w:rsidR="003F7826" w:rsidRPr="00EC4FE8">
        <w:rPr>
          <w:rFonts w:asciiTheme="majorHAnsi" w:hAnsiTheme="majorHAnsi" w:cs="Times New Roman"/>
          <w:sz w:val="22"/>
        </w:rPr>
        <w:t xml:space="preserve"> </w:t>
      </w:r>
      <w:r w:rsidRPr="00EC4FE8">
        <w:rPr>
          <w:rFonts w:asciiTheme="majorHAnsi" w:hAnsiTheme="majorHAnsi" w:cs="Times New Roman"/>
          <w:sz w:val="22"/>
        </w:rPr>
        <w:t>jeżeli nie upłynęły 3 lata od dnia odpowiednio uprawomocnienia się wyroku potwierdzającego zaistnienie jednej</w:t>
      </w:r>
      <w:r w:rsidR="003F2C67" w:rsidRPr="00EC4FE8">
        <w:rPr>
          <w:rFonts w:asciiTheme="majorHAnsi" w:hAnsiTheme="majorHAnsi" w:cs="Times New Roman"/>
          <w:sz w:val="22"/>
        </w:rPr>
        <w:t xml:space="preserve"> z </w:t>
      </w:r>
      <w:r w:rsidRPr="00EC4FE8">
        <w:rPr>
          <w:rFonts w:asciiTheme="majorHAnsi" w:hAnsiTheme="majorHAnsi" w:cs="Times New Roman"/>
          <w:sz w:val="22"/>
        </w:rPr>
        <w:t>podstaw wykluczenia, chyba że</w:t>
      </w:r>
      <w:r w:rsidR="003F2C67" w:rsidRPr="00EC4FE8">
        <w:rPr>
          <w:rFonts w:asciiTheme="majorHAnsi" w:hAnsiTheme="majorHAnsi" w:cs="Times New Roman"/>
          <w:sz w:val="22"/>
        </w:rPr>
        <w:t xml:space="preserve"> w </w:t>
      </w:r>
      <w:r w:rsidRPr="00EC4FE8">
        <w:rPr>
          <w:rFonts w:asciiTheme="majorHAnsi" w:hAnsiTheme="majorHAnsi" w:cs="Times New Roman"/>
          <w:sz w:val="22"/>
        </w:rPr>
        <w:t>tym wyroku został określony inny okres wykluczenia lub od dnia</w:t>
      </w:r>
      <w:r w:rsidR="003F2C67" w:rsidRPr="00EC4FE8">
        <w:rPr>
          <w:rFonts w:asciiTheme="majorHAnsi" w:hAnsiTheme="majorHAnsi" w:cs="Times New Roman"/>
          <w:sz w:val="22"/>
        </w:rPr>
        <w:t xml:space="preserve"> w </w:t>
      </w:r>
      <w:r w:rsidRPr="00EC4FE8">
        <w:rPr>
          <w:rFonts w:asciiTheme="majorHAnsi" w:hAnsiTheme="majorHAnsi" w:cs="Times New Roman"/>
          <w:sz w:val="22"/>
        </w:rPr>
        <w:t>którym decyzja potwierdzająca zaistnienie jednej</w:t>
      </w:r>
      <w:r w:rsidR="003F2C67" w:rsidRPr="00EC4FE8">
        <w:rPr>
          <w:rFonts w:asciiTheme="majorHAnsi" w:hAnsiTheme="majorHAnsi" w:cs="Times New Roman"/>
          <w:sz w:val="22"/>
        </w:rPr>
        <w:t xml:space="preserve"> z </w:t>
      </w:r>
      <w:r w:rsidRPr="00EC4FE8">
        <w:rPr>
          <w:rFonts w:asciiTheme="majorHAnsi" w:hAnsiTheme="majorHAnsi" w:cs="Times New Roman"/>
          <w:sz w:val="22"/>
        </w:rPr>
        <w:t>podstaw wykluczenia stała się ostateczna;</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3)</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przypadkach,</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18</w:t>
      </w:r>
      <w:r w:rsidR="003F2C67" w:rsidRPr="00EC4FE8">
        <w:rPr>
          <w:rFonts w:asciiTheme="majorHAnsi" w:hAnsiTheme="majorHAnsi" w:cs="Times New Roman"/>
          <w:sz w:val="22"/>
        </w:rPr>
        <w:t xml:space="preserve"> i </w:t>
      </w:r>
      <w:r w:rsidRPr="00EC4FE8">
        <w:rPr>
          <w:rFonts w:asciiTheme="majorHAnsi" w:hAnsiTheme="majorHAnsi" w:cs="Times New Roman"/>
          <w:sz w:val="22"/>
        </w:rPr>
        <w:t>20 lub ust. 5 p</w:t>
      </w:r>
      <w:r w:rsidR="00CE4E4E" w:rsidRPr="00EC4FE8">
        <w:rPr>
          <w:rFonts w:asciiTheme="majorHAnsi" w:hAnsiTheme="majorHAnsi" w:cs="Times New Roman"/>
          <w:sz w:val="22"/>
        </w:rPr>
        <w:t>kt 2</w:t>
      </w:r>
      <w:r w:rsidR="003F2C67" w:rsidRPr="00EC4FE8">
        <w:rPr>
          <w:rFonts w:asciiTheme="majorHAnsi" w:hAnsiTheme="majorHAnsi" w:cs="Times New Roman"/>
          <w:sz w:val="22"/>
        </w:rPr>
        <w:t xml:space="preserve"> i </w:t>
      </w:r>
      <w:r w:rsidR="00CE4E4E" w:rsidRPr="00EC4FE8">
        <w:rPr>
          <w:rFonts w:asciiTheme="majorHAnsi" w:hAnsiTheme="majorHAnsi" w:cs="Times New Roman"/>
          <w:sz w:val="22"/>
        </w:rPr>
        <w:t>4, jeżeli nie upłynęły 3 </w:t>
      </w:r>
      <w:r w:rsidRPr="00EC4FE8">
        <w:rPr>
          <w:rFonts w:asciiTheme="majorHAnsi" w:hAnsiTheme="majorHAnsi" w:cs="Times New Roman"/>
          <w:sz w:val="22"/>
        </w:rPr>
        <w:t>lata od dnia zaistnienia zdarzenia będącego podstawą wykluczenia;</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4)</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przypadku,</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21, jeżeli nie upłynął okres, na jaki został prawomocnie orzeczony zakaz ubiegania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zamówienia publiczne;</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lastRenderedPageBreak/>
        <w:t>5)</w:t>
      </w:r>
      <w:r w:rsidR="003F2C67" w:rsidRPr="00EC4FE8">
        <w:rPr>
          <w:rFonts w:asciiTheme="majorHAnsi" w:hAnsiTheme="majorHAnsi" w:cs="Times New Roman"/>
          <w:sz w:val="22"/>
        </w:rPr>
        <w:t xml:space="preserve"> w </w:t>
      </w:r>
      <w:r w:rsidRPr="00EC4FE8">
        <w:rPr>
          <w:rFonts w:asciiTheme="majorHAnsi" w:hAnsiTheme="majorHAnsi" w:cs="Times New Roman"/>
          <w:sz w:val="22"/>
        </w:rPr>
        <w:t>przypadku,</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22, jeżeli nie upłynął okres obowiązywania zakazu ubiegania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zamówienia publiczne.</w:t>
      </w:r>
    </w:p>
    <w:p w:rsidR="00071F7E" w:rsidRPr="00EC4FE8" w:rsidRDefault="00071F7E">
      <w:pPr>
        <w:jc w:val="both"/>
        <w:rPr>
          <w:rFonts w:asciiTheme="majorHAnsi" w:hAnsiTheme="majorHAnsi" w:cs="Times New Roman"/>
          <w:sz w:val="22"/>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3. Wykonawca, który podlega wykluczeniu na podstawie art. 24 ust. 1 pkt 13</w:t>
      </w:r>
      <w:r w:rsidR="003F2C67" w:rsidRPr="00EC4FE8">
        <w:rPr>
          <w:rFonts w:asciiTheme="majorHAnsi" w:hAnsiTheme="majorHAnsi" w:cs="Times New Roman"/>
          <w:sz w:val="22"/>
        </w:rPr>
        <w:t xml:space="preserve"> i </w:t>
      </w:r>
      <w:r w:rsidRPr="00EC4FE8">
        <w:rPr>
          <w:rFonts w:asciiTheme="majorHAnsi" w:hAnsiTheme="majorHAnsi" w:cs="Times New Roman"/>
          <w:sz w:val="22"/>
        </w:rPr>
        <w:t>14 oraz 16–20 lub ust. 5, może przedstawić dowody na to, że podjęte przez niego środki są wystarczające do wykazania jego rzetelności,</w:t>
      </w:r>
      <w:r w:rsidR="003F2C67" w:rsidRPr="00EC4FE8">
        <w:rPr>
          <w:rFonts w:asciiTheme="majorHAnsi" w:hAnsiTheme="majorHAnsi" w:cs="Times New Roman"/>
          <w:sz w:val="22"/>
        </w:rPr>
        <w:t xml:space="preserve"> w </w:t>
      </w:r>
      <w:r w:rsidRPr="00EC4FE8">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EC4FE8">
        <w:rPr>
          <w:rFonts w:asciiTheme="majorHAnsi" w:hAnsiTheme="majorHAnsi" w:cs="Times New Roman"/>
          <w:sz w:val="22"/>
        </w:rPr>
        <w:t>u faktycznego oraz współpracę</w:t>
      </w:r>
      <w:r w:rsidR="003F2C67" w:rsidRPr="00EC4FE8">
        <w:rPr>
          <w:rFonts w:asciiTheme="majorHAnsi" w:hAnsiTheme="majorHAnsi" w:cs="Times New Roman"/>
          <w:sz w:val="22"/>
        </w:rPr>
        <w:t xml:space="preserve"> z </w:t>
      </w:r>
      <w:r w:rsidRPr="00EC4FE8">
        <w:rPr>
          <w:rFonts w:asciiTheme="majorHAnsi" w:hAnsiTheme="majorHAnsi" w:cs="Times New Roman"/>
          <w:sz w:val="22"/>
        </w:rPr>
        <w:t>organami ścigania oraz podjęcie konkretnych środków techni</w:t>
      </w:r>
      <w:r w:rsidR="0094567E" w:rsidRPr="00EC4FE8">
        <w:rPr>
          <w:rFonts w:asciiTheme="majorHAnsi" w:hAnsiTheme="majorHAnsi" w:cs="Times New Roman"/>
          <w:sz w:val="22"/>
        </w:rPr>
        <w:t>cznych, organizacyjnych</w:t>
      </w:r>
      <w:r w:rsidR="003F2C67" w:rsidRPr="00EC4FE8">
        <w:rPr>
          <w:rFonts w:asciiTheme="majorHAnsi" w:hAnsiTheme="majorHAnsi" w:cs="Times New Roman"/>
          <w:sz w:val="22"/>
        </w:rPr>
        <w:t xml:space="preserve"> i </w:t>
      </w:r>
      <w:r w:rsidRPr="00EC4FE8">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EC4FE8">
        <w:rPr>
          <w:rFonts w:asciiTheme="majorHAnsi" w:hAnsiTheme="majorHAnsi" w:cs="Times New Roman"/>
          <w:sz w:val="22"/>
        </w:rPr>
        <w:t>kiem sądu zakaz ubiegania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zamówienia oraz nie upłynął określony</w:t>
      </w:r>
      <w:r w:rsidR="003F2C67" w:rsidRPr="00EC4FE8">
        <w:rPr>
          <w:rFonts w:asciiTheme="majorHAnsi" w:hAnsiTheme="majorHAnsi" w:cs="Times New Roman"/>
          <w:sz w:val="22"/>
        </w:rPr>
        <w:t xml:space="preserve"> w </w:t>
      </w:r>
      <w:r w:rsidRPr="00EC4FE8">
        <w:rPr>
          <w:rFonts w:asciiTheme="majorHAnsi" w:hAnsiTheme="majorHAnsi" w:cs="Times New Roman"/>
          <w:sz w:val="22"/>
        </w:rPr>
        <w:t>tym wyroku okres obowiązywania tego zakazu.</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5. W przypadkach,</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19, przed wykl</w:t>
      </w:r>
      <w:r w:rsidR="00BA1E0C" w:rsidRPr="00EC4FE8">
        <w:rPr>
          <w:rFonts w:asciiTheme="majorHAnsi" w:hAnsiTheme="majorHAnsi" w:cs="Times New Roman"/>
          <w:sz w:val="22"/>
        </w:rPr>
        <w:t xml:space="preserve">uczeniem wykonawcy, zamawiający </w:t>
      </w:r>
      <w:r w:rsidRPr="00EC4FE8">
        <w:rPr>
          <w:rFonts w:asciiTheme="majorHAnsi" w:hAnsiTheme="majorHAnsi" w:cs="Times New Roman"/>
          <w:sz w:val="22"/>
        </w:rPr>
        <w:t>zapewnia temu wykonawcy możliwoś</w:t>
      </w:r>
      <w:r w:rsidR="00BA1E0C" w:rsidRPr="00EC4FE8">
        <w:rPr>
          <w:rFonts w:asciiTheme="majorHAnsi" w:hAnsiTheme="majorHAnsi" w:cs="Times New Roman"/>
          <w:sz w:val="22"/>
        </w:rPr>
        <w:t xml:space="preserve">ć udowodnienia, że jego udział </w:t>
      </w:r>
      <w:r w:rsidRPr="00EC4FE8">
        <w:rPr>
          <w:rFonts w:asciiTheme="majorHAnsi" w:hAnsiTheme="majorHAnsi" w:cs="Times New Roman"/>
          <w:sz w:val="22"/>
        </w:rPr>
        <w:t>w</w:t>
      </w:r>
      <w:r w:rsidR="00BA1E0C" w:rsidRPr="00EC4FE8">
        <w:rPr>
          <w:rFonts w:asciiTheme="majorHAnsi" w:hAnsiTheme="majorHAnsi" w:cs="Times New Roman"/>
          <w:sz w:val="22"/>
        </w:rPr>
        <w:t> </w:t>
      </w:r>
      <w:r w:rsidRPr="00EC4FE8">
        <w:rPr>
          <w:rFonts w:asciiTheme="majorHAnsi" w:hAnsiTheme="majorHAnsi" w:cs="Times New Roman"/>
          <w:sz w:val="22"/>
        </w:rPr>
        <w:t>przygotowaniu postępowania</w:t>
      </w:r>
      <w:r w:rsidR="003F2C67" w:rsidRPr="00EC4FE8">
        <w:rPr>
          <w:rFonts w:asciiTheme="majorHAnsi" w:hAnsiTheme="majorHAnsi" w:cs="Times New Roman"/>
          <w:sz w:val="22"/>
        </w:rPr>
        <w:t xml:space="preserve"> o</w:t>
      </w:r>
      <w:r w:rsidR="00BA1E0C" w:rsidRPr="00EC4FE8">
        <w:rPr>
          <w:rFonts w:asciiTheme="majorHAnsi" w:hAnsiTheme="majorHAnsi" w:cs="Times New Roman"/>
          <w:sz w:val="22"/>
        </w:rPr>
        <w:t> </w:t>
      </w:r>
      <w:r w:rsidRPr="00EC4FE8">
        <w:rPr>
          <w:rFonts w:asciiTheme="majorHAnsi" w:hAnsiTheme="majorHAnsi" w:cs="Times New Roman"/>
          <w:sz w:val="22"/>
        </w:rPr>
        <w:t>udzielenie zamówienia nie zakłóci konkurencji. Zamawiający wskazuje</w:t>
      </w:r>
      <w:r w:rsidR="003F2C67" w:rsidRPr="00EC4FE8">
        <w:rPr>
          <w:rFonts w:asciiTheme="majorHAnsi" w:hAnsiTheme="majorHAnsi" w:cs="Times New Roman"/>
          <w:sz w:val="22"/>
        </w:rPr>
        <w:t xml:space="preserve"> w </w:t>
      </w:r>
      <w:r w:rsidRPr="00EC4FE8">
        <w:rPr>
          <w:rFonts w:asciiTheme="majorHAnsi" w:hAnsiTheme="majorHAnsi" w:cs="Times New Roman"/>
          <w:sz w:val="22"/>
        </w:rPr>
        <w:t>protokole sposób zapewnienia konkurencji.</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6. Wykonawca,</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terminie </w:t>
      </w:r>
      <w:r w:rsidRPr="002D11FE">
        <w:rPr>
          <w:rFonts w:asciiTheme="majorHAnsi" w:hAnsiTheme="majorHAnsi" w:cs="Times New Roman"/>
          <w:b/>
          <w:sz w:val="22"/>
        </w:rPr>
        <w:t>3 dni</w:t>
      </w:r>
      <w:r w:rsidRPr="00EC4FE8">
        <w:rPr>
          <w:rFonts w:asciiTheme="majorHAnsi" w:hAnsiTheme="majorHAnsi" w:cs="Times New Roman"/>
          <w:sz w:val="22"/>
        </w:rPr>
        <w:t xml:space="preserve"> od dnia przekazania informacji,</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art. 51 </w:t>
      </w:r>
      <w:r w:rsidRPr="00EC4FE8">
        <w:rPr>
          <w:rFonts w:asciiTheme="majorHAnsi" w:hAnsiTheme="majorHAnsi" w:cs="Times New Roman"/>
          <w:sz w:val="22"/>
        </w:rPr>
        <w:br/>
        <w:t>ust. 1a, art. 57 ust. 1 lub art. 60d ust. 1, albo od zamieszczenia na str</w:t>
      </w:r>
      <w:r w:rsidR="00CE4E4E" w:rsidRPr="00EC4FE8">
        <w:rPr>
          <w:rFonts w:asciiTheme="majorHAnsi" w:hAnsiTheme="majorHAnsi" w:cs="Times New Roman"/>
          <w:sz w:val="22"/>
        </w:rPr>
        <w:t>onie internetowej informacji,</w:t>
      </w:r>
      <w:r w:rsidR="003F2C67" w:rsidRPr="00EC4FE8">
        <w:rPr>
          <w:rFonts w:asciiTheme="majorHAnsi" w:hAnsiTheme="majorHAnsi" w:cs="Times New Roman"/>
          <w:sz w:val="22"/>
        </w:rPr>
        <w:t xml:space="preserve"> o </w:t>
      </w:r>
      <w:r w:rsidR="008C0645" w:rsidRPr="00EC4FE8">
        <w:rPr>
          <w:rFonts w:asciiTheme="majorHAnsi" w:hAnsiTheme="majorHAnsi" w:cs="Times New Roman"/>
          <w:sz w:val="22"/>
        </w:rPr>
        <w:t xml:space="preserve">której </w:t>
      </w:r>
      <w:r w:rsidRPr="00EC4FE8">
        <w:rPr>
          <w:rFonts w:asciiTheme="majorHAnsi" w:hAnsiTheme="majorHAnsi" w:cs="Times New Roman"/>
          <w:sz w:val="22"/>
        </w:rPr>
        <w:t>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86 ust. 5, przekaz</w:t>
      </w:r>
      <w:r w:rsidR="008C0645" w:rsidRPr="00EC4FE8">
        <w:rPr>
          <w:rFonts w:asciiTheme="majorHAnsi" w:hAnsiTheme="majorHAnsi" w:cs="Times New Roman"/>
          <w:sz w:val="22"/>
        </w:rPr>
        <w:t xml:space="preserve">uje zamawiającemu </w:t>
      </w:r>
      <w:r w:rsidR="008C0645" w:rsidRPr="002D11FE">
        <w:rPr>
          <w:rFonts w:asciiTheme="majorHAnsi" w:hAnsiTheme="majorHAnsi" w:cs="Times New Roman"/>
          <w:b/>
          <w:sz w:val="22"/>
        </w:rPr>
        <w:t xml:space="preserve">oświadczenie </w:t>
      </w:r>
      <w:r w:rsidRPr="002D11FE">
        <w:rPr>
          <w:rFonts w:asciiTheme="majorHAnsi" w:hAnsiTheme="majorHAnsi" w:cs="Times New Roman"/>
          <w:b/>
          <w:sz w:val="22"/>
        </w:rPr>
        <w:t>o przynależności lub braku przynależności do tej samej grupy kapitałowej</w:t>
      </w:r>
      <w:r w:rsidRPr="00EC4FE8">
        <w:rPr>
          <w:rFonts w:asciiTheme="majorHAnsi" w:hAnsiTheme="majorHAnsi" w:cs="Times New Roman"/>
          <w:sz w:val="22"/>
        </w:rPr>
        <w:t>,</w:t>
      </w:r>
      <w:r w:rsidR="003F2C67" w:rsidRPr="00EC4FE8">
        <w:rPr>
          <w:rFonts w:asciiTheme="majorHAnsi" w:hAnsiTheme="majorHAnsi" w:cs="Times New Roman"/>
          <w:sz w:val="22"/>
        </w:rPr>
        <w:t xml:space="preserve"> o </w:t>
      </w:r>
      <w:r w:rsidR="008C0645" w:rsidRPr="00EC4FE8">
        <w:rPr>
          <w:rFonts w:asciiTheme="majorHAnsi" w:hAnsiTheme="majorHAnsi" w:cs="Times New Roman"/>
          <w:sz w:val="22"/>
        </w:rPr>
        <w:t xml:space="preserve">której mowa </w:t>
      </w:r>
      <w:r w:rsidRPr="00EC4FE8">
        <w:rPr>
          <w:rFonts w:asciiTheme="majorHAnsi" w:hAnsiTheme="majorHAnsi" w:cs="Times New Roman"/>
          <w:sz w:val="22"/>
        </w:rPr>
        <w:t>w art. 24 ust. 1 pkt 23. Wraz ze złożeniem oświadczenia, wykonawca może przedstawić dowody, że powiązania</w:t>
      </w:r>
      <w:r w:rsidR="003F2C67" w:rsidRPr="00EC4FE8">
        <w:rPr>
          <w:rFonts w:asciiTheme="majorHAnsi" w:hAnsiTheme="majorHAnsi" w:cs="Times New Roman"/>
          <w:sz w:val="22"/>
        </w:rPr>
        <w:t xml:space="preserve"> z </w:t>
      </w:r>
      <w:r w:rsidRPr="00EC4FE8">
        <w:rPr>
          <w:rFonts w:asciiTheme="majorHAnsi" w:hAnsiTheme="majorHAnsi" w:cs="Times New Roman"/>
          <w:sz w:val="22"/>
        </w:rPr>
        <w:t>innym wykonawcą nie prowadzą</w:t>
      </w:r>
      <w:r w:rsidR="008C0645" w:rsidRPr="00EC4FE8">
        <w:rPr>
          <w:rFonts w:asciiTheme="majorHAnsi" w:hAnsiTheme="majorHAnsi" w:cs="Times New Roman"/>
          <w:sz w:val="22"/>
        </w:rPr>
        <w:t xml:space="preserve"> </w:t>
      </w:r>
      <w:r w:rsidRPr="00EC4FE8">
        <w:rPr>
          <w:rFonts w:asciiTheme="majorHAnsi" w:hAnsiTheme="majorHAnsi" w:cs="Times New Roman"/>
          <w:sz w:val="22"/>
        </w:rPr>
        <w:t>do zakłócenia konkurencji</w:t>
      </w:r>
      <w:r w:rsidR="008C0645" w:rsidRPr="00EC4FE8">
        <w:rPr>
          <w:rFonts w:asciiTheme="majorHAnsi" w:hAnsiTheme="majorHAnsi" w:cs="Times New Roman"/>
          <w:sz w:val="22"/>
        </w:rPr>
        <w:t xml:space="preserve"> </w:t>
      </w:r>
      <w:r w:rsidRPr="00EC4FE8">
        <w:rPr>
          <w:rFonts w:asciiTheme="majorHAnsi" w:hAnsiTheme="majorHAnsi" w:cs="Times New Roman"/>
          <w:sz w:val="22"/>
        </w:rPr>
        <w:t>w postępowaniu</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zamówienia.</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 xml:space="preserve">7. </w:t>
      </w:r>
      <w:r w:rsidRPr="002D11FE">
        <w:rPr>
          <w:rFonts w:asciiTheme="majorHAnsi" w:hAnsiTheme="majorHAnsi" w:cs="Times New Roman"/>
          <w:b/>
          <w:sz w:val="22"/>
        </w:rPr>
        <w:t>Zamawiający może wykluczyć wykonawcę na każdym etapie postępowania</w:t>
      </w:r>
      <w:r w:rsidR="003F2C67" w:rsidRPr="002D11FE">
        <w:rPr>
          <w:rFonts w:asciiTheme="majorHAnsi" w:hAnsiTheme="majorHAnsi" w:cs="Times New Roman"/>
          <w:b/>
          <w:sz w:val="22"/>
        </w:rPr>
        <w:t xml:space="preserve"> o </w:t>
      </w:r>
      <w:r w:rsidRPr="002D11FE">
        <w:rPr>
          <w:rFonts w:asciiTheme="majorHAnsi" w:hAnsiTheme="majorHAnsi" w:cs="Times New Roman"/>
          <w:b/>
          <w:sz w:val="22"/>
        </w:rPr>
        <w:t>udzielenie zamówienia</w:t>
      </w:r>
      <w:r w:rsidR="002D11FE" w:rsidRPr="002D11FE">
        <w:rPr>
          <w:rFonts w:asciiTheme="majorHAnsi" w:hAnsiTheme="majorHAnsi" w:cs="Times New Roman"/>
          <w:b/>
          <w:sz w:val="22"/>
        </w:rPr>
        <w:t>.</w:t>
      </w:r>
    </w:p>
    <w:p w:rsidR="00071F7E" w:rsidRPr="00EC4FE8" w:rsidRDefault="00071F7E">
      <w:pPr>
        <w:spacing w:line="260" w:lineRule="atLeast"/>
        <w:ind w:left="360" w:hanging="360"/>
        <w:rPr>
          <w:rFonts w:asciiTheme="majorHAnsi" w:hAnsiTheme="majorHAnsi" w:cs="Times New Roman"/>
          <w:b/>
          <w:bCs/>
          <w:u w:val="single"/>
        </w:rPr>
      </w:pPr>
    </w:p>
    <w:p w:rsidR="00071F7E" w:rsidRPr="00EC4FE8" w:rsidRDefault="00071F7E">
      <w:pPr>
        <w:spacing w:line="260" w:lineRule="atLeast"/>
        <w:jc w:val="both"/>
        <w:rPr>
          <w:rFonts w:asciiTheme="majorHAnsi" w:hAnsiTheme="majorHAnsi" w:cs="Times New Roman"/>
          <w:b/>
          <w:bCs/>
          <w:u w:val="single"/>
        </w:rPr>
      </w:pPr>
      <w:r w:rsidRPr="00EC4FE8">
        <w:rPr>
          <w:rFonts w:asciiTheme="majorHAnsi" w:hAnsiTheme="majorHAnsi" w:cs="Times New Roman"/>
          <w:b/>
          <w:bCs/>
          <w:u w:val="single"/>
        </w:rPr>
        <w:t xml:space="preserve">VI.  WYKAZ OŚWIADCZEŃ I DOKUMENTÓW, </w:t>
      </w:r>
      <w:r w:rsidR="00F22970" w:rsidRPr="00EC4FE8">
        <w:rPr>
          <w:rFonts w:asciiTheme="majorHAnsi" w:hAnsiTheme="majorHAnsi" w:cs="Times New Roman"/>
          <w:b/>
          <w:bCs/>
          <w:u w:val="single"/>
        </w:rPr>
        <w:t>JAKIE MA DOSTARCZYĆ WYKONAWCA W </w:t>
      </w:r>
      <w:r w:rsidRPr="00EC4FE8">
        <w:rPr>
          <w:rFonts w:asciiTheme="majorHAnsi" w:hAnsiTheme="majorHAnsi" w:cs="Times New Roman"/>
          <w:b/>
          <w:bCs/>
          <w:u w:val="single"/>
        </w:rPr>
        <w:t>CELU POTWIERDZENI</w:t>
      </w:r>
      <w:r w:rsidR="00CE4E4E" w:rsidRPr="00EC4FE8">
        <w:rPr>
          <w:rFonts w:asciiTheme="majorHAnsi" w:hAnsiTheme="majorHAnsi" w:cs="Times New Roman"/>
          <w:b/>
          <w:bCs/>
          <w:u w:val="single"/>
        </w:rPr>
        <w:t>A SPEŁNIANIA WARUNKÓW UDZIAŁU W </w:t>
      </w:r>
      <w:r w:rsidRPr="00EC4FE8">
        <w:rPr>
          <w:rFonts w:asciiTheme="majorHAnsi" w:hAnsiTheme="majorHAnsi" w:cs="Times New Roman"/>
          <w:b/>
          <w:bCs/>
          <w:u w:val="single"/>
        </w:rPr>
        <w:t>POSTĘPOWANIU</w:t>
      </w:r>
      <w:r w:rsidRPr="00EC4FE8">
        <w:rPr>
          <w:rFonts w:asciiTheme="majorHAnsi" w:hAnsiTheme="majorHAnsi"/>
          <w:b/>
          <w:sz w:val="20"/>
          <w:u w:val="single"/>
        </w:rPr>
        <w:t xml:space="preserve"> </w:t>
      </w:r>
      <w:r w:rsidRPr="00EC4FE8">
        <w:rPr>
          <w:rFonts w:asciiTheme="majorHAnsi" w:hAnsiTheme="majorHAnsi" w:cs="Times New Roman"/>
          <w:b/>
          <w:bCs/>
          <w:u w:val="single"/>
        </w:rPr>
        <w:t xml:space="preserve">ORAZ BRAK PODSTAW WYKLUCZENIA </w:t>
      </w:r>
    </w:p>
    <w:p w:rsidR="00071F7E" w:rsidRPr="00EC4FE8" w:rsidRDefault="00071F7E">
      <w:pPr>
        <w:jc w:val="both"/>
        <w:rPr>
          <w:rFonts w:asciiTheme="majorHAnsi" w:hAnsiTheme="majorHAnsi" w:cs="Times New Roman"/>
          <w:snapToGrid w:val="0"/>
          <w:sz w:val="22"/>
          <w:szCs w:val="22"/>
        </w:rPr>
      </w:pPr>
    </w:p>
    <w:p w:rsidR="00071F7E" w:rsidRPr="00EC4FE8" w:rsidRDefault="00071F7E">
      <w:pPr>
        <w:jc w:val="both"/>
        <w:rPr>
          <w:rFonts w:asciiTheme="majorHAnsi" w:hAnsiTheme="majorHAnsi" w:cs="Times New Roman"/>
          <w:snapToGrid w:val="0"/>
          <w:sz w:val="22"/>
        </w:rPr>
      </w:pPr>
      <w:r w:rsidRPr="00EC4FE8">
        <w:rPr>
          <w:rFonts w:asciiTheme="majorHAnsi" w:hAnsiTheme="majorHAnsi" w:cs="Times New Roman"/>
          <w:snapToGrid w:val="0"/>
          <w:sz w:val="22"/>
        </w:rPr>
        <w:t>Zgodnie</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art. 25 ust. 1 ustawy</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 xml:space="preserve">dnia 29 stycznia 2004 r. - Prawo zamówień publicznych </w:t>
      </w:r>
      <w:r w:rsidRPr="00EC4FE8">
        <w:rPr>
          <w:rFonts w:asciiTheme="majorHAnsi" w:hAnsiTheme="majorHAnsi" w:cs="Times New Roman"/>
          <w:snapToGrid w:val="0"/>
          <w:sz w:val="22"/>
        </w:rPr>
        <w:br/>
      </w:r>
      <w:r w:rsidRPr="00EC4FE8">
        <w:rPr>
          <w:rFonts w:asciiTheme="majorHAnsi" w:hAnsiTheme="majorHAnsi" w:cs="Times New Roman"/>
          <w:sz w:val="22"/>
        </w:rPr>
        <w:t>(</w:t>
      </w:r>
      <w:r w:rsidR="002D11FE">
        <w:rPr>
          <w:rFonts w:asciiTheme="majorHAnsi" w:hAnsiTheme="majorHAnsi" w:cs="Times New Roman"/>
          <w:sz w:val="22"/>
        </w:rPr>
        <w:t>Dz.U. z 2019 poz.1843 tekst jednolity</w:t>
      </w:r>
      <w:r w:rsidRPr="00EC4FE8">
        <w:rPr>
          <w:rFonts w:asciiTheme="majorHAnsi" w:hAnsiTheme="majorHAnsi" w:cs="Times New Roman"/>
          <w:sz w:val="22"/>
        </w:rPr>
        <w:t xml:space="preserve">) </w:t>
      </w:r>
      <w:r w:rsidRPr="00EC4FE8">
        <w:rPr>
          <w:rFonts w:asciiTheme="majorHAnsi" w:hAnsiTheme="majorHAnsi" w:cs="Times New Roman"/>
          <w:snapToGrid w:val="0"/>
          <w:sz w:val="22"/>
        </w:rPr>
        <w:t>– zwanej dalej „Ustawą” – Zamawiający żąda od Wykonawcy dokumentów potwierdzających spełnianie warunków udziału</w:t>
      </w:r>
      <w:r w:rsidR="003F2C67" w:rsidRPr="00EC4FE8">
        <w:rPr>
          <w:rFonts w:asciiTheme="majorHAnsi" w:hAnsiTheme="majorHAnsi" w:cs="Times New Roman"/>
          <w:snapToGrid w:val="0"/>
          <w:sz w:val="22"/>
        </w:rPr>
        <w:t xml:space="preserve"> w </w:t>
      </w:r>
      <w:r w:rsidRPr="00EC4FE8">
        <w:rPr>
          <w:rFonts w:asciiTheme="majorHAnsi" w:hAnsiTheme="majorHAnsi" w:cs="Times New Roman"/>
          <w:snapToGrid w:val="0"/>
          <w:sz w:val="22"/>
        </w:rPr>
        <w:t>postępowaniu.</w:t>
      </w:r>
    </w:p>
    <w:p w:rsidR="00071F7E" w:rsidRPr="00EC4FE8" w:rsidRDefault="00071F7E">
      <w:pPr>
        <w:jc w:val="both"/>
        <w:rPr>
          <w:rFonts w:asciiTheme="majorHAnsi" w:hAnsiTheme="majorHAnsi" w:cs="Times New Roman"/>
          <w:snapToGrid w:val="0"/>
        </w:rPr>
      </w:pPr>
    </w:p>
    <w:p w:rsidR="00071F7E" w:rsidRPr="00EC4FE8" w:rsidRDefault="00071F7E" w:rsidP="001A19D0">
      <w:pPr>
        <w:jc w:val="both"/>
        <w:rPr>
          <w:rFonts w:asciiTheme="majorHAnsi" w:hAnsiTheme="majorHAnsi" w:cs="Times New Roman"/>
          <w:b/>
          <w:bCs/>
          <w:i/>
          <w:iCs/>
          <w:szCs w:val="28"/>
          <w:u w:val="single"/>
        </w:rPr>
      </w:pPr>
      <w:r w:rsidRPr="00EC4FE8">
        <w:rPr>
          <w:rFonts w:asciiTheme="majorHAnsi" w:hAnsiTheme="majorHAnsi" w:cs="Times New Roman"/>
          <w:b/>
          <w:bCs/>
          <w:i/>
          <w:iCs/>
          <w:szCs w:val="28"/>
          <w:u w:val="single"/>
        </w:rPr>
        <w:t>VI.1. Poniżej przedstawiono wszystkie wymagane dokumenty</w:t>
      </w:r>
      <w:r w:rsidR="003F2C67" w:rsidRPr="00EC4FE8">
        <w:rPr>
          <w:rFonts w:asciiTheme="majorHAnsi" w:hAnsiTheme="majorHAnsi" w:cs="Times New Roman"/>
          <w:b/>
          <w:bCs/>
          <w:i/>
          <w:iCs/>
          <w:szCs w:val="28"/>
          <w:u w:val="single"/>
        </w:rPr>
        <w:t xml:space="preserve"> i </w:t>
      </w:r>
      <w:r w:rsidRPr="00EC4FE8">
        <w:rPr>
          <w:rFonts w:asciiTheme="majorHAnsi" w:hAnsiTheme="majorHAnsi" w:cs="Times New Roman"/>
          <w:b/>
          <w:bCs/>
          <w:i/>
          <w:iCs/>
          <w:szCs w:val="28"/>
          <w:u w:val="single"/>
        </w:rPr>
        <w:t>oświadczenia, które należy złożyć wraz</w:t>
      </w:r>
      <w:r w:rsidR="003F2C67" w:rsidRPr="00EC4FE8">
        <w:rPr>
          <w:rFonts w:asciiTheme="majorHAnsi" w:hAnsiTheme="majorHAnsi" w:cs="Times New Roman"/>
          <w:b/>
          <w:bCs/>
          <w:i/>
          <w:iCs/>
          <w:szCs w:val="28"/>
          <w:u w:val="single"/>
        </w:rPr>
        <w:t xml:space="preserve"> z </w:t>
      </w:r>
      <w:r w:rsidRPr="00EC4FE8">
        <w:rPr>
          <w:rFonts w:asciiTheme="majorHAnsi" w:hAnsiTheme="majorHAnsi" w:cs="Times New Roman"/>
          <w:b/>
          <w:bCs/>
          <w:i/>
          <w:iCs/>
          <w:szCs w:val="28"/>
          <w:u w:val="single"/>
        </w:rPr>
        <w:t>ofertą</w:t>
      </w:r>
      <w:r w:rsidR="001A19D0" w:rsidRPr="00EC4FE8">
        <w:rPr>
          <w:rFonts w:asciiTheme="majorHAnsi" w:hAnsiTheme="majorHAnsi" w:cs="Times New Roman"/>
          <w:b/>
          <w:bCs/>
          <w:i/>
          <w:iCs/>
          <w:szCs w:val="28"/>
          <w:u w:val="single"/>
        </w:rPr>
        <w:t xml:space="preserve"> w celu wstępnego potwierdzenia spełniania warunków udziału w postępowaniu oraz brak podstaw wykluczenia</w:t>
      </w:r>
    </w:p>
    <w:p w:rsidR="00071F7E" w:rsidRPr="00EC4FE8" w:rsidRDefault="00071F7E">
      <w:pPr>
        <w:jc w:val="both"/>
        <w:rPr>
          <w:rFonts w:asciiTheme="majorHAnsi" w:hAnsiTheme="majorHAnsi" w:cs="Times New Roman"/>
          <w:b/>
          <w:bCs/>
          <w:i/>
          <w:iCs/>
          <w:u w:val="single"/>
        </w:rPr>
      </w:pPr>
    </w:p>
    <w:p w:rsidR="00071F7E" w:rsidRPr="00EC4FE8" w:rsidRDefault="00071F7E">
      <w:pPr>
        <w:tabs>
          <w:tab w:val="left" w:pos="360"/>
        </w:tabs>
        <w:rPr>
          <w:rFonts w:asciiTheme="majorHAnsi" w:hAnsiTheme="majorHAnsi" w:cs="Times New Roman"/>
          <w:b/>
          <w:bCs/>
          <w:sz w:val="22"/>
        </w:rPr>
      </w:pPr>
      <w:r w:rsidRPr="00EC4FE8">
        <w:rPr>
          <w:rFonts w:asciiTheme="majorHAnsi" w:hAnsiTheme="majorHAnsi" w:cs="Times New Roman"/>
          <w:sz w:val="22"/>
        </w:rPr>
        <w:t xml:space="preserve">1. </w:t>
      </w:r>
      <w:r w:rsidRPr="00EC4FE8">
        <w:rPr>
          <w:rFonts w:asciiTheme="majorHAnsi" w:hAnsiTheme="majorHAnsi" w:cs="Times New Roman"/>
          <w:sz w:val="22"/>
        </w:rPr>
        <w:tab/>
        <w:t xml:space="preserve">„FORMULARZ OFERTOWY” - </w:t>
      </w:r>
      <w:r w:rsidRPr="00EC4FE8">
        <w:rPr>
          <w:rFonts w:asciiTheme="majorHAnsi" w:hAnsiTheme="majorHAnsi" w:cs="Times New Roman"/>
          <w:b/>
          <w:bCs/>
          <w:sz w:val="22"/>
        </w:rPr>
        <w:t>załącznik nr 1.</w:t>
      </w:r>
    </w:p>
    <w:p w:rsidR="00071F7E" w:rsidRPr="00EC4FE8" w:rsidRDefault="00071F7E" w:rsidP="00C7577D">
      <w:pPr>
        <w:jc w:val="both"/>
        <w:rPr>
          <w:rFonts w:asciiTheme="majorHAnsi" w:hAnsiTheme="majorHAnsi" w:cs="Times New Roman"/>
          <w:sz w:val="22"/>
        </w:rPr>
      </w:pPr>
    </w:p>
    <w:p w:rsidR="00071F7E" w:rsidRPr="00EC4FE8" w:rsidRDefault="00071F7E">
      <w:pPr>
        <w:jc w:val="both"/>
        <w:rPr>
          <w:rFonts w:asciiTheme="majorHAnsi" w:hAnsiTheme="majorHAnsi" w:cs="Times New Roman"/>
          <w:bCs/>
          <w:sz w:val="22"/>
        </w:rPr>
      </w:pPr>
      <w:r w:rsidRPr="00EC4FE8">
        <w:rPr>
          <w:rFonts w:asciiTheme="majorHAnsi" w:hAnsiTheme="majorHAnsi" w:cs="Times New Roman"/>
          <w:sz w:val="22"/>
        </w:rPr>
        <w:t>2. „</w:t>
      </w:r>
      <w:r w:rsidR="003062F5" w:rsidRPr="00EC4FE8">
        <w:rPr>
          <w:rFonts w:asciiTheme="majorHAnsi" w:hAnsiTheme="majorHAnsi" w:cs="Times New Roman"/>
          <w:sz w:val="22"/>
        </w:rPr>
        <w:t>ZESTAWIENIE ASORTYMENTOWO-ILOŚCIOWO-CENOWE</w:t>
      </w:r>
      <w:r w:rsidR="00FE43AD" w:rsidRPr="00EC4FE8">
        <w:rPr>
          <w:rFonts w:asciiTheme="majorHAnsi" w:hAnsiTheme="majorHAnsi" w:cs="Times New Roman"/>
          <w:sz w:val="22"/>
        </w:rPr>
        <w:t>” określające w</w:t>
      </w:r>
      <w:r w:rsidR="00637F08" w:rsidRPr="00EC4FE8">
        <w:rPr>
          <w:rFonts w:asciiTheme="majorHAnsi" w:hAnsiTheme="majorHAnsi" w:cs="Times New Roman"/>
          <w:sz w:val="22"/>
        </w:rPr>
        <w:t xml:space="preserve">ymagania techniczno-użytkowe </w:t>
      </w:r>
      <w:r w:rsidRPr="00EC4FE8">
        <w:rPr>
          <w:rFonts w:asciiTheme="majorHAnsi" w:hAnsiTheme="majorHAnsi" w:cs="Times New Roman"/>
          <w:sz w:val="22"/>
        </w:rPr>
        <w:t xml:space="preserve">przedmiotu zamówienia – </w:t>
      </w:r>
      <w:r w:rsidR="002F543C" w:rsidRPr="00EC4FE8">
        <w:rPr>
          <w:rFonts w:asciiTheme="majorHAnsi" w:hAnsiTheme="majorHAnsi" w:cs="Times New Roman"/>
          <w:b/>
          <w:bCs/>
          <w:sz w:val="22"/>
        </w:rPr>
        <w:t>załącznik nr 2</w:t>
      </w:r>
      <w:r w:rsidR="009D5DB2" w:rsidRPr="00EC4FE8">
        <w:rPr>
          <w:rFonts w:asciiTheme="majorHAnsi" w:hAnsiTheme="majorHAnsi" w:cs="Times New Roman"/>
          <w:bCs/>
          <w:sz w:val="22"/>
        </w:rPr>
        <w:t xml:space="preserve">. </w:t>
      </w:r>
    </w:p>
    <w:p w:rsidR="00F24C9B" w:rsidRPr="00EC4FE8" w:rsidRDefault="00F24C9B">
      <w:pPr>
        <w:jc w:val="both"/>
        <w:rPr>
          <w:rFonts w:asciiTheme="majorHAnsi" w:hAnsiTheme="majorHAnsi" w:cs="Times New Roman"/>
          <w:bCs/>
          <w:sz w:val="22"/>
        </w:rPr>
      </w:pPr>
    </w:p>
    <w:p w:rsidR="00AD0A5C" w:rsidRPr="00EC4FE8" w:rsidRDefault="00AD0A5C">
      <w:pPr>
        <w:jc w:val="both"/>
        <w:rPr>
          <w:rFonts w:asciiTheme="majorHAnsi" w:hAnsiTheme="majorHAnsi" w:cs="Times New Roman"/>
          <w:sz w:val="22"/>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3.</w:t>
      </w:r>
      <w:r w:rsidR="004834CA" w:rsidRPr="00EC4FE8">
        <w:rPr>
          <w:rFonts w:asciiTheme="majorHAnsi" w:hAnsiTheme="majorHAnsi" w:cs="Times New Roman"/>
          <w:sz w:val="22"/>
        </w:rPr>
        <w:t xml:space="preserve"> </w:t>
      </w:r>
      <w:r w:rsidRPr="00EC4FE8">
        <w:rPr>
          <w:rFonts w:asciiTheme="majorHAnsi" w:hAnsiTheme="majorHAnsi" w:cs="Times New Roman"/>
          <w:sz w:val="22"/>
        </w:rPr>
        <w:t>Jednolity europejski dokument zamówienia (ESPD</w:t>
      </w:r>
      <w:r w:rsidR="003F2C67" w:rsidRPr="00EC4FE8">
        <w:rPr>
          <w:rFonts w:asciiTheme="majorHAnsi" w:hAnsiTheme="majorHAnsi" w:cs="Times New Roman"/>
          <w:sz w:val="22"/>
        </w:rPr>
        <w:t xml:space="preserve"> w </w:t>
      </w:r>
      <w:r w:rsidR="00E51356" w:rsidRPr="00EC4FE8">
        <w:rPr>
          <w:rFonts w:asciiTheme="majorHAnsi" w:hAnsiTheme="majorHAnsi" w:cs="Times New Roman"/>
          <w:sz w:val="22"/>
        </w:rPr>
        <w:t>formacie xml</w:t>
      </w:r>
      <w:r w:rsidR="007913A1" w:rsidRPr="00EC4FE8">
        <w:rPr>
          <w:rFonts w:asciiTheme="majorHAnsi" w:hAnsiTheme="majorHAnsi" w:cs="Times New Roman"/>
          <w:sz w:val="22"/>
        </w:rPr>
        <w:t>/pdf</w:t>
      </w:r>
      <w:r w:rsidRPr="00EC4FE8">
        <w:rPr>
          <w:rFonts w:asciiTheme="majorHAnsi" w:hAnsiTheme="majorHAnsi" w:cs="Times New Roman"/>
          <w:sz w:val="22"/>
        </w:rPr>
        <w:t>) składany na podstawie art. 25a ust. 2 ustawy P</w:t>
      </w:r>
      <w:r w:rsidR="00703633" w:rsidRPr="00EC4FE8">
        <w:rPr>
          <w:rFonts w:asciiTheme="majorHAnsi" w:hAnsiTheme="majorHAnsi" w:cs="Times New Roman"/>
          <w:sz w:val="22"/>
        </w:rPr>
        <w:t>zp</w:t>
      </w:r>
      <w:r w:rsidR="003B0ADA" w:rsidRPr="00EC4FE8">
        <w:rPr>
          <w:rFonts w:asciiTheme="majorHAnsi" w:hAnsiTheme="majorHAnsi" w:cs="Times New Roman"/>
          <w:sz w:val="22"/>
        </w:rPr>
        <w:t xml:space="preserve"> </w:t>
      </w:r>
      <w:r w:rsidRPr="00EC4FE8">
        <w:rPr>
          <w:rFonts w:asciiTheme="majorHAnsi" w:hAnsiTheme="majorHAnsi" w:cs="Times New Roman"/>
          <w:sz w:val="22"/>
        </w:rPr>
        <w:t xml:space="preserve">- </w:t>
      </w:r>
      <w:r w:rsidRPr="00EC4FE8">
        <w:rPr>
          <w:rFonts w:asciiTheme="majorHAnsi" w:hAnsiTheme="majorHAnsi" w:cs="Times New Roman"/>
          <w:b/>
          <w:bCs/>
          <w:sz w:val="22"/>
        </w:rPr>
        <w:t>załącznik nr 3.</w:t>
      </w:r>
    </w:p>
    <w:p w:rsidR="00071F7E" w:rsidRPr="00EC4FE8" w:rsidRDefault="00071F7E">
      <w:pPr>
        <w:jc w:val="both"/>
        <w:rPr>
          <w:rFonts w:asciiTheme="majorHAnsi" w:hAnsiTheme="majorHAnsi" w:cs="Times New Roman"/>
          <w:sz w:val="22"/>
        </w:rPr>
      </w:pPr>
    </w:p>
    <w:p w:rsidR="00071F7E" w:rsidRPr="00EC4FE8" w:rsidRDefault="007F6E63" w:rsidP="007F6E63">
      <w:pPr>
        <w:jc w:val="both"/>
        <w:rPr>
          <w:rFonts w:asciiTheme="majorHAnsi" w:hAnsiTheme="majorHAnsi"/>
          <w:sz w:val="22"/>
        </w:rPr>
      </w:pPr>
      <w:r w:rsidRPr="00EC4FE8">
        <w:rPr>
          <w:rFonts w:asciiTheme="majorHAnsi" w:hAnsiTheme="majorHAnsi" w:cs="Times New Roman"/>
          <w:snapToGrid w:val="0"/>
          <w:sz w:val="22"/>
        </w:rPr>
        <w:t>4.</w:t>
      </w:r>
      <w:r w:rsidRPr="00EC4FE8">
        <w:rPr>
          <w:rFonts w:asciiTheme="majorHAnsi" w:hAnsiTheme="majorHAnsi"/>
          <w:sz w:val="22"/>
        </w:rPr>
        <w:t xml:space="preserve"> </w:t>
      </w:r>
      <w:r w:rsidR="00071F7E" w:rsidRPr="00EC4FE8">
        <w:rPr>
          <w:rFonts w:asciiTheme="majorHAnsi" w:hAnsiTheme="majorHAnsi"/>
          <w:sz w:val="22"/>
        </w:rPr>
        <w:t xml:space="preserve">Potwierdzenie wniesienia wadium - </w:t>
      </w:r>
      <w:r w:rsidR="00071F7E" w:rsidRPr="00EC4FE8">
        <w:rPr>
          <w:rFonts w:asciiTheme="majorHAnsi" w:hAnsiTheme="majorHAnsi"/>
          <w:b/>
          <w:bCs/>
          <w:sz w:val="22"/>
        </w:rPr>
        <w:t>załącznik nr 4.</w:t>
      </w:r>
      <w:r w:rsidR="00071F7E" w:rsidRPr="00EC4FE8">
        <w:rPr>
          <w:rFonts w:asciiTheme="majorHAnsi" w:hAnsiTheme="majorHAnsi"/>
          <w:sz w:val="22"/>
        </w:rPr>
        <w:t xml:space="preserve"> </w:t>
      </w:r>
    </w:p>
    <w:p w:rsidR="007F6E63" w:rsidRPr="00EC4FE8" w:rsidRDefault="007F6E63" w:rsidP="007F6E63">
      <w:pPr>
        <w:rPr>
          <w:rFonts w:asciiTheme="majorHAnsi" w:hAnsiTheme="majorHAnsi"/>
        </w:rPr>
      </w:pPr>
    </w:p>
    <w:p w:rsidR="00103733" w:rsidRPr="00EC4FE8" w:rsidRDefault="00071F7E" w:rsidP="00103733">
      <w:pPr>
        <w:jc w:val="both"/>
      </w:pPr>
      <w:r w:rsidRPr="00EC4FE8">
        <w:rPr>
          <w:rFonts w:asciiTheme="majorHAnsi" w:hAnsiTheme="majorHAnsi" w:cs="Times New Roman"/>
          <w:sz w:val="22"/>
          <w:szCs w:val="22"/>
        </w:rPr>
        <w:t>5. Ewentualne pełnomocnictwa osób podpisujących ofertę</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imieniu Wykonawcy udzielone przez Wykonawcę (imienne upoważnienie do reprezentowania Wykonawcy</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 xml:space="preserve">niniejszym zamówieniu, jeżeli </w:t>
      </w:r>
      <w:r w:rsidRPr="00EC4FE8">
        <w:rPr>
          <w:rFonts w:asciiTheme="majorHAnsi" w:hAnsiTheme="majorHAnsi" w:cs="Times New Roman"/>
          <w:sz w:val="22"/>
          <w:szCs w:val="22"/>
        </w:rPr>
        <w:lastRenderedPageBreak/>
        <w:t>osoba podpisująca nie została wskazana do reprezentacji we właściwym rejestrze lub ewidencji działalności gospodarczej, również</w:t>
      </w:r>
      <w:r w:rsidR="003F2C67" w:rsidRPr="00EC4FE8">
        <w:rPr>
          <w:rFonts w:asciiTheme="majorHAnsi" w:hAnsiTheme="majorHAnsi" w:cs="Arial"/>
          <w:sz w:val="22"/>
          <w:szCs w:val="22"/>
        </w:rPr>
        <w:t xml:space="preserve"> w </w:t>
      </w:r>
      <w:r w:rsidRPr="00EC4FE8">
        <w:rPr>
          <w:rFonts w:asciiTheme="majorHAnsi" w:hAnsiTheme="majorHAnsi" w:cs="Times New Roman"/>
          <w:sz w:val="22"/>
          <w:szCs w:val="22"/>
        </w:rPr>
        <w:t xml:space="preserve">przypadku wykonawców składających ofertę wspólnie) - </w:t>
      </w:r>
      <w:r w:rsidRPr="00EC4FE8">
        <w:rPr>
          <w:rFonts w:asciiTheme="majorHAnsi" w:hAnsiTheme="majorHAnsi" w:cs="Times New Roman"/>
          <w:b/>
          <w:bCs/>
          <w:snapToGrid w:val="0"/>
          <w:sz w:val="22"/>
          <w:szCs w:val="22"/>
        </w:rPr>
        <w:t>załącznik nr 5.</w:t>
      </w:r>
      <w:r w:rsidR="00103733" w:rsidRPr="00EC4FE8">
        <w:t xml:space="preserve"> </w:t>
      </w:r>
    </w:p>
    <w:p w:rsidR="00103733" w:rsidRPr="00EC4FE8" w:rsidRDefault="00103733" w:rsidP="00103733">
      <w:pPr>
        <w:jc w:val="both"/>
        <w:rPr>
          <w:rFonts w:asciiTheme="majorHAnsi" w:hAnsiTheme="majorHAnsi" w:cs="Times New Roman"/>
          <w:b/>
          <w:bCs/>
          <w:snapToGrid w:val="0"/>
          <w:sz w:val="22"/>
          <w:szCs w:val="22"/>
        </w:rPr>
      </w:pPr>
      <w:r w:rsidRPr="00EC4FE8">
        <w:rPr>
          <w:rFonts w:asciiTheme="majorHAnsi" w:hAnsiTheme="majorHAnsi" w:cs="Times New Roman"/>
          <w:b/>
          <w:bCs/>
          <w:snapToGrid w:val="0"/>
          <w:sz w:val="22"/>
          <w:szCs w:val="22"/>
        </w:rPr>
        <w:t>Uwaga!</w:t>
      </w:r>
    </w:p>
    <w:p w:rsidR="00071F7E" w:rsidRPr="00EC4FE8" w:rsidRDefault="00103733" w:rsidP="00103733">
      <w:pPr>
        <w:jc w:val="both"/>
        <w:rPr>
          <w:rFonts w:asciiTheme="majorHAnsi" w:hAnsiTheme="majorHAnsi" w:cs="Times New Roman"/>
          <w:b/>
          <w:bCs/>
          <w:sz w:val="22"/>
          <w:szCs w:val="22"/>
        </w:rPr>
      </w:pPr>
      <w:r w:rsidRPr="00EC4FE8">
        <w:rPr>
          <w:rFonts w:asciiTheme="majorHAnsi" w:hAnsiTheme="majorHAnsi" w:cs="Times New Roman"/>
          <w:b/>
          <w:bCs/>
          <w:snapToGrid w:val="0"/>
          <w:sz w:val="22"/>
          <w:szCs w:val="22"/>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071F7E" w:rsidRPr="00EC4FE8" w:rsidRDefault="00071F7E" w:rsidP="00795B1E">
      <w:pPr>
        <w:jc w:val="both"/>
        <w:rPr>
          <w:rFonts w:asciiTheme="majorHAnsi" w:hAnsiTheme="majorHAnsi" w:cs="Times New Roman"/>
          <w:sz w:val="22"/>
        </w:rPr>
      </w:pPr>
    </w:p>
    <w:p w:rsidR="003672A4" w:rsidRPr="00EC4FE8" w:rsidRDefault="00ED414B" w:rsidP="003672A4">
      <w:pPr>
        <w:jc w:val="both"/>
        <w:rPr>
          <w:rFonts w:asciiTheme="majorHAnsi" w:hAnsiTheme="majorHAnsi" w:cs="Times New Roman"/>
          <w:sz w:val="22"/>
        </w:rPr>
      </w:pPr>
      <w:r w:rsidRPr="00EC4FE8">
        <w:rPr>
          <w:rFonts w:asciiTheme="majorHAnsi" w:hAnsiTheme="majorHAnsi" w:cs="Times New Roman"/>
          <w:sz w:val="22"/>
        </w:rPr>
        <w:t>6.</w:t>
      </w:r>
      <w:r w:rsidR="003672A4">
        <w:rPr>
          <w:rFonts w:asciiTheme="majorHAnsi" w:hAnsiTheme="majorHAnsi" w:cs="Times New Roman"/>
          <w:sz w:val="22"/>
        </w:rPr>
        <w:t xml:space="preserve">  Wypełnioną Tabelę:</w:t>
      </w:r>
    </w:p>
    <w:tbl>
      <w:tblPr>
        <w:tblW w:w="9120" w:type="dxa"/>
        <w:tblCellMar>
          <w:left w:w="70" w:type="dxa"/>
          <w:right w:w="70" w:type="dxa"/>
        </w:tblCellMar>
        <w:tblLook w:val="04A0" w:firstRow="1" w:lastRow="0" w:firstColumn="1" w:lastColumn="0" w:noHBand="0" w:noVBand="1"/>
      </w:tblPr>
      <w:tblGrid>
        <w:gridCol w:w="1180"/>
        <w:gridCol w:w="3120"/>
        <w:gridCol w:w="2504"/>
        <w:gridCol w:w="2127"/>
        <w:gridCol w:w="189"/>
      </w:tblGrid>
      <w:tr w:rsidR="003672A4" w:rsidRPr="00123709" w:rsidTr="00C463B6">
        <w:trPr>
          <w:trHeight w:val="300"/>
        </w:trPr>
        <w:tc>
          <w:tcPr>
            <w:tcW w:w="6804" w:type="dxa"/>
            <w:gridSpan w:val="3"/>
            <w:tcBorders>
              <w:top w:val="nil"/>
              <w:left w:val="nil"/>
              <w:bottom w:val="nil"/>
              <w:right w:val="nil"/>
            </w:tcBorders>
            <w:shd w:val="clear" w:color="auto" w:fill="auto"/>
            <w:noWrap/>
            <w:vAlign w:val="bottom"/>
            <w:hideMark/>
          </w:tcPr>
          <w:p w:rsidR="003672A4" w:rsidRPr="003672A4" w:rsidRDefault="003672A4" w:rsidP="00C463B6">
            <w:pPr>
              <w:rPr>
                <w:rFonts w:ascii="Calibri" w:eastAsia="Times New Roman" w:hAnsi="Calibri" w:cs="Calibri"/>
                <w:b/>
                <w:bCs/>
                <w:color w:val="000000"/>
              </w:rPr>
            </w:pPr>
            <w:r w:rsidRPr="003672A4">
              <w:rPr>
                <w:rFonts w:ascii="Calibri" w:eastAsia="Times New Roman" w:hAnsi="Calibri" w:cs="Calibri"/>
                <w:b/>
                <w:bCs/>
                <w:color w:val="000000"/>
              </w:rPr>
              <w:t xml:space="preserve">Ocena próbek –  dotyczy tylko Pakietu nr 23 – </w:t>
            </w:r>
            <w:r>
              <w:rPr>
                <w:rFonts w:ascii="Calibri" w:eastAsia="Times New Roman" w:hAnsi="Calibri" w:cs="Calibri"/>
                <w:b/>
                <w:bCs/>
                <w:color w:val="000000"/>
              </w:rPr>
              <w:t xml:space="preserve"> </w:t>
            </w:r>
            <w:r>
              <w:rPr>
                <w:rFonts w:asciiTheme="majorHAnsi" w:hAnsiTheme="majorHAnsi"/>
                <w:b/>
                <w:bCs/>
                <w:sz w:val="22"/>
              </w:rPr>
              <w:t>załącznik nr 6</w:t>
            </w:r>
          </w:p>
        </w:tc>
        <w:tc>
          <w:tcPr>
            <w:tcW w:w="2127" w:type="dxa"/>
            <w:tcBorders>
              <w:top w:val="nil"/>
              <w:left w:val="nil"/>
              <w:bottom w:val="nil"/>
              <w:right w:val="nil"/>
            </w:tcBorders>
            <w:shd w:val="clear" w:color="auto" w:fill="auto"/>
            <w:noWrap/>
            <w:vAlign w:val="bottom"/>
            <w:hideMark/>
          </w:tcPr>
          <w:p w:rsidR="003672A4" w:rsidRPr="00123709" w:rsidRDefault="003672A4" w:rsidP="00C463B6">
            <w:pPr>
              <w:rPr>
                <w:rFonts w:ascii="Calibri" w:eastAsia="Times New Roman" w:hAnsi="Calibri" w:cs="Calibri"/>
                <w:b/>
                <w:bCs/>
                <w:color w:val="000000"/>
              </w:rPr>
            </w:pP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r w:rsidR="003672A4" w:rsidRPr="00123709" w:rsidTr="00C463B6">
        <w:trPr>
          <w:trHeight w:val="705"/>
        </w:trPr>
        <w:tc>
          <w:tcPr>
            <w:tcW w:w="6804" w:type="dxa"/>
            <w:gridSpan w:val="3"/>
            <w:tcBorders>
              <w:top w:val="nil"/>
              <w:left w:val="nil"/>
              <w:bottom w:val="single" w:sz="8" w:space="0" w:color="auto"/>
              <w:right w:val="nil"/>
            </w:tcBorders>
            <w:shd w:val="clear" w:color="auto" w:fill="auto"/>
            <w:vAlign w:val="bottom"/>
            <w:hideMark/>
          </w:tcPr>
          <w:p w:rsidR="003672A4" w:rsidRPr="003672A4" w:rsidRDefault="003672A4" w:rsidP="00BC4CFB">
            <w:pPr>
              <w:rPr>
                <w:rFonts w:ascii="Calibri" w:eastAsia="Times New Roman" w:hAnsi="Calibri" w:cs="Calibri"/>
                <w:b/>
                <w:bCs/>
                <w:color w:val="000000"/>
              </w:rPr>
            </w:pPr>
            <w:r w:rsidRPr="003672A4">
              <w:rPr>
                <w:rFonts w:ascii="Calibri" w:eastAsia="Times New Roman" w:hAnsi="Calibri" w:cs="Calibri"/>
                <w:b/>
                <w:bCs/>
                <w:color w:val="000000"/>
              </w:rPr>
              <w:t xml:space="preserve">Parametry ,które musi spełniać proponowana przez Wykonawcę - linia krwi tętniczo-żylnej II - </w:t>
            </w:r>
            <w:r w:rsidRPr="004D182D">
              <w:rPr>
                <w:rFonts w:ascii="Calibri" w:eastAsia="Times New Roman" w:hAnsi="Calibri" w:cs="Calibri"/>
                <w:b/>
                <w:bCs/>
                <w:color w:val="000000" w:themeColor="text1"/>
              </w:rPr>
              <w:t>PAKIET NR 23</w:t>
            </w:r>
          </w:p>
        </w:tc>
        <w:tc>
          <w:tcPr>
            <w:tcW w:w="2127" w:type="dxa"/>
            <w:tcBorders>
              <w:top w:val="nil"/>
              <w:left w:val="nil"/>
              <w:bottom w:val="single" w:sz="4" w:space="0" w:color="auto"/>
              <w:right w:val="nil"/>
            </w:tcBorders>
            <w:shd w:val="clear" w:color="auto" w:fill="auto"/>
            <w:noWrap/>
            <w:vAlign w:val="bottom"/>
            <w:hideMark/>
          </w:tcPr>
          <w:p w:rsidR="003672A4" w:rsidRPr="00123709" w:rsidRDefault="003672A4" w:rsidP="00C463B6">
            <w:pPr>
              <w:rPr>
                <w:rFonts w:ascii="Calibri" w:eastAsia="Times New Roman" w:hAnsi="Calibri" w:cs="Calibri"/>
                <w:b/>
                <w:bCs/>
                <w:color w:val="000000"/>
              </w:rPr>
            </w:pP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r w:rsidR="003672A4" w:rsidRPr="00123709" w:rsidTr="00C463B6">
        <w:trPr>
          <w:trHeight w:val="94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Lp.</w:t>
            </w:r>
          </w:p>
        </w:tc>
        <w:tc>
          <w:tcPr>
            <w:tcW w:w="3120"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C463B6">
            <w:pP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Parametry </w:t>
            </w:r>
            <w:r w:rsidRPr="00123709">
              <w:rPr>
                <w:rFonts w:ascii="Calibri" w:eastAsia="Times New Roman" w:hAnsi="Calibri" w:cs="Calibri"/>
                <w:b/>
                <w:bCs/>
                <w:color w:val="000000"/>
                <w:sz w:val="18"/>
                <w:szCs w:val="18"/>
              </w:rPr>
              <w:t>-</w:t>
            </w:r>
            <w:r w:rsidRPr="00123709">
              <w:rPr>
                <w:rFonts w:ascii="Calibri" w:eastAsia="Times New Roman" w:hAnsi="Calibri" w:cs="Calibri"/>
                <w:b/>
                <w:bCs/>
                <w:color w:val="000000"/>
              </w:rPr>
              <w:t xml:space="preserve"> </w:t>
            </w:r>
            <w:r w:rsidRPr="00123709">
              <w:rPr>
                <w:rFonts w:ascii="Calibri" w:eastAsia="Times New Roman" w:hAnsi="Calibri" w:cs="Calibri"/>
                <w:b/>
                <w:bCs/>
                <w:color w:val="000000"/>
                <w:sz w:val="18"/>
                <w:szCs w:val="18"/>
              </w:rPr>
              <w:t>linii kr</w:t>
            </w:r>
            <w:r>
              <w:rPr>
                <w:rFonts w:ascii="Calibri" w:eastAsia="Times New Roman" w:hAnsi="Calibri" w:cs="Calibri"/>
                <w:b/>
                <w:bCs/>
                <w:color w:val="000000"/>
                <w:sz w:val="18"/>
                <w:szCs w:val="18"/>
              </w:rPr>
              <w:t>wi tętniczo-żylnej II- Próbki- 11</w:t>
            </w:r>
            <w:r w:rsidRPr="00123709">
              <w:rPr>
                <w:rFonts w:ascii="Calibri" w:eastAsia="Times New Roman" w:hAnsi="Calibri" w:cs="Calibri"/>
                <w:b/>
                <w:bCs/>
                <w:color w:val="000000"/>
                <w:sz w:val="18"/>
                <w:szCs w:val="18"/>
              </w:rPr>
              <w:t xml:space="preserve"> sztuk linii </w:t>
            </w:r>
          </w:p>
        </w:tc>
        <w:tc>
          <w:tcPr>
            <w:tcW w:w="2504"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b/>
                <w:bCs/>
                <w:color w:val="000000"/>
                <w:sz w:val="18"/>
                <w:szCs w:val="18"/>
              </w:rPr>
            </w:pPr>
            <w:r w:rsidRPr="00123709">
              <w:rPr>
                <w:rFonts w:ascii="Calibri" w:eastAsia="Times New Roman" w:hAnsi="Calibri" w:cs="Calibri"/>
                <w:b/>
                <w:bCs/>
                <w:color w:val="000000"/>
                <w:sz w:val="18"/>
                <w:szCs w:val="18"/>
              </w:rPr>
              <w:t xml:space="preserve">Ocena </w:t>
            </w:r>
          </w:p>
        </w:tc>
        <w:tc>
          <w:tcPr>
            <w:tcW w:w="2127" w:type="dxa"/>
            <w:tcBorders>
              <w:top w:val="single" w:sz="4" w:space="0" w:color="auto"/>
              <w:left w:val="nil"/>
              <w:bottom w:val="single" w:sz="8" w:space="0" w:color="auto"/>
              <w:right w:val="single" w:sz="8" w:space="0" w:color="auto"/>
            </w:tcBorders>
            <w:shd w:val="clear" w:color="auto" w:fill="auto"/>
            <w:noWrap/>
            <w:vAlign w:val="center"/>
            <w:hideMark/>
          </w:tcPr>
          <w:p w:rsidR="003672A4" w:rsidRDefault="003672A4" w:rsidP="00C463B6">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Ocena parametru oferowanego</w:t>
            </w:r>
          </w:p>
          <w:p w:rsidR="003672A4" w:rsidRPr="00123709" w:rsidRDefault="003672A4" w:rsidP="00C463B6">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(TAK lub NIE)</w:t>
            </w: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r w:rsidR="003672A4" w:rsidRPr="00123709" w:rsidTr="003672A4">
        <w:trPr>
          <w:trHeight w:val="682"/>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1</w:t>
            </w:r>
          </w:p>
        </w:tc>
        <w:tc>
          <w:tcPr>
            <w:tcW w:w="3120"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Połączenie linii żylnej z workiem odpływowym jest trwałe, nie rozłącza się samoistnie  podczas zakładania linii.</w:t>
            </w:r>
          </w:p>
        </w:tc>
        <w:tc>
          <w:tcPr>
            <w:tcW w:w="2504" w:type="dxa"/>
            <w:tcBorders>
              <w:top w:val="nil"/>
              <w:left w:val="nil"/>
              <w:bottom w:val="single" w:sz="8" w:space="0" w:color="auto"/>
              <w:right w:val="single" w:sz="8" w:space="0" w:color="auto"/>
            </w:tcBorders>
            <w:shd w:val="clear" w:color="auto" w:fill="auto"/>
            <w:vAlign w:val="center"/>
            <w:hideMark/>
          </w:tcPr>
          <w:p w:rsidR="003672A4" w:rsidRPr="007F7EF7" w:rsidRDefault="003672A4" w:rsidP="00C463B6">
            <w:pPr>
              <w:jc w:val="center"/>
              <w:rPr>
                <w:rFonts w:ascii="Calibri" w:eastAsia="Times New Roman" w:hAnsi="Calibri" w:cs="Calibri"/>
                <w:b/>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3672A4" w:rsidRPr="00123709" w:rsidRDefault="003672A4"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r w:rsidR="003672A4" w:rsidRPr="00123709" w:rsidTr="00C463B6">
        <w:trPr>
          <w:trHeight w:val="153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2</w:t>
            </w:r>
          </w:p>
        </w:tc>
        <w:tc>
          <w:tcPr>
            <w:tcW w:w="3120"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 xml:space="preserve">Igła plastikowa do nakłuwania flakonu z płynem infuzyjnym z materiału twardego, trwałego, ostrze ostre  </w:t>
            </w:r>
            <w:r w:rsidRPr="007E0E88">
              <w:rPr>
                <w:rFonts w:ascii="Calibri" w:eastAsia="Times New Roman" w:hAnsi="Calibri" w:cs="Calibri"/>
                <w:color w:val="000000" w:themeColor="text1"/>
                <w:sz w:val="18"/>
                <w:szCs w:val="18"/>
              </w:rPr>
              <w:t xml:space="preserve">zapewnia sprawne nakłucie, nie jest tępe, połączenie  jest </w:t>
            </w:r>
            <w:r>
              <w:rPr>
                <w:rFonts w:ascii="Calibri" w:eastAsia="Times New Roman" w:hAnsi="Calibri" w:cs="Calibri"/>
                <w:color w:val="000000"/>
                <w:sz w:val="18"/>
                <w:szCs w:val="18"/>
              </w:rPr>
              <w:t>szczelne (nie wycieka płyn, igła nie wysuwa się).</w:t>
            </w:r>
          </w:p>
        </w:tc>
        <w:tc>
          <w:tcPr>
            <w:tcW w:w="2504"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3672A4" w:rsidRPr="00123709" w:rsidRDefault="003672A4"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r w:rsidR="003672A4" w:rsidRPr="00123709" w:rsidTr="003672A4">
        <w:trPr>
          <w:trHeight w:val="1854"/>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3</w:t>
            </w:r>
          </w:p>
        </w:tc>
        <w:tc>
          <w:tcPr>
            <w:tcW w:w="3120"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Odcinek linii będących połączeniem pomiędzy dostępem naczyniowym i aparatem do dializ</w:t>
            </w:r>
            <w:r>
              <w:rPr>
                <w:rFonts w:ascii="Calibri" w:eastAsia="Times New Roman" w:hAnsi="Calibri" w:cs="Calibri"/>
                <w:color w:val="000000"/>
                <w:sz w:val="18"/>
                <w:szCs w:val="18"/>
              </w:rPr>
              <w:t xml:space="preserve"> ( w miejscu wejścia linii do układu pomp) nie krótszy niż 175 cm.</w:t>
            </w:r>
            <w:r w:rsidRPr="00123709">
              <w:rPr>
                <w:rFonts w:ascii="Calibri" w:eastAsia="Times New Roman" w:hAnsi="Calibri" w:cs="Calibri"/>
                <w:color w:val="FF0000"/>
                <w:sz w:val="18"/>
                <w:szCs w:val="18"/>
              </w:rPr>
              <w:t xml:space="preserve"> </w:t>
            </w:r>
            <w:r w:rsidRPr="00123709">
              <w:rPr>
                <w:rFonts w:ascii="Calibri" w:eastAsia="Times New Roman" w:hAnsi="Calibri" w:cs="Calibri"/>
                <w:color w:val="000000"/>
                <w:sz w:val="18"/>
                <w:szCs w:val="18"/>
              </w:rPr>
              <w:t>Zapewnia swobodę połączenia, bez potrzeby skracania odległości pomiędzy fotelem dla pacjenta i aparatem do dializ.</w:t>
            </w:r>
          </w:p>
        </w:tc>
        <w:tc>
          <w:tcPr>
            <w:tcW w:w="2504"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3672A4" w:rsidRPr="00123709" w:rsidRDefault="003672A4"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r w:rsidR="003672A4" w:rsidRPr="00123709" w:rsidTr="003672A4">
        <w:trPr>
          <w:trHeight w:val="953"/>
        </w:trPr>
        <w:tc>
          <w:tcPr>
            <w:tcW w:w="1180" w:type="dxa"/>
            <w:tcBorders>
              <w:top w:val="nil"/>
              <w:left w:val="single" w:sz="8" w:space="0" w:color="auto"/>
              <w:bottom w:val="nil"/>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4</w:t>
            </w:r>
          </w:p>
        </w:tc>
        <w:tc>
          <w:tcPr>
            <w:tcW w:w="3120" w:type="dxa"/>
            <w:tcBorders>
              <w:top w:val="nil"/>
              <w:left w:val="nil"/>
              <w:bottom w:val="nil"/>
              <w:right w:val="single" w:sz="8" w:space="0" w:color="auto"/>
            </w:tcBorders>
            <w:shd w:val="clear" w:color="auto" w:fill="auto"/>
            <w:vAlign w:val="center"/>
            <w:hideMark/>
          </w:tcPr>
          <w:p w:rsidR="003672A4" w:rsidRPr="00123709" w:rsidRDefault="003672A4"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Linia czujnika żylnego szczelnie dopasowana. Zachowana szczelność połączenia, bez względu na zmianę temperatury podczas całego zabiegu.</w:t>
            </w:r>
          </w:p>
        </w:tc>
        <w:tc>
          <w:tcPr>
            <w:tcW w:w="2504" w:type="dxa"/>
            <w:tcBorders>
              <w:top w:val="nil"/>
              <w:left w:val="nil"/>
              <w:bottom w:val="nil"/>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nil"/>
              <w:right w:val="single" w:sz="8" w:space="0" w:color="auto"/>
            </w:tcBorders>
            <w:shd w:val="clear" w:color="auto" w:fill="auto"/>
            <w:noWrap/>
            <w:vAlign w:val="center"/>
          </w:tcPr>
          <w:p w:rsidR="003672A4" w:rsidRPr="00123709" w:rsidRDefault="003672A4"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r w:rsidR="003672A4" w:rsidRPr="00123709" w:rsidTr="00C463B6">
        <w:trPr>
          <w:trHeight w:val="615"/>
        </w:trPr>
        <w:tc>
          <w:tcPr>
            <w:tcW w:w="1180" w:type="dxa"/>
            <w:tcBorders>
              <w:top w:val="single" w:sz="8" w:space="0" w:color="auto"/>
              <w:left w:val="single" w:sz="8" w:space="0" w:color="auto"/>
              <w:bottom w:val="single" w:sz="8" w:space="0" w:color="auto"/>
              <w:right w:val="nil"/>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5</w:t>
            </w: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72A4" w:rsidRPr="00123709" w:rsidRDefault="003672A4"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Zamknięty układ linii szczelny, brak pęcherzyków powietrza.</w:t>
            </w:r>
          </w:p>
        </w:tc>
        <w:tc>
          <w:tcPr>
            <w:tcW w:w="2504" w:type="dxa"/>
            <w:tcBorders>
              <w:top w:val="single" w:sz="8" w:space="0" w:color="auto"/>
              <w:left w:val="nil"/>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672A4" w:rsidRPr="00123709" w:rsidRDefault="003672A4"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r w:rsidR="003672A4" w:rsidRPr="00123709" w:rsidTr="00C463B6">
        <w:trPr>
          <w:trHeight w:val="106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6</w:t>
            </w:r>
          </w:p>
        </w:tc>
        <w:tc>
          <w:tcPr>
            <w:tcW w:w="3120"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 xml:space="preserve">Zbiornik odcinka tętniczego linii dopasowany do uchwytu w aparacie, kompatybilny. Nie zmienia położenia podczas zabiegu. </w:t>
            </w:r>
          </w:p>
        </w:tc>
        <w:tc>
          <w:tcPr>
            <w:tcW w:w="2504"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3672A4" w:rsidRPr="00123709" w:rsidRDefault="003672A4"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r w:rsidR="003672A4" w:rsidRPr="00123709" w:rsidTr="003672A4">
        <w:trPr>
          <w:trHeight w:val="1221"/>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7</w:t>
            </w:r>
          </w:p>
        </w:tc>
        <w:tc>
          <w:tcPr>
            <w:tcW w:w="3120"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FD0003">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Klipsy zamykające linie</w:t>
            </w:r>
            <w:r>
              <w:rPr>
                <w:rFonts w:ascii="Calibri" w:eastAsia="Times New Roman" w:hAnsi="Calibri" w:cs="Calibri"/>
                <w:color w:val="000000"/>
                <w:sz w:val="18"/>
                <w:szCs w:val="18"/>
              </w:rPr>
              <w:t xml:space="preserve"> z materiału miękkiego, elastycznego.  Z</w:t>
            </w:r>
            <w:r w:rsidRPr="00123709">
              <w:rPr>
                <w:rFonts w:ascii="Calibri" w:eastAsia="Times New Roman" w:hAnsi="Calibri" w:cs="Calibri"/>
                <w:color w:val="000000"/>
                <w:sz w:val="18"/>
                <w:szCs w:val="18"/>
              </w:rPr>
              <w:t xml:space="preserve">aciśnięcie ich </w:t>
            </w:r>
            <w:r w:rsidR="00FD0003">
              <w:rPr>
                <w:rFonts w:ascii="Calibri" w:eastAsia="Times New Roman" w:hAnsi="Calibri" w:cs="Calibri"/>
                <w:color w:val="000000" w:themeColor="text1"/>
                <w:sz w:val="18"/>
                <w:szCs w:val="18"/>
              </w:rPr>
              <w:t>nie wymaga użycia siły.</w:t>
            </w:r>
          </w:p>
        </w:tc>
        <w:tc>
          <w:tcPr>
            <w:tcW w:w="2504" w:type="dxa"/>
            <w:tcBorders>
              <w:top w:val="nil"/>
              <w:left w:val="nil"/>
              <w:bottom w:val="single" w:sz="8" w:space="0" w:color="auto"/>
              <w:right w:val="single" w:sz="8" w:space="0" w:color="auto"/>
            </w:tcBorders>
            <w:shd w:val="clear" w:color="auto" w:fill="auto"/>
            <w:vAlign w:val="center"/>
            <w:hideMark/>
          </w:tcPr>
          <w:p w:rsidR="003672A4" w:rsidRPr="00123709" w:rsidRDefault="003672A4"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3672A4" w:rsidRPr="00123709" w:rsidRDefault="003672A4"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r w:rsidR="003672A4" w:rsidRPr="009C655E" w:rsidTr="00C463B6">
        <w:trPr>
          <w:trHeight w:val="300"/>
        </w:trPr>
        <w:tc>
          <w:tcPr>
            <w:tcW w:w="9120" w:type="dxa"/>
            <w:gridSpan w:val="5"/>
            <w:vMerge w:val="restart"/>
            <w:tcBorders>
              <w:top w:val="nil"/>
              <w:left w:val="nil"/>
              <w:bottom w:val="nil"/>
              <w:right w:val="nil"/>
            </w:tcBorders>
            <w:shd w:val="clear" w:color="auto" w:fill="auto"/>
            <w:vAlign w:val="bottom"/>
            <w:hideMark/>
          </w:tcPr>
          <w:p w:rsidR="008C05FE" w:rsidRPr="009C655E" w:rsidRDefault="003672A4" w:rsidP="00D045C3">
            <w:pPr>
              <w:jc w:val="center"/>
              <w:rPr>
                <w:rFonts w:ascii="Calibri" w:eastAsia="Times New Roman" w:hAnsi="Calibri" w:cs="Calibri"/>
                <w:b/>
                <w:bCs/>
                <w:color w:val="000000"/>
              </w:rPr>
            </w:pPr>
            <w:r w:rsidRPr="009C655E">
              <w:rPr>
                <w:rFonts w:ascii="Calibri" w:eastAsia="Times New Roman" w:hAnsi="Calibri" w:cs="Calibri"/>
                <w:b/>
                <w:bCs/>
                <w:color w:val="000000"/>
              </w:rPr>
              <w:t>Niespełnienie choćby jednego z wyżej wymienionych 7 parametrów (zaznaczenie „NIE”) powoduje odrzucenie oferty, ze względu na brak zapewnienia bezpieczeństwa pacjentowi.</w:t>
            </w:r>
          </w:p>
          <w:p w:rsidR="00D045C3" w:rsidRPr="00A2633F" w:rsidRDefault="00D045C3" w:rsidP="00D045C3">
            <w:pPr>
              <w:spacing w:before="100" w:beforeAutospacing="1" w:after="100" w:afterAutospacing="1"/>
              <w:jc w:val="both"/>
              <w:rPr>
                <w:rFonts w:ascii="Georgia" w:hAnsi="Georgia"/>
                <w:sz w:val="22"/>
                <w:szCs w:val="22"/>
              </w:rPr>
            </w:pPr>
            <w:r w:rsidRPr="00A2633F">
              <w:rPr>
                <w:rFonts w:ascii="Cambria" w:hAnsi="Cambria"/>
                <w:sz w:val="22"/>
                <w:szCs w:val="22"/>
              </w:rPr>
              <w:lastRenderedPageBreak/>
              <w:t xml:space="preserve">Zamawiający informuje, iż Pakiet 23 podlega ocenie na podstawie próbek przekazanych do testowania i charakterystyki oferowanego asortymentu. Osoby testujące próbki wydadzą opinię. </w:t>
            </w:r>
          </w:p>
          <w:p w:rsidR="00D045C3" w:rsidRPr="00A2633F" w:rsidRDefault="00D045C3" w:rsidP="00D045C3">
            <w:pPr>
              <w:spacing w:before="100" w:beforeAutospacing="1" w:after="100" w:afterAutospacing="1"/>
              <w:jc w:val="both"/>
              <w:rPr>
                <w:rFonts w:ascii="Georgia" w:hAnsi="Georgia"/>
                <w:sz w:val="22"/>
                <w:szCs w:val="22"/>
              </w:rPr>
            </w:pPr>
            <w:r w:rsidRPr="00A2633F">
              <w:rPr>
                <w:rFonts w:ascii="Cambria" w:hAnsi="Cambria"/>
                <w:sz w:val="22"/>
                <w:szCs w:val="22"/>
              </w:rPr>
              <w:t>10 próbek zostaje przekazanych do badania w każdym z 7 parametrów – jeśli wynik badania w danym parametrze (1-7) co najmniej 8 próbek będzie pozytywny (zgodny z opisem), wówczas ocena próbki w danym parametrze (1-7) dokonana przez Zamawiającego zostaje przyjęta pozytywnie na „TAK”.</w:t>
            </w:r>
          </w:p>
          <w:p w:rsidR="00D045C3" w:rsidRPr="00A2633F" w:rsidRDefault="00D045C3" w:rsidP="00D045C3">
            <w:pPr>
              <w:spacing w:before="100" w:beforeAutospacing="1" w:after="100" w:afterAutospacing="1"/>
              <w:jc w:val="both"/>
              <w:rPr>
                <w:rFonts w:ascii="Cambria" w:hAnsi="Cambria"/>
                <w:sz w:val="22"/>
                <w:szCs w:val="22"/>
              </w:rPr>
            </w:pPr>
            <w:r w:rsidRPr="00A2633F">
              <w:rPr>
                <w:rFonts w:ascii="Cambria" w:hAnsi="Cambria"/>
                <w:sz w:val="22"/>
                <w:szCs w:val="22"/>
              </w:rPr>
              <w:t>W związku z tym jeśli więcej niż 2 próbki uzyskają wynik badania w danym parametrze (1-7) jako negatywny (niezgodny z opisem), wówczas ocena próbki w danym parametrze (1-7) dokonana przez Zamawiającego zostaje przyjęta negatywnie na „NIE”.</w:t>
            </w:r>
          </w:p>
          <w:p w:rsidR="009C655E" w:rsidRPr="009C655E" w:rsidRDefault="009C655E" w:rsidP="009C655E">
            <w:pPr>
              <w:pStyle w:val="Tekstpodstawowywcity2"/>
              <w:ind w:left="0" w:firstLine="0"/>
              <w:rPr>
                <w:rFonts w:asciiTheme="majorHAnsi" w:hAnsiTheme="majorHAnsi"/>
                <w:color w:val="000000" w:themeColor="text1"/>
                <w:sz w:val="22"/>
                <w:szCs w:val="22"/>
              </w:rPr>
            </w:pPr>
            <w:r w:rsidRPr="009C655E">
              <w:rPr>
                <w:rFonts w:asciiTheme="majorHAnsi" w:hAnsiTheme="majorHAnsi"/>
                <w:color w:val="000000" w:themeColor="text1"/>
                <w:sz w:val="22"/>
                <w:szCs w:val="22"/>
              </w:rPr>
              <w:t xml:space="preserve">Wykonawca przekazuje 11 próbek, gdyż oceniane zostaje losowo 10 szt., natomiast 1 szt. zostanie w dokumentacji jako część oferty.    </w:t>
            </w:r>
          </w:p>
          <w:p w:rsidR="00D045C3" w:rsidRPr="009C655E" w:rsidRDefault="00D045C3" w:rsidP="009C655E">
            <w:pPr>
              <w:pStyle w:val="Tekstpodstawowywcity2"/>
              <w:ind w:left="0" w:firstLine="0"/>
              <w:jc w:val="both"/>
              <w:rPr>
                <w:rFonts w:ascii="Georgia" w:hAnsi="Georgia"/>
                <w:sz w:val="20"/>
                <w:szCs w:val="20"/>
              </w:rPr>
            </w:pPr>
          </w:p>
        </w:tc>
      </w:tr>
      <w:tr w:rsidR="009C655E" w:rsidRPr="009C655E" w:rsidTr="00C463B6">
        <w:trPr>
          <w:trHeight w:val="450"/>
        </w:trPr>
        <w:tc>
          <w:tcPr>
            <w:tcW w:w="9120" w:type="dxa"/>
            <w:gridSpan w:val="5"/>
            <w:vMerge/>
            <w:tcBorders>
              <w:top w:val="nil"/>
              <w:left w:val="nil"/>
              <w:bottom w:val="nil"/>
              <w:right w:val="nil"/>
            </w:tcBorders>
            <w:vAlign w:val="center"/>
            <w:hideMark/>
          </w:tcPr>
          <w:p w:rsidR="003672A4" w:rsidRPr="009C655E" w:rsidRDefault="003672A4" w:rsidP="00C463B6">
            <w:pPr>
              <w:rPr>
                <w:rFonts w:ascii="Calibri" w:eastAsia="Times New Roman" w:hAnsi="Calibri" w:cs="Calibri"/>
                <w:b/>
                <w:bCs/>
                <w:color w:val="000000"/>
              </w:rPr>
            </w:pPr>
          </w:p>
        </w:tc>
      </w:tr>
      <w:tr w:rsidR="003672A4" w:rsidRPr="00123709" w:rsidTr="00C463B6">
        <w:trPr>
          <w:trHeight w:val="300"/>
        </w:trPr>
        <w:tc>
          <w:tcPr>
            <w:tcW w:w="1180" w:type="dxa"/>
            <w:tcBorders>
              <w:top w:val="nil"/>
              <w:left w:val="nil"/>
              <w:bottom w:val="nil"/>
              <w:right w:val="nil"/>
            </w:tcBorders>
            <w:shd w:val="clear" w:color="auto" w:fill="auto"/>
            <w:noWrap/>
            <w:vAlign w:val="bottom"/>
            <w:hideMark/>
          </w:tcPr>
          <w:p w:rsidR="003672A4" w:rsidRPr="00123709" w:rsidRDefault="003672A4" w:rsidP="004D182D">
            <w:pPr>
              <w:rPr>
                <w:rFonts w:ascii="Calibri" w:eastAsia="Times New Roman" w:hAnsi="Calibri" w:cs="Calibri"/>
                <w:b/>
                <w:bCs/>
                <w:color w:val="000000"/>
              </w:rPr>
            </w:pPr>
          </w:p>
        </w:tc>
        <w:tc>
          <w:tcPr>
            <w:tcW w:w="3120"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c>
          <w:tcPr>
            <w:tcW w:w="2504"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c>
          <w:tcPr>
            <w:tcW w:w="2127"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c>
          <w:tcPr>
            <w:tcW w:w="189" w:type="dxa"/>
            <w:tcBorders>
              <w:top w:val="nil"/>
              <w:left w:val="nil"/>
              <w:bottom w:val="nil"/>
              <w:right w:val="nil"/>
            </w:tcBorders>
            <w:shd w:val="clear" w:color="auto" w:fill="auto"/>
            <w:noWrap/>
            <w:vAlign w:val="bottom"/>
            <w:hideMark/>
          </w:tcPr>
          <w:p w:rsidR="003672A4" w:rsidRPr="00123709" w:rsidRDefault="003672A4" w:rsidP="00C463B6">
            <w:pPr>
              <w:rPr>
                <w:rFonts w:eastAsia="Times New Roman" w:cs="Times New Roman"/>
                <w:sz w:val="20"/>
                <w:szCs w:val="20"/>
              </w:rPr>
            </w:pPr>
          </w:p>
        </w:tc>
      </w:tr>
    </w:tbl>
    <w:p w:rsidR="00AF4386" w:rsidRPr="00EC4FE8" w:rsidRDefault="00AF4386" w:rsidP="00AF4386">
      <w:pPr>
        <w:jc w:val="both"/>
        <w:rPr>
          <w:rFonts w:asciiTheme="majorHAnsi" w:hAnsiTheme="majorHAnsi" w:cs="Times New Roman"/>
          <w:sz w:val="22"/>
        </w:rPr>
      </w:pPr>
      <w:r w:rsidRPr="00EC4FE8">
        <w:rPr>
          <w:rFonts w:asciiTheme="majorHAnsi" w:hAnsiTheme="majorHAnsi" w:cs="Times New Roman"/>
          <w:sz w:val="22"/>
        </w:rPr>
        <w:t xml:space="preserve">7. </w:t>
      </w:r>
      <w:r w:rsidRPr="00EC4FE8">
        <w:rPr>
          <w:rFonts w:asciiTheme="majorHAnsi" w:hAnsiTheme="majorHAnsi" w:cs="Times New Roman"/>
          <w:b/>
          <w:sz w:val="22"/>
        </w:rPr>
        <w:t>Zobowiązanie innych podmiotów</w:t>
      </w:r>
      <w:r w:rsidRPr="00EC4FE8">
        <w:rPr>
          <w:rFonts w:asciiTheme="majorHAnsi" w:hAnsiTheme="majorHAnsi" w:cs="Times New Roman"/>
          <w:sz w:val="22"/>
        </w:rPr>
        <w:t xml:space="preserve"> do oddania do dyspozycji Wykonawcy niezbędnych zasobów na potrzeby realizacj</w:t>
      </w:r>
      <w:r w:rsidR="008D2088">
        <w:rPr>
          <w:rFonts w:asciiTheme="majorHAnsi" w:hAnsiTheme="majorHAnsi" w:cs="Times New Roman"/>
          <w:sz w:val="22"/>
        </w:rPr>
        <w:t xml:space="preserve">i zamówienia (o ile dotyczy) - </w:t>
      </w:r>
      <w:r w:rsidR="008D2088" w:rsidRPr="008D2088">
        <w:rPr>
          <w:rFonts w:asciiTheme="majorHAnsi" w:hAnsiTheme="majorHAnsi" w:cs="Times New Roman"/>
          <w:b/>
          <w:sz w:val="22"/>
        </w:rPr>
        <w:t>z</w:t>
      </w:r>
      <w:r w:rsidRPr="008D2088">
        <w:rPr>
          <w:rFonts w:asciiTheme="majorHAnsi" w:hAnsiTheme="majorHAnsi" w:cs="Times New Roman"/>
          <w:b/>
          <w:sz w:val="22"/>
        </w:rPr>
        <w:t xml:space="preserve">ałącznik nr </w:t>
      </w:r>
      <w:r w:rsidR="00FB09F5" w:rsidRPr="008D2088">
        <w:rPr>
          <w:rFonts w:asciiTheme="majorHAnsi" w:hAnsiTheme="majorHAnsi" w:cs="Times New Roman"/>
          <w:b/>
          <w:sz w:val="22"/>
        </w:rPr>
        <w:t>7</w:t>
      </w:r>
      <w:r w:rsidRPr="00EC4FE8">
        <w:rPr>
          <w:rFonts w:asciiTheme="majorHAnsi" w:hAnsiTheme="majorHAnsi" w:cs="Times New Roman"/>
          <w:sz w:val="22"/>
        </w:rPr>
        <w:t xml:space="preserve"> do SIWZ;</w:t>
      </w:r>
    </w:p>
    <w:p w:rsidR="00AF4386" w:rsidRPr="00EC4FE8" w:rsidRDefault="00AF4386" w:rsidP="00AF4386">
      <w:pPr>
        <w:jc w:val="both"/>
        <w:rPr>
          <w:rFonts w:asciiTheme="majorHAnsi" w:hAnsiTheme="majorHAnsi" w:cs="Times New Roman"/>
          <w:sz w:val="22"/>
        </w:rPr>
      </w:pPr>
      <w:r w:rsidRPr="00EC4FE8">
        <w:rPr>
          <w:rFonts w:asciiTheme="majorHAnsi" w:hAnsiTheme="majorHAnsi" w:cs="Times New Roman"/>
          <w:sz w:val="22"/>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F24C9B" w:rsidRPr="00EC4FE8" w:rsidRDefault="00F24C9B" w:rsidP="00F24C9B">
      <w:pPr>
        <w:tabs>
          <w:tab w:val="left" w:pos="2338"/>
        </w:tabs>
        <w:jc w:val="both"/>
        <w:rPr>
          <w:rFonts w:asciiTheme="majorHAnsi" w:hAnsiTheme="majorHAnsi" w:cs="Times New Roman"/>
          <w:sz w:val="22"/>
        </w:rPr>
      </w:pPr>
    </w:p>
    <w:p w:rsidR="00F24C9B" w:rsidRPr="00EC4FE8" w:rsidRDefault="00F24C9B" w:rsidP="00E523F8">
      <w:pPr>
        <w:pStyle w:val="Akapitzlist"/>
        <w:numPr>
          <w:ilvl w:val="0"/>
          <w:numId w:val="53"/>
        </w:numPr>
        <w:ind w:left="142" w:hanging="142"/>
        <w:jc w:val="both"/>
        <w:rPr>
          <w:rFonts w:ascii="Cambria" w:eastAsia="Times New Roman" w:hAnsi="Cambria"/>
          <w:sz w:val="22"/>
        </w:rPr>
      </w:pPr>
      <w:r w:rsidRPr="003500EB">
        <w:rPr>
          <w:rFonts w:ascii="Cambria" w:eastAsia="Times New Roman" w:hAnsi="Cambria"/>
          <w:b/>
          <w:sz w:val="22"/>
        </w:rPr>
        <w:t xml:space="preserve">W </w:t>
      </w:r>
      <w:r w:rsidRPr="00EC4FE8">
        <w:rPr>
          <w:rFonts w:ascii="Cambria" w:eastAsia="Times New Roman" w:hAnsi="Cambria"/>
          <w:b/>
          <w:sz w:val="22"/>
        </w:rPr>
        <w:t>celu dokonania</w:t>
      </w:r>
      <w:r w:rsidR="00BC4CFB">
        <w:rPr>
          <w:rFonts w:ascii="Cambria" w:eastAsia="Times New Roman" w:hAnsi="Cambria"/>
          <w:b/>
          <w:sz w:val="22"/>
        </w:rPr>
        <w:t xml:space="preserve"> oceny złożonej oferty w ramach Parametrów, które musi spełniać proponowana przez Wykonawcę Linia krwi tętniczo-żylna II- (Pakiet 23)</w:t>
      </w:r>
      <w:r w:rsidRPr="00EC4FE8">
        <w:rPr>
          <w:rFonts w:ascii="Cambria" w:eastAsia="Times New Roman" w:hAnsi="Cambria"/>
          <w:b/>
          <w:sz w:val="22"/>
        </w:rPr>
        <w:t xml:space="preserve"> </w:t>
      </w:r>
      <w:r w:rsidR="0064285A">
        <w:rPr>
          <w:rFonts w:ascii="Cambria" w:eastAsia="Times New Roman" w:hAnsi="Cambria"/>
          <w:b/>
          <w:sz w:val="22"/>
        </w:rPr>
        <w:t xml:space="preserve">należy przedłożyć </w:t>
      </w:r>
      <w:r w:rsidRPr="00EC4FE8">
        <w:rPr>
          <w:rFonts w:ascii="Cambria" w:eastAsia="Times New Roman" w:hAnsi="Cambria"/>
          <w:b/>
          <w:sz w:val="22"/>
          <w:u w:val="single"/>
        </w:rPr>
        <w:t xml:space="preserve">fizycznie- na adres Zamawiającego </w:t>
      </w:r>
      <w:r w:rsidRPr="00EC4FE8">
        <w:rPr>
          <w:rFonts w:ascii="Cambria" w:eastAsia="Times New Roman" w:hAnsi="Cambria"/>
          <w:sz w:val="22"/>
        </w:rPr>
        <w:t>w Łodzi przy ul. Pomorskiej 251 parter, budynek A-3-Kancelaria ogólna-</w:t>
      </w:r>
      <w:r w:rsidRPr="00EC4FE8">
        <w:rPr>
          <w:rFonts w:ascii="Cambria" w:eastAsia="Times New Roman" w:hAnsi="Cambria"/>
          <w:b/>
          <w:sz w:val="22"/>
        </w:rPr>
        <w:t xml:space="preserve"> </w:t>
      </w:r>
      <w:r w:rsidRPr="00EC4FE8">
        <w:rPr>
          <w:rFonts w:ascii="Cambria" w:eastAsia="Times New Roman" w:hAnsi="Cambria"/>
          <w:iCs/>
          <w:sz w:val="22"/>
        </w:rPr>
        <w:t xml:space="preserve">bezpłatne, bezzwrotne </w:t>
      </w:r>
      <w:r w:rsidRPr="00EC4FE8">
        <w:rPr>
          <w:rFonts w:ascii="Cambria" w:eastAsia="Times New Roman" w:hAnsi="Cambria"/>
          <w:b/>
          <w:iCs/>
          <w:sz w:val="22"/>
        </w:rPr>
        <w:t>próbki do testowania</w:t>
      </w:r>
      <w:r w:rsidRPr="00EC4FE8">
        <w:rPr>
          <w:rFonts w:ascii="Cambria" w:eastAsia="Times New Roman" w:hAnsi="Cambria"/>
          <w:sz w:val="22"/>
        </w:rPr>
        <w:t xml:space="preserve"> </w:t>
      </w:r>
      <w:r w:rsidRPr="00EC4FE8">
        <w:rPr>
          <w:rFonts w:ascii="Cambria" w:eastAsia="Times New Roman" w:hAnsi="Cambria"/>
          <w:iCs/>
          <w:sz w:val="22"/>
        </w:rPr>
        <w:t xml:space="preserve">- </w:t>
      </w:r>
      <w:r w:rsidRPr="00EC4FE8">
        <w:rPr>
          <w:rFonts w:ascii="Cambria" w:eastAsia="Times New Roman" w:hAnsi="Cambria"/>
          <w:b/>
          <w:iCs/>
          <w:sz w:val="22"/>
          <w:u w:val="single"/>
        </w:rPr>
        <w:t>zapakowane oraz oznaczone numerem postępowania, pakietu i pozycji, której dotyczą oraz nazwą Wykonawcy i Producenta</w:t>
      </w:r>
      <w:r w:rsidRPr="00EC4FE8">
        <w:rPr>
          <w:rFonts w:ascii="Cambria" w:eastAsia="Times New Roman" w:hAnsi="Cambria"/>
          <w:iCs/>
          <w:sz w:val="22"/>
        </w:rPr>
        <w:t xml:space="preserve">. </w:t>
      </w:r>
      <w:r w:rsidR="00124500">
        <w:rPr>
          <w:rFonts w:ascii="Cambria" w:eastAsia="Times New Roman" w:hAnsi="Cambria"/>
          <w:iCs/>
          <w:sz w:val="22"/>
        </w:rPr>
        <w:t>(z dopiskiem Zamówienia Publiczne – Małgorzata Świtacz)</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535"/>
        <w:gridCol w:w="4941"/>
      </w:tblGrid>
      <w:tr w:rsidR="00F24C9B" w:rsidRPr="00EC4FE8" w:rsidTr="00F24C9B">
        <w:trPr>
          <w:jc w:val="center"/>
        </w:trPr>
        <w:tc>
          <w:tcPr>
            <w:tcW w:w="584" w:type="dxa"/>
            <w:shd w:val="clear" w:color="auto" w:fill="auto"/>
            <w:vAlign w:val="center"/>
          </w:tcPr>
          <w:p w:rsidR="00F24C9B" w:rsidRPr="00EC4FE8" w:rsidRDefault="00F24C9B" w:rsidP="00F24C9B">
            <w:pPr>
              <w:tabs>
                <w:tab w:val="left" w:pos="2338"/>
              </w:tabs>
              <w:jc w:val="both"/>
              <w:rPr>
                <w:rFonts w:ascii="Cambria" w:eastAsia="Times New Roman" w:hAnsi="Cambria" w:cs="Times New Roman"/>
                <w:b/>
              </w:rPr>
            </w:pPr>
            <w:r w:rsidRPr="00EC4FE8">
              <w:rPr>
                <w:rFonts w:ascii="Cambria" w:eastAsia="Times New Roman" w:hAnsi="Cambria" w:cs="Times New Roman"/>
                <w:b/>
                <w:sz w:val="22"/>
              </w:rPr>
              <w:t>Lp.</w:t>
            </w:r>
          </w:p>
        </w:tc>
        <w:tc>
          <w:tcPr>
            <w:tcW w:w="4535" w:type="dxa"/>
            <w:shd w:val="clear" w:color="auto" w:fill="auto"/>
            <w:vAlign w:val="center"/>
          </w:tcPr>
          <w:p w:rsidR="00F24C9B" w:rsidRPr="00EC4FE8" w:rsidRDefault="00F24C9B" w:rsidP="00F24C9B">
            <w:pPr>
              <w:tabs>
                <w:tab w:val="left" w:pos="2338"/>
              </w:tabs>
              <w:jc w:val="both"/>
              <w:rPr>
                <w:rFonts w:ascii="Cambria" w:eastAsia="Times New Roman" w:hAnsi="Cambria" w:cs="Times New Roman"/>
                <w:b/>
              </w:rPr>
            </w:pPr>
            <w:r w:rsidRPr="00EC4FE8">
              <w:rPr>
                <w:rFonts w:ascii="Cambria" w:eastAsia="Times New Roman" w:hAnsi="Cambria" w:cs="Times New Roman"/>
                <w:b/>
                <w:sz w:val="22"/>
              </w:rPr>
              <w:t>Opis wymagań Zamawiającego</w:t>
            </w:r>
          </w:p>
        </w:tc>
        <w:tc>
          <w:tcPr>
            <w:tcW w:w="4941" w:type="dxa"/>
            <w:shd w:val="clear" w:color="auto" w:fill="auto"/>
            <w:vAlign w:val="center"/>
          </w:tcPr>
          <w:p w:rsidR="00F24C9B" w:rsidRPr="00EC4FE8" w:rsidRDefault="00F24C9B" w:rsidP="00F24C9B">
            <w:pPr>
              <w:tabs>
                <w:tab w:val="left" w:pos="2338"/>
              </w:tabs>
              <w:jc w:val="both"/>
              <w:rPr>
                <w:rFonts w:ascii="Cambria" w:eastAsia="Times New Roman" w:hAnsi="Cambria" w:cs="Times New Roman"/>
                <w:b/>
              </w:rPr>
            </w:pPr>
            <w:r w:rsidRPr="00EC4FE8">
              <w:rPr>
                <w:rFonts w:ascii="Cambria" w:eastAsia="Times New Roman" w:hAnsi="Cambria" w:cs="Times New Roman"/>
                <w:sz w:val="22"/>
              </w:rPr>
              <w:t xml:space="preserve">Wykaz wzorów (próbek), jakie mają </w:t>
            </w:r>
            <w:r w:rsidRPr="00EC4FE8">
              <w:rPr>
                <w:rFonts w:ascii="Cambria" w:eastAsia="Times New Roman" w:hAnsi="Cambria" w:cs="Times New Roman"/>
                <w:b/>
                <w:sz w:val="22"/>
                <w:u w:val="single"/>
              </w:rPr>
              <w:t>dostarczyć</w:t>
            </w:r>
            <w:r w:rsidRPr="00EC4FE8">
              <w:rPr>
                <w:rFonts w:ascii="Cambria" w:eastAsia="Times New Roman" w:hAnsi="Cambria" w:cs="Times New Roman"/>
                <w:sz w:val="22"/>
                <w:u w:val="single"/>
              </w:rPr>
              <w:t xml:space="preserve"> </w:t>
            </w:r>
            <w:r w:rsidRPr="00EC4FE8">
              <w:rPr>
                <w:rFonts w:ascii="Cambria" w:eastAsia="Times New Roman" w:hAnsi="Cambria" w:cs="Times New Roman"/>
                <w:sz w:val="22"/>
              </w:rPr>
              <w:t xml:space="preserve">wykonawcy, w ramach </w:t>
            </w:r>
            <w:r w:rsidR="00385963" w:rsidRPr="00BC4CFB">
              <w:rPr>
                <w:rFonts w:ascii="Cambria" w:eastAsia="Times New Roman" w:hAnsi="Cambria"/>
                <w:sz w:val="22"/>
              </w:rPr>
              <w:t>Parametrów, które musi spełniać proponowana przez Wykonawcę Linia krwi tętniczo-żylna II</w:t>
            </w:r>
          </w:p>
        </w:tc>
      </w:tr>
      <w:tr w:rsidR="00F24C9B" w:rsidRPr="00EC4FE8" w:rsidTr="00F24C9B">
        <w:trPr>
          <w:trHeight w:val="1079"/>
          <w:jc w:val="center"/>
        </w:trPr>
        <w:tc>
          <w:tcPr>
            <w:tcW w:w="584" w:type="dxa"/>
            <w:shd w:val="clear" w:color="auto" w:fill="auto"/>
            <w:vAlign w:val="center"/>
          </w:tcPr>
          <w:p w:rsidR="00F24C9B" w:rsidRPr="00EC4FE8" w:rsidRDefault="00F24C9B" w:rsidP="00F24C9B">
            <w:pPr>
              <w:tabs>
                <w:tab w:val="left" w:pos="2338"/>
              </w:tabs>
              <w:jc w:val="both"/>
              <w:rPr>
                <w:rFonts w:ascii="Cambria" w:eastAsia="Times New Roman" w:hAnsi="Cambria" w:cs="Times New Roman"/>
              </w:rPr>
            </w:pPr>
            <w:r w:rsidRPr="00EC4FE8">
              <w:rPr>
                <w:rFonts w:ascii="Cambria" w:eastAsia="Times New Roman" w:hAnsi="Cambria" w:cs="Times New Roman"/>
                <w:sz w:val="22"/>
              </w:rPr>
              <w:t>1.</w:t>
            </w:r>
          </w:p>
        </w:tc>
        <w:tc>
          <w:tcPr>
            <w:tcW w:w="4535" w:type="dxa"/>
            <w:shd w:val="clear" w:color="auto" w:fill="auto"/>
            <w:vAlign w:val="center"/>
          </w:tcPr>
          <w:p w:rsidR="00F24C9B" w:rsidRPr="008D2088" w:rsidRDefault="00F24C9B" w:rsidP="00F24C9B">
            <w:pPr>
              <w:tabs>
                <w:tab w:val="left" w:pos="2338"/>
              </w:tabs>
              <w:jc w:val="both"/>
              <w:rPr>
                <w:rFonts w:ascii="Cambria" w:eastAsia="Times New Roman" w:hAnsi="Cambria" w:cs="Times New Roman"/>
              </w:rPr>
            </w:pPr>
            <w:r w:rsidRPr="008D2088">
              <w:rPr>
                <w:rFonts w:ascii="Cambria" w:eastAsia="Times New Roman" w:hAnsi="Cambria" w:cs="Times New Roman"/>
                <w:b/>
                <w:sz w:val="22"/>
              </w:rPr>
              <w:t>Wzory (próbki)</w:t>
            </w:r>
            <w:r w:rsidRPr="008D2088">
              <w:rPr>
                <w:rFonts w:ascii="Cambria" w:eastAsia="Times New Roman" w:hAnsi="Cambria" w:cs="Times New Roman"/>
                <w:sz w:val="22"/>
              </w:rPr>
              <w:t xml:space="preserve"> składane celem ich oceny w ramach </w:t>
            </w:r>
            <w:r w:rsidR="00BC4CFB" w:rsidRPr="00BC4CFB">
              <w:rPr>
                <w:rFonts w:ascii="Cambria" w:eastAsia="Times New Roman" w:hAnsi="Cambria"/>
                <w:sz w:val="22"/>
              </w:rPr>
              <w:t>Parametrów, które musi spełniać proponowana przez Wykonawcę Linia krwi tętniczo-żylna II</w:t>
            </w:r>
            <w:r w:rsidRPr="00BC4CFB">
              <w:rPr>
                <w:rFonts w:ascii="Cambria" w:eastAsia="Times New Roman" w:hAnsi="Cambria" w:cs="Times New Roman"/>
                <w:sz w:val="22"/>
              </w:rPr>
              <w:t>,</w:t>
            </w:r>
            <w:r w:rsidRPr="008D2088">
              <w:rPr>
                <w:rFonts w:ascii="Cambria" w:eastAsia="Times New Roman" w:hAnsi="Cambria" w:cs="Times New Roman"/>
                <w:sz w:val="22"/>
              </w:rPr>
              <w:t xml:space="preserve"> nie są traktowane jako tzw. dokumenty przedmiotowe w rozumieniu art. 25 ust. 1 pkt 2 ustawy P.z.p. i </w:t>
            </w:r>
            <w:r w:rsidRPr="008D2088">
              <w:rPr>
                <w:rFonts w:ascii="Cambria" w:eastAsia="Times New Roman" w:hAnsi="Cambria" w:cs="Times New Roman"/>
                <w:b/>
                <w:sz w:val="22"/>
                <w:u w:val="single"/>
              </w:rPr>
              <w:t>nie podlegają uzupełnieniu</w:t>
            </w:r>
            <w:r w:rsidRPr="008D2088">
              <w:rPr>
                <w:rFonts w:ascii="Cambria" w:eastAsia="Times New Roman" w:hAnsi="Cambria" w:cs="Times New Roman"/>
                <w:sz w:val="22"/>
              </w:rPr>
              <w:t xml:space="preserve"> w trybie art. 26 ust. 3 ustawy P.z.p. Takie próbki traktowane są jako treść oferty.</w:t>
            </w:r>
          </w:p>
        </w:tc>
        <w:tc>
          <w:tcPr>
            <w:tcW w:w="4941" w:type="dxa"/>
            <w:shd w:val="clear" w:color="auto" w:fill="auto"/>
            <w:vAlign w:val="center"/>
          </w:tcPr>
          <w:p w:rsidR="00F24C9B" w:rsidRPr="008D2088" w:rsidRDefault="00F24C9B" w:rsidP="00F24C9B">
            <w:pPr>
              <w:tabs>
                <w:tab w:val="left" w:pos="2338"/>
              </w:tabs>
              <w:jc w:val="both"/>
              <w:rPr>
                <w:rFonts w:asciiTheme="majorHAnsi" w:hAnsiTheme="majorHAnsi"/>
                <w:b/>
              </w:rPr>
            </w:pPr>
            <w:r w:rsidRPr="008D2088">
              <w:rPr>
                <w:rFonts w:ascii="Cambria" w:eastAsia="Times New Roman" w:hAnsi="Cambria" w:cs="Times New Roman"/>
                <w:b/>
                <w:sz w:val="22"/>
              </w:rPr>
              <w:t xml:space="preserve">Zamawiający wymaga złożenia próbek </w:t>
            </w:r>
          </w:p>
          <w:p w:rsidR="00F24C9B" w:rsidRPr="008D2088" w:rsidRDefault="00F24C9B" w:rsidP="00F24C9B">
            <w:pPr>
              <w:pStyle w:val="Akapitzlist"/>
              <w:tabs>
                <w:tab w:val="left" w:pos="2338"/>
              </w:tabs>
              <w:ind w:left="720"/>
              <w:jc w:val="both"/>
              <w:rPr>
                <w:rFonts w:asciiTheme="majorHAnsi" w:hAnsiTheme="majorHAnsi"/>
                <w:b/>
                <w:sz w:val="22"/>
              </w:rPr>
            </w:pPr>
          </w:p>
          <w:p w:rsidR="00F24C9B" w:rsidRPr="008D2088" w:rsidRDefault="00F24C9B" w:rsidP="00E523F8">
            <w:pPr>
              <w:pStyle w:val="Akapitzlist"/>
              <w:numPr>
                <w:ilvl w:val="0"/>
                <w:numId w:val="54"/>
              </w:numPr>
              <w:tabs>
                <w:tab w:val="left" w:pos="2338"/>
              </w:tabs>
              <w:jc w:val="both"/>
              <w:rPr>
                <w:rFonts w:asciiTheme="majorHAnsi" w:hAnsiTheme="majorHAnsi"/>
                <w:b/>
                <w:sz w:val="22"/>
              </w:rPr>
            </w:pPr>
            <w:r w:rsidRPr="008D2088">
              <w:rPr>
                <w:rFonts w:asciiTheme="majorHAnsi" w:hAnsiTheme="majorHAnsi"/>
                <w:b/>
                <w:sz w:val="22"/>
                <w:u w:val="single"/>
              </w:rPr>
              <w:t xml:space="preserve">do Pakietu nr 23 </w:t>
            </w:r>
            <w:r w:rsidRPr="008D2088">
              <w:rPr>
                <w:rFonts w:ascii="Cambria" w:eastAsia="Times New Roman" w:hAnsi="Cambria"/>
                <w:b/>
                <w:sz w:val="22"/>
                <w:u w:val="single"/>
              </w:rPr>
              <w:t xml:space="preserve">- </w:t>
            </w:r>
            <w:r w:rsidRPr="008D2088">
              <w:rPr>
                <w:rFonts w:asciiTheme="majorHAnsi" w:hAnsiTheme="majorHAnsi"/>
                <w:b/>
                <w:sz w:val="22"/>
                <w:u w:val="single"/>
              </w:rPr>
              <w:t xml:space="preserve">Dostawa linii krwi tętniczo-żylnej II </w:t>
            </w:r>
            <w:r w:rsidRPr="008D2088">
              <w:rPr>
                <w:rFonts w:ascii="Cambria" w:eastAsia="Times New Roman" w:hAnsi="Cambria"/>
                <w:b/>
                <w:sz w:val="22"/>
              </w:rPr>
              <w:t xml:space="preserve">do pozycji 1 po </w:t>
            </w:r>
            <w:r w:rsidR="00B85DF1">
              <w:rPr>
                <w:rFonts w:asciiTheme="majorHAnsi" w:hAnsiTheme="majorHAnsi"/>
                <w:b/>
                <w:sz w:val="22"/>
              </w:rPr>
              <w:t>11</w:t>
            </w:r>
            <w:r w:rsidRPr="008D2088">
              <w:rPr>
                <w:rFonts w:asciiTheme="majorHAnsi" w:hAnsiTheme="majorHAnsi"/>
                <w:b/>
                <w:sz w:val="22"/>
              </w:rPr>
              <w:t xml:space="preserve"> </w:t>
            </w:r>
            <w:r w:rsidRPr="00E07144">
              <w:rPr>
                <w:rFonts w:asciiTheme="majorHAnsi" w:hAnsiTheme="majorHAnsi"/>
                <w:b/>
                <w:sz w:val="22"/>
              </w:rPr>
              <w:t>sztuk</w:t>
            </w:r>
            <w:r w:rsidRPr="00E07144">
              <w:rPr>
                <w:rFonts w:ascii="Cambria" w:eastAsia="Times New Roman" w:hAnsi="Cambria"/>
                <w:b/>
                <w:sz w:val="22"/>
              </w:rPr>
              <w:t>.</w:t>
            </w:r>
          </w:p>
          <w:p w:rsidR="00F24C9B" w:rsidRPr="008D2088" w:rsidRDefault="006956D7" w:rsidP="00F24C9B">
            <w:pPr>
              <w:pStyle w:val="Akapitzlist"/>
              <w:tabs>
                <w:tab w:val="left" w:pos="2338"/>
              </w:tabs>
              <w:ind w:left="720"/>
              <w:jc w:val="both"/>
              <w:rPr>
                <w:rFonts w:asciiTheme="majorHAnsi" w:hAnsiTheme="majorHAnsi"/>
                <w:b/>
                <w:sz w:val="22"/>
              </w:rPr>
            </w:pPr>
            <w:r w:rsidRPr="008D2088">
              <w:rPr>
                <w:rFonts w:asciiTheme="majorHAnsi" w:hAnsiTheme="majorHAnsi"/>
                <w:b/>
                <w:sz w:val="22"/>
              </w:rPr>
              <w:t xml:space="preserve"> </w:t>
            </w:r>
          </w:p>
          <w:p w:rsidR="00F24C9B" w:rsidRPr="008D2088" w:rsidRDefault="00F24C9B" w:rsidP="00124500">
            <w:pPr>
              <w:pStyle w:val="Akapitzlist"/>
              <w:tabs>
                <w:tab w:val="left" w:pos="2338"/>
              </w:tabs>
              <w:ind w:left="720"/>
              <w:jc w:val="both"/>
              <w:rPr>
                <w:rFonts w:ascii="Cambria" w:eastAsia="Times New Roman" w:hAnsi="Cambria"/>
                <w:b/>
                <w:sz w:val="22"/>
              </w:rPr>
            </w:pPr>
          </w:p>
        </w:tc>
      </w:tr>
    </w:tbl>
    <w:p w:rsidR="00F24C9B" w:rsidRPr="00EC4FE8" w:rsidRDefault="00F24C9B" w:rsidP="00AF4386">
      <w:pPr>
        <w:jc w:val="both"/>
        <w:rPr>
          <w:rFonts w:asciiTheme="majorHAnsi" w:hAnsiTheme="majorHAnsi" w:cs="Times New Roman"/>
          <w:sz w:val="22"/>
        </w:rPr>
      </w:pPr>
    </w:p>
    <w:p w:rsidR="00DA0F6A" w:rsidRPr="00EC4FE8" w:rsidRDefault="00DA0F6A" w:rsidP="00C7577D">
      <w:pPr>
        <w:jc w:val="both"/>
        <w:rPr>
          <w:rFonts w:asciiTheme="majorHAnsi" w:hAnsiTheme="majorHAnsi"/>
          <w:sz w:val="22"/>
        </w:rPr>
      </w:pPr>
    </w:p>
    <w:p w:rsidR="00071F7E" w:rsidRPr="00EC4FE8" w:rsidRDefault="00DA0F6A" w:rsidP="008C0645">
      <w:pPr>
        <w:jc w:val="both"/>
        <w:rPr>
          <w:rFonts w:asciiTheme="majorHAnsi" w:hAnsiTheme="majorHAnsi" w:cs="Times New Roman"/>
          <w:b/>
          <w:bCs/>
          <w:i/>
          <w:iCs/>
          <w:szCs w:val="28"/>
          <w:u w:val="single"/>
        </w:rPr>
      </w:pPr>
      <w:r w:rsidRPr="00EC4FE8">
        <w:rPr>
          <w:rFonts w:asciiTheme="majorHAnsi" w:hAnsiTheme="majorHAnsi" w:cs="Times New Roman"/>
          <w:b/>
          <w:bCs/>
          <w:i/>
          <w:iCs/>
          <w:szCs w:val="28"/>
          <w:u w:val="single"/>
        </w:rPr>
        <w:t>VI.2.</w:t>
      </w:r>
      <w:r w:rsidR="0027664A" w:rsidRPr="00EC4FE8">
        <w:rPr>
          <w:rFonts w:asciiTheme="majorHAnsi" w:hAnsiTheme="majorHAnsi" w:cs="Times New Roman"/>
          <w:b/>
          <w:bCs/>
          <w:i/>
          <w:iCs/>
          <w:szCs w:val="28"/>
          <w:u w:val="single"/>
        </w:rPr>
        <w:t>. W zakresie potwierdzenia niepodlegania wykluczeniu na podstawie art. 24 ust. </w:t>
      </w:r>
      <w:r w:rsidR="00071F7E" w:rsidRPr="00EC4FE8">
        <w:rPr>
          <w:rFonts w:asciiTheme="majorHAnsi" w:hAnsiTheme="majorHAnsi" w:cs="Times New Roman"/>
          <w:b/>
          <w:bCs/>
          <w:i/>
          <w:iCs/>
          <w:szCs w:val="28"/>
          <w:u w:val="single"/>
        </w:rPr>
        <w:t>1</w:t>
      </w:r>
      <w:r w:rsidR="002F4BD4" w:rsidRPr="00EC4FE8">
        <w:rPr>
          <w:rFonts w:asciiTheme="majorHAnsi" w:hAnsiTheme="majorHAnsi" w:cs="Times New Roman"/>
          <w:b/>
          <w:bCs/>
          <w:i/>
          <w:iCs/>
          <w:szCs w:val="28"/>
          <w:u w:val="single"/>
        </w:rPr>
        <w:t xml:space="preserve"> </w:t>
      </w:r>
      <w:r w:rsidR="00071F7E" w:rsidRPr="00EC4FE8">
        <w:rPr>
          <w:rFonts w:asciiTheme="majorHAnsi" w:hAnsiTheme="majorHAnsi" w:cs="Times New Roman"/>
          <w:b/>
          <w:bCs/>
          <w:i/>
          <w:iCs/>
          <w:szCs w:val="28"/>
          <w:u w:val="single"/>
        </w:rPr>
        <w:t>pkt. 23 ustawy, Wykonawca składa:</w:t>
      </w:r>
    </w:p>
    <w:p w:rsidR="00071F7E" w:rsidRPr="00EC4FE8" w:rsidRDefault="00071F7E">
      <w:pPr>
        <w:autoSpaceDE w:val="0"/>
        <w:autoSpaceDN w:val="0"/>
        <w:adjustRightInd w:val="0"/>
        <w:jc w:val="both"/>
        <w:rPr>
          <w:rFonts w:asciiTheme="majorHAnsi" w:hAnsiTheme="majorHAnsi" w:cs="Times New Roman"/>
          <w:b/>
          <w:bCs/>
          <w:i/>
          <w:iCs/>
        </w:rPr>
      </w:pPr>
    </w:p>
    <w:p w:rsidR="00071F7E" w:rsidRPr="00EC4FE8" w:rsidRDefault="0027664A">
      <w:pPr>
        <w:jc w:val="both"/>
        <w:rPr>
          <w:rFonts w:asciiTheme="majorHAnsi" w:hAnsiTheme="majorHAnsi" w:cs="Times New Roman"/>
          <w:sz w:val="22"/>
        </w:rPr>
      </w:pPr>
      <w:r w:rsidRPr="00EC4FE8">
        <w:rPr>
          <w:rFonts w:asciiTheme="majorHAnsi" w:hAnsiTheme="majorHAnsi" w:cs="Times New Roman"/>
          <w:sz w:val="22"/>
        </w:rPr>
        <w:t xml:space="preserve"> Oświadczenie wykonawcy o przynależności albo braku przynależności do tej samej grupy kapitałowej, o której mowa w art. 24 ust. 1 pkt. 23 ustawy Pzp tj. w rozumieniu ustawy z dnia 16 lutego 2007 r. o ochronie konkurencji i konsumentów (</w:t>
      </w:r>
      <w:r w:rsidR="0049455D" w:rsidRPr="00EC4FE8">
        <w:rPr>
          <w:rFonts w:asciiTheme="majorHAnsi" w:hAnsiTheme="majorHAnsi" w:cs="Times New Roman"/>
          <w:sz w:val="22"/>
        </w:rPr>
        <w:t>Dz. U. 2019 poz. 369</w:t>
      </w:r>
      <w:r w:rsidRPr="00EC4FE8">
        <w:rPr>
          <w:rFonts w:asciiTheme="majorHAnsi" w:hAnsiTheme="majorHAnsi" w:cs="Times New Roman"/>
          <w:sz w:val="22"/>
        </w:rPr>
        <w:t xml:space="preserve">) w przypadku przynależności do tej samej </w:t>
      </w:r>
      <w:r w:rsidRPr="00EC4FE8">
        <w:rPr>
          <w:rFonts w:asciiTheme="majorHAnsi" w:hAnsiTheme="majorHAnsi" w:cs="Times New Roman"/>
          <w:sz w:val="22"/>
        </w:rPr>
        <w:lastRenderedPageBreak/>
        <w:t xml:space="preserve">grupy kapitałowej wykonawca może złożyć wraz z oświadczeniem dokumenty bądź informacje potwierdzające, że powiązania z innym wykonawcą nie prowadzą do zakłócenia konkurencji w postępowaniu.– </w:t>
      </w:r>
      <w:r w:rsidRPr="00EC4FE8">
        <w:rPr>
          <w:rFonts w:asciiTheme="majorHAnsi" w:hAnsiTheme="majorHAnsi" w:cs="Times New Roman"/>
          <w:b/>
          <w:bCs/>
          <w:sz w:val="22"/>
        </w:rPr>
        <w:t>załącz</w:t>
      </w:r>
      <w:r w:rsidR="00C31813" w:rsidRPr="00EC4FE8">
        <w:rPr>
          <w:rFonts w:asciiTheme="majorHAnsi" w:hAnsiTheme="majorHAnsi" w:cs="Times New Roman"/>
          <w:b/>
          <w:bCs/>
          <w:sz w:val="22"/>
        </w:rPr>
        <w:t xml:space="preserve">nik nr </w:t>
      </w:r>
      <w:r w:rsidR="0015056F" w:rsidRPr="00EC4FE8">
        <w:rPr>
          <w:rFonts w:asciiTheme="majorHAnsi" w:hAnsiTheme="majorHAnsi" w:cs="Times New Roman"/>
          <w:b/>
          <w:bCs/>
          <w:sz w:val="22"/>
        </w:rPr>
        <w:t>8</w:t>
      </w:r>
      <w:r w:rsidR="00071F7E" w:rsidRPr="00EC4FE8">
        <w:rPr>
          <w:rFonts w:asciiTheme="majorHAnsi" w:hAnsiTheme="majorHAnsi" w:cs="Times New Roman"/>
          <w:sz w:val="22"/>
        </w:rPr>
        <w:t>;</w:t>
      </w:r>
    </w:p>
    <w:p w:rsidR="0027664A" w:rsidRPr="00EC4FE8" w:rsidRDefault="0027664A" w:rsidP="0027664A">
      <w:pPr>
        <w:jc w:val="both"/>
        <w:rPr>
          <w:rFonts w:asciiTheme="majorHAnsi" w:hAnsiTheme="majorHAnsi" w:cs="Times New Roman"/>
        </w:rPr>
      </w:pPr>
    </w:p>
    <w:p w:rsidR="0027664A" w:rsidRPr="00EC4FE8" w:rsidRDefault="0027664A" w:rsidP="0027664A">
      <w:pPr>
        <w:jc w:val="both"/>
        <w:rPr>
          <w:rFonts w:asciiTheme="majorHAnsi" w:hAnsiTheme="majorHAnsi" w:cs="Times New Roman"/>
          <w:b/>
          <w:bCs/>
          <w:sz w:val="22"/>
        </w:rPr>
      </w:pPr>
      <w:r w:rsidRPr="00EC4FE8">
        <w:rPr>
          <w:rFonts w:asciiTheme="majorHAnsi" w:hAnsiTheme="majorHAnsi" w:cs="Times New Roman"/>
          <w:b/>
          <w:bCs/>
          <w:sz w:val="22"/>
        </w:rPr>
        <w:t>UWAGA</w:t>
      </w:r>
    </w:p>
    <w:p w:rsidR="00071F7E" w:rsidRPr="00EC4FE8" w:rsidRDefault="0027664A">
      <w:pPr>
        <w:jc w:val="both"/>
        <w:rPr>
          <w:rFonts w:asciiTheme="majorHAnsi" w:hAnsiTheme="majorHAnsi" w:cs="Times New Roman"/>
          <w:sz w:val="22"/>
        </w:rPr>
      </w:pPr>
      <w:r w:rsidRPr="00EC4FE8">
        <w:rPr>
          <w:rFonts w:asciiTheme="majorHAnsi" w:hAnsiTheme="majorHAnsi" w:cs="Times New Roman"/>
          <w:sz w:val="22"/>
        </w:rPr>
        <w:t>Wykonawca, w </w:t>
      </w:r>
      <w:r w:rsidRPr="00EC4FE8">
        <w:rPr>
          <w:rFonts w:asciiTheme="majorHAnsi" w:hAnsiTheme="majorHAnsi" w:cs="Times New Roman"/>
          <w:b/>
          <w:bCs/>
          <w:sz w:val="22"/>
          <w:u w:val="single"/>
        </w:rPr>
        <w:t>terminie 3 dni od dnia</w:t>
      </w:r>
      <w:r w:rsidRPr="00EC4FE8">
        <w:rPr>
          <w:rFonts w:asciiTheme="majorHAnsi" w:hAnsiTheme="majorHAnsi" w:cs="Times New Roman"/>
          <w:sz w:val="22"/>
          <w:u w:val="single"/>
        </w:rPr>
        <w:t xml:space="preserve"> </w:t>
      </w:r>
      <w:r w:rsidRPr="00EC4FE8">
        <w:rPr>
          <w:rFonts w:asciiTheme="majorHAnsi" w:hAnsiTheme="majorHAnsi" w:cs="Times New Roman"/>
          <w:b/>
          <w:bCs/>
          <w:sz w:val="22"/>
          <w:u w:val="single"/>
        </w:rPr>
        <w:t>zamieszczenia na stronie internetowej</w:t>
      </w:r>
      <w:r w:rsidRPr="00EC4FE8">
        <w:rPr>
          <w:rFonts w:asciiTheme="majorHAnsi" w:hAnsiTheme="majorHAnsi" w:cs="Times New Roman"/>
          <w:b/>
          <w:bCs/>
          <w:sz w:val="22"/>
        </w:rPr>
        <w:t xml:space="preserve"> informacji, o której mowa w art. 86 ust. 5</w:t>
      </w:r>
      <w:r w:rsidRPr="00EC4FE8">
        <w:rPr>
          <w:rFonts w:asciiTheme="majorHAnsi" w:hAnsiTheme="majorHAnsi" w:cs="Times New Roman"/>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EC4FE8">
        <w:rPr>
          <w:rFonts w:asciiTheme="majorHAnsi" w:hAnsiTheme="majorHAnsi" w:cs="Times New Roman"/>
          <w:b/>
          <w:bCs/>
          <w:sz w:val="22"/>
        </w:rPr>
        <w:t>przekazuje zamawiającemu oświadczenie o przynależności lub braku przynależności do tej samej grupy kapitałowej</w:t>
      </w:r>
      <w:r w:rsidRPr="00EC4FE8">
        <w:rPr>
          <w:rFonts w:asciiTheme="majorHAnsi" w:hAnsiTheme="majorHAnsi" w:cs="Times New Roman"/>
          <w:sz w:val="22"/>
        </w:rPr>
        <w:t>, o której mowa w ust. 1 pkt 23. Wraz ze złożeniem oświadczenia, wykonawca może przedstawić dowody, że powiązania z innym wykonawcą nie prowadzą do zakłócenia konkurencji w postępowaniu o udzieleni</w:t>
      </w:r>
      <w:r w:rsidR="00C31813" w:rsidRPr="00EC4FE8">
        <w:rPr>
          <w:rFonts w:asciiTheme="majorHAnsi" w:hAnsiTheme="majorHAnsi" w:cs="Times New Roman"/>
          <w:sz w:val="22"/>
        </w:rPr>
        <w:t xml:space="preserve">e zamówienia (wg załącznika nr </w:t>
      </w:r>
      <w:r w:rsidR="0015056F" w:rsidRPr="00EC4FE8">
        <w:rPr>
          <w:rFonts w:asciiTheme="majorHAnsi" w:hAnsiTheme="majorHAnsi" w:cs="Times New Roman"/>
          <w:sz w:val="22"/>
        </w:rPr>
        <w:t>8</w:t>
      </w:r>
      <w:r w:rsidR="00071F7E" w:rsidRPr="00EC4FE8">
        <w:rPr>
          <w:rFonts w:asciiTheme="majorHAnsi" w:hAnsiTheme="majorHAnsi" w:cs="Times New Roman"/>
          <w:sz w:val="22"/>
        </w:rPr>
        <w:t xml:space="preserve"> do SIWZ).</w:t>
      </w:r>
    </w:p>
    <w:p w:rsidR="00071F7E" w:rsidRPr="00EC4FE8" w:rsidRDefault="00071F7E">
      <w:pPr>
        <w:jc w:val="both"/>
        <w:rPr>
          <w:rFonts w:asciiTheme="majorHAnsi" w:hAnsiTheme="majorHAnsi" w:cs="Times New Roman"/>
          <w:b/>
          <w:bCs/>
          <w:i/>
          <w:iCs/>
          <w:sz w:val="28"/>
          <w:szCs w:val="28"/>
          <w:u w:val="single"/>
        </w:rPr>
      </w:pPr>
    </w:p>
    <w:p w:rsidR="00DA0F6A" w:rsidRPr="00EC4FE8" w:rsidRDefault="00071F7E" w:rsidP="00DA0F6A">
      <w:pPr>
        <w:jc w:val="both"/>
        <w:rPr>
          <w:rFonts w:asciiTheme="majorHAnsi" w:hAnsiTheme="majorHAnsi" w:cs="Times New Roman"/>
          <w:b/>
          <w:bCs/>
          <w:i/>
          <w:iCs/>
          <w:szCs w:val="28"/>
          <w:u w:val="single"/>
        </w:rPr>
      </w:pPr>
      <w:r w:rsidRPr="00EC4FE8">
        <w:rPr>
          <w:rFonts w:asciiTheme="majorHAnsi" w:hAnsiTheme="majorHAnsi" w:cs="Times New Roman"/>
          <w:b/>
          <w:bCs/>
          <w:i/>
          <w:iCs/>
          <w:szCs w:val="28"/>
          <w:u w:val="single"/>
        </w:rPr>
        <w:t>VI.3</w:t>
      </w:r>
      <w:r w:rsidR="003067F6" w:rsidRPr="00EC4FE8">
        <w:rPr>
          <w:rFonts w:asciiTheme="majorHAnsi" w:hAnsiTheme="majorHAnsi" w:cs="Times New Roman"/>
          <w:b/>
          <w:bCs/>
          <w:i/>
          <w:iCs/>
          <w:szCs w:val="28"/>
          <w:u w:val="single"/>
        </w:rPr>
        <w:t>.</w:t>
      </w:r>
      <w:r w:rsidR="00DA0F6A" w:rsidRPr="00EC4FE8">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EC4FE8" w:rsidRDefault="00DA0F6A" w:rsidP="00DA0F6A">
      <w:pPr>
        <w:jc w:val="both"/>
        <w:rPr>
          <w:rFonts w:asciiTheme="majorHAnsi" w:hAnsiTheme="majorHAnsi"/>
          <w:b/>
          <w:i/>
          <w:u w:val="single"/>
        </w:rPr>
      </w:pPr>
    </w:p>
    <w:p w:rsidR="00071F7E" w:rsidRPr="00EC4FE8" w:rsidRDefault="00071F7E">
      <w:pPr>
        <w:tabs>
          <w:tab w:val="num" w:pos="1440"/>
          <w:tab w:val="num" w:pos="1800"/>
        </w:tabs>
        <w:jc w:val="both"/>
        <w:rPr>
          <w:rFonts w:asciiTheme="majorHAnsi" w:hAnsiTheme="majorHAnsi" w:cs="Times New Roman"/>
          <w:sz w:val="22"/>
          <w:u w:val="single"/>
        </w:rPr>
      </w:pPr>
      <w:r w:rsidRPr="00EC4FE8">
        <w:rPr>
          <w:rFonts w:asciiTheme="majorHAnsi" w:hAnsiTheme="majorHAnsi" w:cs="Times New Roman"/>
          <w:sz w:val="22"/>
          <w:u w:val="single"/>
        </w:rPr>
        <w:t>Zgodnie</w:t>
      </w:r>
      <w:r w:rsidR="003F2C67" w:rsidRPr="00EC4FE8">
        <w:rPr>
          <w:rFonts w:asciiTheme="majorHAnsi" w:hAnsiTheme="majorHAnsi" w:cs="Times New Roman"/>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EC4FE8">
          <w:rPr>
            <w:rStyle w:val="Hipercze"/>
            <w:rFonts w:asciiTheme="majorHAnsi" w:hAnsiTheme="majorHAnsi"/>
            <w:color w:val="auto"/>
            <w:sz w:val="22"/>
          </w:rPr>
          <w:t>Rozporządzeniem Prezesa Rady Ministrów</w:t>
        </w:r>
        <w:r w:rsidR="003F2C67" w:rsidRPr="00EC4FE8">
          <w:rPr>
            <w:rStyle w:val="Hipercze"/>
            <w:rFonts w:asciiTheme="majorHAnsi" w:hAnsiTheme="majorHAnsi"/>
            <w:color w:val="auto"/>
            <w:sz w:val="22"/>
          </w:rPr>
          <w:t xml:space="preserve"> z </w:t>
        </w:r>
        <w:r w:rsidRPr="00EC4FE8">
          <w:rPr>
            <w:rStyle w:val="Hipercze"/>
            <w:rFonts w:asciiTheme="majorHAnsi" w:hAnsiTheme="majorHAnsi"/>
            <w:color w:val="auto"/>
            <w:sz w:val="22"/>
          </w:rPr>
          <w:t>dnia 27 lipca 2016 r.</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sprawie rodzajów dokumentów, jakich może żądać zamawiający od wykonawcy</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postępowaniu</w:t>
        </w:r>
        <w:r w:rsidR="003F2C67" w:rsidRPr="00EC4FE8">
          <w:rPr>
            <w:rStyle w:val="Hipercze"/>
            <w:rFonts w:asciiTheme="majorHAnsi" w:hAnsiTheme="majorHAnsi"/>
            <w:color w:val="auto"/>
            <w:sz w:val="22"/>
          </w:rPr>
          <w:t xml:space="preserve"> o </w:t>
        </w:r>
        <w:r w:rsidRPr="00EC4FE8">
          <w:rPr>
            <w:rStyle w:val="Hipercze"/>
            <w:rFonts w:asciiTheme="majorHAnsi" w:hAnsiTheme="majorHAnsi"/>
            <w:color w:val="auto"/>
            <w:sz w:val="22"/>
          </w:rPr>
          <w:t>udzielenie zamówienia, oraz form,</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jakich te dokumenty mogą być składane (Dz. U. 2016, poz. 1126)</w:t>
        </w:r>
      </w:hyperlink>
      <w:r w:rsidRPr="00EC4FE8">
        <w:rPr>
          <w:rFonts w:asciiTheme="majorHAnsi" w:hAnsiTheme="majorHAnsi" w:cs="Times New Roman"/>
          <w:snapToGrid w:val="0"/>
          <w:sz w:val="22"/>
          <w:u w:val="single"/>
        </w:rPr>
        <w:t>,</w:t>
      </w:r>
      <w:r w:rsidR="003F2C67" w:rsidRPr="00EC4FE8">
        <w:rPr>
          <w:rFonts w:asciiTheme="majorHAnsi" w:hAnsiTheme="majorHAnsi" w:cs="Times New Roman"/>
          <w:snapToGrid w:val="0"/>
          <w:sz w:val="22"/>
          <w:u w:val="single"/>
        </w:rPr>
        <w:t xml:space="preserve"> w </w:t>
      </w:r>
      <w:r w:rsidRPr="00EC4FE8">
        <w:rPr>
          <w:rFonts w:asciiTheme="majorHAnsi" w:hAnsiTheme="majorHAnsi" w:cs="Times New Roman"/>
          <w:sz w:val="22"/>
          <w:u w:val="single"/>
        </w:rPr>
        <w:t>celu wykazania spełnienia przez wykonawcę warunków,</w:t>
      </w:r>
      <w:r w:rsidR="003F2C67" w:rsidRPr="00EC4FE8">
        <w:rPr>
          <w:rFonts w:asciiTheme="majorHAnsi" w:hAnsiTheme="majorHAnsi" w:cs="Times New Roman"/>
          <w:sz w:val="22"/>
          <w:u w:val="single"/>
        </w:rPr>
        <w:t xml:space="preserve"> o </w:t>
      </w:r>
      <w:r w:rsidRPr="00EC4FE8">
        <w:rPr>
          <w:rFonts w:asciiTheme="majorHAnsi" w:hAnsiTheme="majorHAnsi" w:cs="Times New Roman"/>
          <w:sz w:val="22"/>
          <w:u w:val="single"/>
        </w:rPr>
        <w:t xml:space="preserve">których </w:t>
      </w:r>
      <w:r w:rsidR="003067F6" w:rsidRPr="00EC4FE8">
        <w:rPr>
          <w:rFonts w:asciiTheme="majorHAnsi" w:hAnsiTheme="majorHAnsi" w:cs="Times New Roman"/>
          <w:sz w:val="22"/>
          <w:u w:val="single"/>
        </w:rPr>
        <w:t>mowa</w:t>
      </w:r>
      <w:r w:rsidR="003F2C67" w:rsidRPr="00EC4FE8">
        <w:rPr>
          <w:rFonts w:asciiTheme="majorHAnsi" w:hAnsiTheme="majorHAnsi" w:cs="Times New Roman"/>
          <w:sz w:val="22"/>
          <w:u w:val="single"/>
        </w:rPr>
        <w:t xml:space="preserve"> w </w:t>
      </w:r>
      <w:r w:rsidR="003067F6" w:rsidRPr="00EC4FE8">
        <w:rPr>
          <w:rFonts w:asciiTheme="majorHAnsi" w:hAnsiTheme="majorHAnsi" w:cs="Times New Roman"/>
          <w:sz w:val="22"/>
          <w:u w:val="single"/>
        </w:rPr>
        <w:t>art. 22 ust. 1b ustawy</w:t>
      </w:r>
      <w:r w:rsidR="003F2C67" w:rsidRPr="00EC4FE8">
        <w:rPr>
          <w:rFonts w:asciiTheme="majorHAnsi" w:hAnsiTheme="majorHAnsi" w:cs="Times New Roman"/>
          <w:sz w:val="22"/>
          <w:u w:val="single"/>
        </w:rPr>
        <w:t xml:space="preserve"> w </w:t>
      </w:r>
      <w:r w:rsidRPr="00EC4FE8">
        <w:rPr>
          <w:rFonts w:asciiTheme="majorHAnsi" w:hAnsiTheme="majorHAnsi" w:cs="Times New Roman"/>
          <w:sz w:val="22"/>
          <w:u w:val="single"/>
        </w:rPr>
        <w:t>związku</w:t>
      </w:r>
      <w:r w:rsidR="003F2C67" w:rsidRPr="00EC4FE8">
        <w:rPr>
          <w:rFonts w:asciiTheme="majorHAnsi" w:hAnsiTheme="majorHAnsi" w:cs="Times New Roman"/>
          <w:sz w:val="22"/>
          <w:u w:val="single"/>
        </w:rPr>
        <w:t xml:space="preserve"> z </w:t>
      </w:r>
      <w:r w:rsidRPr="00EC4FE8">
        <w:rPr>
          <w:rFonts w:asciiTheme="majorHAnsi" w:hAnsiTheme="majorHAnsi" w:cs="Times New Roman"/>
          <w:sz w:val="22"/>
          <w:u w:val="single"/>
        </w:rPr>
        <w:t>art. 25 ust. 1 pkt. 1</w:t>
      </w:r>
      <w:r w:rsidR="003F2C67" w:rsidRPr="00EC4FE8">
        <w:rPr>
          <w:rFonts w:asciiTheme="majorHAnsi" w:hAnsiTheme="majorHAnsi" w:cs="Times New Roman"/>
          <w:sz w:val="22"/>
          <w:u w:val="single"/>
        </w:rPr>
        <w:t xml:space="preserve"> z </w:t>
      </w:r>
      <w:r w:rsidRPr="00EC4FE8">
        <w:rPr>
          <w:rFonts w:asciiTheme="majorHAnsi" w:hAnsiTheme="majorHAnsi" w:cs="Times New Roman"/>
          <w:sz w:val="22"/>
          <w:u w:val="single"/>
        </w:rPr>
        <w:t xml:space="preserve">dnia 29 stycznia 2004 r. Pzp., zamawiający żąda </w:t>
      </w:r>
      <w:r w:rsidRPr="00EC4FE8">
        <w:rPr>
          <w:rFonts w:asciiTheme="majorHAnsi" w:hAnsiTheme="majorHAnsi" w:cs="Times New Roman"/>
          <w:snapToGrid w:val="0"/>
          <w:sz w:val="22"/>
          <w:u w:val="single"/>
        </w:rPr>
        <w:t>następujących dokumentów</w:t>
      </w:r>
      <w:r w:rsidRPr="00EC4FE8">
        <w:rPr>
          <w:rFonts w:asciiTheme="majorHAnsi" w:hAnsiTheme="majorHAnsi" w:cs="Times New Roman"/>
          <w:sz w:val="22"/>
          <w:u w:val="single"/>
        </w:rPr>
        <w:t>:</w:t>
      </w:r>
    </w:p>
    <w:p w:rsidR="00F67853" w:rsidRPr="00EC4FE8" w:rsidRDefault="00F67853">
      <w:pPr>
        <w:tabs>
          <w:tab w:val="num" w:pos="1440"/>
          <w:tab w:val="num" w:pos="1800"/>
        </w:tabs>
        <w:jc w:val="both"/>
        <w:rPr>
          <w:rFonts w:asciiTheme="majorHAnsi" w:hAnsiTheme="majorHAnsi" w:cs="Times New Roman"/>
          <w:sz w:val="22"/>
          <w:u w:val="single"/>
        </w:rPr>
      </w:pPr>
    </w:p>
    <w:p w:rsidR="00071F7E" w:rsidRPr="00EC4FE8" w:rsidRDefault="00071F7E">
      <w:pPr>
        <w:autoSpaceDE w:val="0"/>
        <w:autoSpaceDN w:val="0"/>
        <w:adjustRightInd w:val="0"/>
        <w:jc w:val="both"/>
        <w:rPr>
          <w:rFonts w:asciiTheme="majorHAnsi" w:eastAsia="Univers-PL" w:hAnsiTheme="majorHAnsi" w:cs="Times New Roman"/>
          <w:b/>
          <w:bCs/>
          <w:sz w:val="22"/>
        </w:rPr>
      </w:pPr>
      <w:r w:rsidRPr="00EC4FE8">
        <w:rPr>
          <w:rFonts w:asciiTheme="majorHAnsi" w:eastAsia="Univers-PL" w:hAnsiTheme="majorHAnsi" w:cs="Times New Roman"/>
          <w:b/>
          <w:bCs/>
          <w:sz w:val="22"/>
        </w:rPr>
        <w:t>a/W celu potwierdzenia spełniania przez wykonawcę warunków udziału</w:t>
      </w:r>
      <w:r w:rsidR="003F2C67" w:rsidRPr="00EC4FE8">
        <w:rPr>
          <w:rFonts w:asciiTheme="majorHAnsi" w:eastAsia="Univers-PL" w:hAnsiTheme="majorHAnsi" w:cs="Times New Roman"/>
          <w:b/>
          <w:bCs/>
          <w:sz w:val="22"/>
        </w:rPr>
        <w:t xml:space="preserve"> w </w:t>
      </w:r>
      <w:r w:rsidRPr="00EC4FE8">
        <w:rPr>
          <w:rFonts w:asciiTheme="majorHAnsi" w:eastAsia="Univers-PL" w:hAnsiTheme="majorHAnsi" w:cs="Times New Roman"/>
          <w:b/>
          <w:bCs/>
          <w:sz w:val="22"/>
        </w:rPr>
        <w:t xml:space="preserve">postępowaniu lub kryteriów selekcji dotyczących </w:t>
      </w:r>
      <w:r w:rsidRPr="00EC4FE8">
        <w:rPr>
          <w:rFonts w:asciiTheme="majorHAnsi" w:eastAsia="Univers-PL" w:hAnsiTheme="majorHAnsi" w:cs="Times New Roman"/>
          <w:b/>
          <w:bCs/>
          <w:sz w:val="22"/>
          <w:u w:val="single"/>
        </w:rPr>
        <w:t>kompetencji lub uprawnień</w:t>
      </w:r>
      <w:r w:rsidR="001A407B" w:rsidRPr="00EC4FE8">
        <w:rPr>
          <w:rFonts w:asciiTheme="majorHAnsi" w:eastAsia="Univers-PL" w:hAnsiTheme="majorHAnsi" w:cs="Times New Roman"/>
          <w:b/>
          <w:bCs/>
          <w:sz w:val="22"/>
        </w:rPr>
        <w:t xml:space="preserve"> do prowadzeni</w:t>
      </w:r>
      <w:r w:rsidR="003F2C67" w:rsidRPr="00EC4FE8">
        <w:rPr>
          <w:rFonts w:asciiTheme="majorHAnsi" w:eastAsia="Univers-PL" w:hAnsiTheme="majorHAnsi" w:cs="Times New Roman"/>
          <w:b/>
          <w:bCs/>
          <w:sz w:val="22"/>
        </w:rPr>
        <w:t>a </w:t>
      </w:r>
      <w:r w:rsidRPr="00EC4FE8">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EC4FE8">
        <w:rPr>
          <w:rFonts w:asciiTheme="majorHAnsi" w:eastAsia="Univers-PL" w:hAnsiTheme="majorHAnsi" w:cs="Times New Roman"/>
          <w:b/>
          <w:bCs/>
          <w:sz w:val="22"/>
        </w:rPr>
        <w:t xml:space="preserve"> o </w:t>
      </w:r>
      <w:r w:rsidRPr="00EC4FE8">
        <w:rPr>
          <w:rFonts w:asciiTheme="majorHAnsi" w:eastAsia="Univers-PL" w:hAnsiTheme="majorHAnsi" w:cs="Times New Roman"/>
          <w:b/>
          <w:bCs/>
          <w:sz w:val="22"/>
        </w:rPr>
        <w:t>ile obowiązek ich posiadani</w:t>
      </w:r>
      <w:r w:rsidR="003F2C67" w:rsidRPr="00EC4FE8">
        <w:rPr>
          <w:rFonts w:asciiTheme="majorHAnsi" w:eastAsia="Univers-PL" w:hAnsiTheme="majorHAnsi" w:cs="Times New Roman"/>
          <w:b/>
          <w:bCs/>
          <w:sz w:val="22"/>
        </w:rPr>
        <w:t>a </w:t>
      </w:r>
      <w:r w:rsidR="001A407B" w:rsidRPr="00EC4FE8">
        <w:rPr>
          <w:rFonts w:asciiTheme="majorHAnsi" w:eastAsia="Univers-PL" w:hAnsiTheme="majorHAnsi" w:cs="Times New Roman"/>
          <w:b/>
          <w:bCs/>
          <w:sz w:val="22"/>
        </w:rPr>
        <w:t>wynika</w:t>
      </w:r>
      <w:r w:rsidR="003F2C67" w:rsidRPr="00EC4FE8">
        <w:rPr>
          <w:rFonts w:asciiTheme="majorHAnsi" w:eastAsia="Univers-PL" w:hAnsiTheme="majorHAnsi" w:cs="Times New Roman"/>
          <w:b/>
          <w:bCs/>
          <w:sz w:val="22"/>
        </w:rPr>
        <w:t xml:space="preserve"> z </w:t>
      </w:r>
      <w:r w:rsidR="003067F6" w:rsidRPr="00EC4FE8">
        <w:rPr>
          <w:rFonts w:asciiTheme="majorHAnsi" w:eastAsia="Univers-PL" w:hAnsiTheme="majorHAnsi" w:cs="Times New Roman"/>
          <w:b/>
          <w:bCs/>
          <w:sz w:val="22"/>
        </w:rPr>
        <w:t>odrębnych przepisów,</w:t>
      </w:r>
      <w:r w:rsidR="003F2C67" w:rsidRPr="00EC4FE8">
        <w:rPr>
          <w:rFonts w:asciiTheme="majorHAnsi" w:eastAsia="Univers-PL" w:hAnsiTheme="majorHAnsi" w:cs="Times New Roman"/>
          <w:b/>
          <w:bCs/>
          <w:sz w:val="22"/>
        </w:rPr>
        <w:t xml:space="preserve"> w </w:t>
      </w:r>
      <w:r w:rsidR="00160A82" w:rsidRPr="00EC4FE8">
        <w:rPr>
          <w:rFonts w:asciiTheme="majorHAnsi" w:eastAsia="Univers-PL" w:hAnsiTheme="majorHAnsi" w:cs="Times New Roman"/>
          <w:b/>
          <w:bCs/>
          <w:sz w:val="22"/>
        </w:rPr>
        <w:t>szczególności:</w:t>
      </w:r>
    </w:p>
    <w:p w:rsidR="00AD0A5C" w:rsidRPr="00EC4FE8" w:rsidRDefault="00AD0A5C" w:rsidP="00AD0A5C">
      <w:pPr>
        <w:pStyle w:val="Tekstpodstawowy"/>
        <w:spacing w:line="260" w:lineRule="atLeast"/>
        <w:rPr>
          <w:rFonts w:asciiTheme="majorHAnsi" w:eastAsia="Univers-PL" w:hAnsiTheme="majorHAnsi"/>
          <w:i/>
          <w:iCs/>
          <w:sz w:val="22"/>
        </w:rPr>
      </w:pPr>
    </w:p>
    <w:p w:rsidR="00AD0A5C" w:rsidRPr="00EC4FE8" w:rsidRDefault="0015056F" w:rsidP="00A9755A">
      <w:pPr>
        <w:pStyle w:val="Tekstpodstawowy"/>
        <w:spacing w:line="260" w:lineRule="atLeast"/>
        <w:rPr>
          <w:rFonts w:asciiTheme="majorHAnsi" w:hAnsiTheme="majorHAnsi"/>
          <w:i/>
          <w:sz w:val="22"/>
        </w:rPr>
      </w:pPr>
      <w:r w:rsidRPr="00EC4FE8">
        <w:rPr>
          <w:rFonts w:asciiTheme="majorHAnsi" w:hAnsiTheme="majorHAnsi"/>
          <w:sz w:val="22"/>
          <w:szCs w:val="22"/>
        </w:rPr>
        <w:t>9</w:t>
      </w:r>
      <w:r w:rsidR="00AF4386" w:rsidRPr="00EC4FE8">
        <w:rPr>
          <w:rFonts w:asciiTheme="majorHAnsi" w:hAnsiTheme="majorHAnsi"/>
          <w:sz w:val="22"/>
          <w:szCs w:val="22"/>
        </w:rPr>
        <w:t xml:space="preserve">. </w:t>
      </w:r>
      <w:r w:rsidR="00AD0A5C" w:rsidRPr="00EC4FE8">
        <w:rPr>
          <w:rFonts w:asciiTheme="majorHAnsi" w:hAnsiTheme="majorHAnsi"/>
          <w:sz w:val="22"/>
          <w:szCs w:val="22"/>
        </w:rPr>
        <w:t>Wykonawca spełni warunek, jeżeli wykaże, że posiada uprawnienia do obrotu (sprzedaży) produktami leczniczymi będącymi przedmiotem zamówienia i określonymi w części zamówienia, na którą wykonawca składa ofertę, tj. uzyskał z</w:t>
      </w:r>
      <w:r w:rsidR="00AD0A5C" w:rsidRPr="00EC4FE8">
        <w:rPr>
          <w:rFonts w:asciiTheme="majorHAnsi" w:hAnsiTheme="majorHAnsi"/>
          <w:b/>
          <w:sz w:val="22"/>
          <w:szCs w:val="22"/>
        </w:rPr>
        <w:t>ezwolenie na prowadzenie hurtowni farmaceutycznej</w:t>
      </w:r>
      <w:r w:rsidR="00AD0A5C" w:rsidRPr="00EC4FE8">
        <w:rPr>
          <w:rFonts w:asciiTheme="majorHAnsi" w:hAnsiTheme="majorHAnsi"/>
          <w:sz w:val="22"/>
          <w:szCs w:val="22"/>
        </w:rPr>
        <w:t>, wydane przez Głównego Inspektora Farmaceutycznego na podstawie art. 74 ust. 1 i 2 ustawy z dnia 6 września 2001 r. Prawo farmaceutyczne (Dz. U. z 2017 r. poz. 2211 – tekst jednolity, z późn. zm.) - o ile dotyczy pakietu/pakietów, na które Wykonawca składa ofertę - przedstawić</w:t>
      </w:r>
      <w:r w:rsidR="00AD0A5C" w:rsidRPr="00EC4FE8">
        <w:rPr>
          <w:rFonts w:asciiTheme="majorHAnsi" w:hAnsiTheme="majorHAnsi"/>
          <w:i/>
          <w:sz w:val="22"/>
          <w:szCs w:val="22"/>
        </w:rPr>
        <w:t xml:space="preserve"> w oryginale lub kserokopii poświadczonej za zgodność z oryginałem przez Wykonawcę - </w:t>
      </w:r>
      <w:r w:rsidR="00AD0A5C" w:rsidRPr="00EC4FE8">
        <w:rPr>
          <w:rFonts w:asciiTheme="majorHAnsi" w:hAnsiTheme="majorHAnsi"/>
          <w:b/>
          <w:bCs/>
          <w:snapToGrid w:val="0"/>
          <w:sz w:val="22"/>
          <w:szCs w:val="22"/>
        </w:rPr>
        <w:t>załączn</w:t>
      </w:r>
      <w:r w:rsidR="00AF4386" w:rsidRPr="00EC4FE8">
        <w:rPr>
          <w:rFonts w:asciiTheme="majorHAnsi" w:hAnsiTheme="majorHAnsi"/>
          <w:b/>
          <w:bCs/>
          <w:snapToGrid w:val="0"/>
          <w:sz w:val="22"/>
          <w:szCs w:val="22"/>
        </w:rPr>
        <w:t xml:space="preserve">ik nr </w:t>
      </w:r>
      <w:r w:rsidRPr="00EC4FE8">
        <w:rPr>
          <w:rFonts w:asciiTheme="majorHAnsi" w:hAnsiTheme="majorHAnsi"/>
          <w:b/>
          <w:bCs/>
          <w:snapToGrid w:val="0"/>
          <w:sz w:val="22"/>
          <w:szCs w:val="22"/>
        </w:rPr>
        <w:t>9</w:t>
      </w:r>
    </w:p>
    <w:p w:rsidR="00C31813" w:rsidRPr="00EC4FE8" w:rsidRDefault="00C31813" w:rsidP="00C7577D">
      <w:pPr>
        <w:pStyle w:val="Tekstpodstawowy"/>
        <w:spacing w:line="260" w:lineRule="atLeast"/>
        <w:rPr>
          <w:i/>
        </w:rPr>
      </w:pPr>
    </w:p>
    <w:p w:rsidR="00071F7E" w:rsidRPr="00EC4FE8" w:rsidRDefault="00071F7E">
      <w:pPr>
        <w:autoSpaceDE w:val="0"/>
        <w:autoSpaceDN w:val="0"/>
        <w:adjustRightInd w:val="0"/>
        <w:jc w:val="both"/>
        <w:rPr>
          <w:rFonts w:asciiTheme="majorHAnsi" w:hAnsiTheme="majorHAnsi" w:cs="Times New Roman"/>
          <w:b/>
          <w:bCs/>
          <w:sz w:val="22"/>
        </w:rPr>
      </w:pPr>
      <w:r w:rsidRPr="00EC4FE8">
        <w:rPr>
          <w:rFonts w:asciiTheme="majorHAnsi" w:hAnsiTheme="majorHAnsi" w:cs="Times New Roman"/>
          <w:b/>
          <w:bCs/>
          <w:sz w:val="22"/>
        </w:rPr>
        <w:t>b/W celu potwierdzenia spełniania przez wykonawcę warunków udziału</w:t>
      </w:r>
      <w:r w:rsidR="003F2C67" w:rsidRPr="00EC4FE8">
        <w:rPr>
          <w:rFonts w:asciiTheme="majorHAnsi" w:hAnsiTheme="majorHAnsi" w:cs="Times New Roman"/>
          <w:b/>
          <w:bCs/>
          <w:sz w:val="22"/>
        </w:rPr>
        <w:t xml:space="preserve"> w </w:t>
      </w:r>
      <w:r w:rsidRPr="00EC4FE8">
        <w:rPr>
          <w:rFonts w:asciiTheme="majorHAnsi" w:hAnsiTheme="majorHAnsi" w:cs="Times New Roman"/>
          <w:b/>
          <w:bCs/>
          <w:sz w:val="22"/>
        </w:rPr>
        <w:t xml:space="preserve">postępowaniu lub kryteriów selekcji dotyczących </w:t>
      </w:r>
      <w:r w:rsidRPr="00EC4FE8">
        <w:rPr>
          <w:rFonts w:asciiTheme="majorHAnsi" w:hAnsiTheme="majorHAnsi" w:cs="Times New Roman"/>
          <w:b/>
          <w:bCs/>
          <w:sz w:val="22"/>
          <w:u w:val="single"/>
        </w:rPr>
        <w:t>sytuacji ekonomicznej lub finansowej</w:t>
      </w:r>
      <w:r w:rsidR="00F67853" w:rsidRPr="00EC4FE8">
        <w:rPr>
          <w:rFonts w:asciiTheme="majorHAnsi" w:hAnsiTheme="majorHAnsi" w:cs="Times New Roman"/>
          <w:b/>
          <w:bCs/>
          <w:sz w:val="22"/>
        </w:rPr>
        <w:t xml:space="preserve"> zamawiający żąda </w:t>
      </w:r>
      <w:r w:rsidRPr="00EC4FE8">
        <w:rPr>
          <w:rFonts w:asciiTheme="majorHAnsi" w:hAnsiTheme="majorHAnsi" w:cs="Times New Roman"/>
          <w:b/>
          <w:bCs/>
          <w:sz w:val="22"/>
        </w:rPr>
        <w:t xml:space="preserve">następujących dokumentów: </w:t>
      </w:r>
    </w:p>
    <w:p w:rsidR="00071F7E" w:rsidRPr="00EC4FE8" w:rsidRDefault="000C3BEE">
      <w:pPr>
        <w:jc w:val="both"/>
        <w:rPr>
          <w:rFonts w:asciiTheme="majorHAnsi" w:eastAsia="Univers-PL" w:hAnsiTheme="majorHAnsi" w:cs="Times New Roman"/>
          <w:sz w:val="22"/>
        </w:rPr>
      </w:pPr>
      <w:r w:rsidRPr="00EC4FE8">
        <w:rPr>
          <w:rFonts w:asciiTheme="majorHAnsi" w:hAnsiTheme="majorHAnsi" w:cs="Times New Roman"/>
          <w:sz w:val="22"/>
        </w:rPr>
        <w:t>-nie dotyczy</w:t>
      </w:r>
    </w:p>
    <w:p w:rsidR="00071F7E" w:rsidRPr="00EC4FE8" w:rsidRDefault="00071F7E">
      <w:pPr>
        <w:autoSpaceDE w:val="0"/>
        <w:autoSpaceDN w:val="0"/>
        <w:adjustRightInd w:val="0"/>
        <w:jc w:val="both"/>
        <w:rPr>
          <w:rFonts w:asciiTheme="majorHAnsi" w:eastAsia="Univers-PL" w:hAnsiTheme="majorHAnsi" w:cs="Times New Roman"/>
          <w:sz w:val="22"/>
        </w:rPr>
      </w:pPr>
    </w:p>
    <w:p w:rsidR="00071F7E" w:rsidRPr="00EC4FE8" w:rsidRDefault="00071F7E">
      <w:pPr>
        <w:autoSpaceDE w:val="0"/>
        <w:autoSpaceDN w:val="0"/>
        <w:adjustRightInd w:val="0"/>
        <w:jc w:val="both"/>
        <w:rPr>
          <w:rFonts w:asciiTheme="majorHAnsi" w:eastAsia="Univers-PL" w:hAnsiTheme="majorHAnsi" w:cs="Times New Roman"/>
          <w:b/>
          <w:bCs/>
          <w:sz w:val="22"/>
        </w:rPr>
      </w:pPr>
      <w:r w:rsidRPr="00EC4FE8">
        <w:rPr>
          <w:rFonts w:asciiTheme="majorHAnsi" w:eastAsia="Univers-PL" w:hAnsiTheme="majorHAnsi" w:cs="Times New Roman"/>
          <w:b/>
          <w:bCs/>
          <w:sz w:val="22"/>
        </w:rPr>
        <w:t>c/W celu potwierdzenia spełniania przez wykonawcę warunków udziału</w:t>
      </w:r>
      <w:r w:rsidR="003F2C67" w:rsidRPr="00EC4FE8">
        <w:rPr>
          <w:rFonts w:asciiTheme="majorHAnsi" w:eastAsia="Univers-PL" w:hAnsiTheme="majorHAnsi" w:cs="Times New Roman"/>
          <w:b/>
          <w:bCs/>
          <w:sz w:val="22"/>
        </w:rPr>
        <w:t xml:space="preserve"> w </w:t>
      </w:r>
      <w:r w:rsidRPr="00EC4FE8">
        <w:rPr>
          <w:rFonts w:asciiTheme="majorHAnsi" w:eastAsia="Univers-PL" w:hAnsiTheme="majorHAnsi" w:cs="Times New Roman"/>
          <w:b/>
          <w:bCs/>
          <w:sz w:val="22"/>
        </w:rPr>
        <w:t xml:space="preserve">postępowaniu lub kryteriów selekcji dotyczących </w:t>
      </w:r>
      <w:r w:rsidRPr="00EC4FE8">
        <w:rPr>
          <w:rFonts w:asciiTheme="majorHAnsi" w:eastAsia="Univers-PL" w:hAnsiTheme="majorHAnsi" w:cs="Times New Roman"/>
          <w:b/>
          <w:bCs/>
          <w:sz w:val="22"/>
          <w:u w:val="single"/>
        </w:rPr>
        <w:t>zdolności technicznej lub zawodowej</w:t>
      </w:r>
      <w:r w:rsidRPr="00EC4FE8">
        <w:rPr>
          <w:rFonts w:asciiTheme="majorHAnsi" w:eastAsia="Univers-PL" w:hAnsiTheme="majorHAnsi" w:cs="Times New Roman"/>
          <w:b/>
          <w:bCs/>
          <w:sz w:val="22"/>
        </w:rPr>
        <w:t xml:space="preserve"> zamawiający żąda następujących dokumentów: </w:t>
      </w:r>
    </w:p>
    <w:p w:rsidR="00071F7E" w:rsidRPr="00EC4FE8" w:rsidRDefault="00071F7E">
      <w:pPr>
        <w:autoSpaceDE w:val="0"/>
        <w:autoSpaceDN w:val="0"/>
        <w:adjustRightInd w:val="0"/>
        <w:jc w:val="both"/>
        <w:rPr>
          <w:rFonts w:asciiTheme="majorHAnsi" w:eastAsia="Univers-PL" w:hAnsiTheme="majorHAnsi" w:cs="Times New Roman"/>
          <w:sz w:val="22"/>
        </w:rPr>
      </w:pPr>
    </w:p>
    <w:p w:rsidR="00071F7E" w:rsidRPr="00EC4FE8" w:rsidRDefault="0015056F">
      <w:pPr>
        <w:autoSpaceDE w:val="0"/>
        <w:autoSpaceDN w:val="0"/>
        <w:adjustRightInd w:val="0"/>
        <w:jc w:val="both"/>
        <w:rPr>
          <w:rStyle w:val="ecertis-link-header"/>
          <w:rFonts w:asciiTheme="majorHAnsi" w:hAnsiTheme="majorHAnsi"/>
          <w:sz w:val="22"/>
        </w:rPr>
      </w:pPr>
      <w:r w:rsidRPr="00EC4FE8">
        <w:rPr>
          <w:rStyle w:val="ecertis-link-header"/>
          <w:rFonts w:asciiTheme="majorHAnsi" w:hAnsiTheme="majorHAnsi"/>
          <w:sz w:val="22"/>
        </w:rPr>
        <w:t>10</w:t>
      </w:r>
      <w:r w:rsidR="00851DB5" w:rsidRPr="00EC4FE8">
        <w:rPr>
          <w:rStyle w:val="ecertis-link-header"/>
          <w:rFonts w:asciiTheme="majorHAnsi" w:hAnsiTheme="majorHAnsi"/>
          <w:sz w:val="22"/>
        </w:rPr>
        <w:t xml:space="preserve">. </w:t>
      </w:r>
      <w:r w:rsidR="00071F7E" w:rsidRPr="00EC4FE8">
        <w:rPr>
          <w:rStyle w:val="ecertis-link-header"/>
          <w:rFonts w:asciiTheme="majorHAnsi" w:hAnsiTheme="majorHAnsi"/>
          <w:sz w:val="22"/>
        </w:rPr>
        <w:t>W przypadku zamówień na dostawy: próbki, opisy lub fotografie bez świadectwa autentyczności</w:t>
      </w:r>
      <w:r w:rsidR="00C463B6">
        <w:rPr>
          <w:rStyle w:val="ecertis-link-header"/>
          <w:rFonts w:asciiTheme="majorHAnsi" w:hAnsiTheme="majorHAnsi"/>
          <w:sz w:val="22"/>
        </w:rPr>
        <w:t>.</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W celu potwierdzenia spełniania przez oferowane dostawy wymagań określonych przez Zamawiającego należy przedłożyć następujące dokumenty:</w:t>
      </w:r>
    </w:p>
    <w:p w:rsidR="00071F7E" w:rsidRPr="00EC4FE8"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EC4FE8">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EC4FE8">
        <w:rPr>
          <w:rFonts w:asciiTheme="majorHAnsi" w:hAnsiTheme="majorHAnsi" w:cs="Times New Roman"/>
          <w:snapToGrid w:val="0"/>
          <w:szCs w:val="24"/>
        </w:rPr>
        <w:t xml:space="preserve"> z </w:t>
      </w:r>
      <w:r w:rsidRPr="00EC4FE8">
        <w:rPr>
          <w:rFonts w:asciiTheme="majorHAnsi" w:hAnsiTheme="majorHAnsi" w:cs="Times New Roman"/>
          <w:snapToGrid w:val="0"/>
          <w:szCs w:val="24"/>
        </w:rPr>
        <w:t>oficjalnego portalu/strony producenta.</w:t>
      </w:r>
      <w:r w:rsidRPr="00EC4FE8">
        <w:rPr>
          <w:rFonts w:asciiTheme="majorHAnsi" w:hAnsiTheme="majorHAnsi" w:cs="Times New Roman"/>
          <w:snapToGrid w:val="0"/>
          <w:szCs w:val="24"/>
          <w:lang w:eastAsia="ar-SA"/>
        </w:rPr>
        <w:t xml:space="preserve"> Należy dołączyć </w:t>
      </w:r>
      <w:r w:rsidR="00D9431E" w:rsidRPr="00EC4FE8">
        <w:rPr>
          <w:rFonts w:asciiTheme="majorHAnsi" w:hAnsiTheme="majorHAnsi" w:cs="Times New Roman"/>
          <w:b/>
          <w:bCs/>
          <w:snapToGrid w:val="0"/>
          <w:szCs w:val="24"/>
          <w:lang w:eastAsia="ar-SA"/>
        </w:rPr>
        <w:t>kartę katalogową</w:t>
      </w:r>
      <w:r w:rsidRPr="00EC4FE8">
        <w:rPr>
          <w:rFonts w:asciiTheme="majorHAnsi" w:hAnsiTheme="majorHAnsi" w:cs="Times New Roman"/>
          <w:b/>
          <w:bCs/>
          <w:snapToGrid w:val="0"/>
          <w:szCs w:val="24"/>
          <w:lang w:eastAsia="ar-SA"/>
        </w:rPr>
        <w:t>/dokument informacyjny</w:t>
      </w:r>
      <w:r w:rsidRPr="00EC4FE8">
        <w:rPr>
          <w:rFonts w:asciiTheme="majorHAnsi" w:hAnsiTheme="majorHAnsi" w:cs="Times New Roman"/>
          <w:snapToGrid w:val="0"/>
          <w:szCs w:val="24"/>
          <w:lang w:eastAsia="ar-SA"/>
        </w:rPr>
        <w:t xml:space="preserve">, </w:t>
      </w:r>
      <w:r w:rsidRPr="00EC4FE8">
        <w:rPr>
          <w:rFonts w:asciiTheme="majorHAnsi" w:hAnsiTheme="majorHAnsi" w:cs="Times New Roman"/>
          <w:szCs w:val="24"/>
        </w:rPr>
        <w:t>umożliwiającego weryfikację z</w:t>
      </w:r>
      <w:r w:rsidR="002273BC" w:rsidRPr="00EC4FE8">
        <w:rPr>
          <w:rFonts w:asciiTheme="majorHAnsi" w:hAnsiTheme="majorHAnsi" w:cs="Times New Roman"/>
          <w:szCs w:val="24"/>
        </w:rPr>
        <w:t xml:space="preserve">godności </w:t>
      </w:r>
      <w:r w:rsidR="002273BC" w:rsidRPr="00EC4FE8">
        <w:rPr>
          <w:rFonts w:asciiTheme="majorHAnsi" w:hAnsiTheme="majorHAnsi" w:cs="Times New Roman"/>
          <w:szCs w:val="24"/>
        </w:rPr>
        <w:lastRenderedPageBreak/>
        <w:t>oferowanego produktu</w:t>
      </w:r>
      <w:r w:rsidR="003F2C67" w:rsidRPr="00EC4FE8">
        <w:rPr>
          <w:rFonts w:asciiTheme="majorHAnsi" w:hAnsiTheme="majorHAnsi" w:cs="Times New Roman"/>
          <w:szCs w:val="24"/>
        </w:rPr>
        <w:t xml:space="preserve"> z </w:t>
      </w:r>
      <w:r w:rsidRPr="00EC4FE8">
        <w:rPr>
          <w:rFonts w:asciiTheme="majorHAnsi" w:hAnsiTheme="majorHAnsi" w:cs="Times New Roman"/>
          <w:szCs w:val="24"/>
        </w:rPr>
        <w:t>wymaganiami zamawiającego określonymi</w:t>
      </w:r>
      <w:r w:rsidR="003F2C67" w:rsidRPr="00EC4FE8">
        <w:rPr>
          <w:rFonts w:asciiTheme="majorHAnsi" w:hAnsiTheme="majorHAnsi" w:cs="Times New Roman"/>
          <w:szCs w:val="24"/>
        </w:rPr>
        <w:t xml:space="preserve"> w </w:t>
      </w:r>
      <w:r w:rsidRPr="00EC4FE8">
        <w:rPr>
          <w:rFonts w:asciiTheme="majorHAnsi" w:hAnsiTheme="majorHAnsi" w:cs="Times New Roman"/>
          <w:szCs w:val="24"/>
        </w:rPr>
        <w:t>załączniku nr 2 SIWZ</w:t>
      </w:r>
      <w:r w:rsidRPr="00EC4FE8">
        <w:rPr>
          <w:rFonts w:asciiTheme="majorHAnsi" w:hAnsiTheme="majorHAnsi" w:cs="Times New Roman"/>
          <w:b/>
          <w:bCs/>
          <w:szCs w:val="24"/>
        </w:rPr>
        <w:t xml:space="preserve"> </w:t>
      </w:r>
      <w:r w:rsidRPr="00EC4FE8">
        <w:rPr>
          <w:rFonts w:asciiTheme="majorHAnsi" w:hAnsiTheme="majorHAnsi" w:cs="Times New Roman"/>
          <w:snapToGrid w:val="0"/>
          <w:szCs w:val="24"/>
        </w:rPr>
        <w:t xml:space="preserve">– </w:t>
      </w:r>
      <w:r w:rsidR="0015056F" w:rsidRPr="00EC4FE8">
        <w:rPr>
          <w:rFonts w:asciiTheme="majorHAnsi" w:hAnsiTheme="majorHAnsi" w:cs="Times New Roman"/>
          <w:b/>
          <w:bCs/>
          <w:szCs w:val="24"/>
        </w:rPr>
        <w:t>załącznik nr 10</w:t>
      </w:r>
      <w:r w:rsidRPr="00EC4FE8">
        <w:rPr>
          <w:rFonts w:asciiTheme="majorHAnsi" w:hAnsiTheme="majorHAnsi" w:cs="Times New Roman"/>
          <w:b/>
          <w:bCs/>
          <w:szCs w:val="24"/>
        </w:rPr>
        <w:t>;</w:t>
      </w:r>
    </w:p>
    <w:p w:rsidR="00071F7E" w:rsidRPr="00EC4FE8" w:rsidRDefault="00071F7E">
      <w:pPr>
        <w:jc w:val="both"/>
        <w:rPr>
          <w:rFonts w:asciiTheme="majorHAnsi" w:hAnsiTheme="majorHAnsi" w:cs="Times New Roman"/>
          <w:b/>
          <w:bCs/>
          <w:sz w:val="22"/>
        </w:rPr>
      </w:pPr>
      <w:r w:rsidRPr="00EC4FE8">
        <w:rPr>
          <w:rFonts w:asciiTheme="majorHAnsi" w:hAnsiTheme="majorHAnsi" w:cs="Times New Roman"/>
          <w:b/>
          <w:bCs/>
          <w:sz w:val="22"/>
          <w:u w:val="single"/>
        </w:rPr>
        <w:t>Prosimy</w:t>
      </w:r>
      <w:r w:rsidR="003F2C67" w:rsidRPr="00EC4FE8">
        <w:rPr>
          <w:rFonts w:asciiTheme="majorHAnsi" w:hAnsiTheme="majorHAnsi" w:cs="Times New Roman"/>
          <w:b/>
          <w:bCs/>
          <w:sz w:val="22"/>
          <w:u w:val="single"/>
        </w:rPr>
        <w:t xml:space="preserve"> o </w:t>
      </w:r>
      <w:r w:rsidRPr="00EC4FE8">
        <w:rPr>
          <w:rFonts w:asciiTheme="majorHAnsi" w:hAnsiTheme="majorHAnsi" w:cs="Times New Roman"/>
          <w:b/>
          <w:bCs/>
          <w:sz w:val="22"/>
          <w:u w:val="single"/>
        </w:rPr>
        <w:t>zaznaczenie</w:t>
      </w:r>
      <w:r w:rsidR="004A4447" w:rsidRPr="00EC4FE8">
        <w:rPr>
          <w:rFonts w:asciiTheme="majorHAnsi" w:hAnsiTheme="majorHAnsi" w:cs="Times New Roman"/>
          <w:b/>
          <w:bCs/>
          <w:sz w:val="22"/>
          <w:u w:val="single"/>
        </w:rPr>
        <w:t xml:space="preserve"> (np. w nazwie pliku „katalog pakiet</w:t>
      </w:r>
      <w:r w:rsidR="0015056F" w:rsidRPr="00EC4FE8">
        <w:rPr>
          <w:rFonts w:asciiTheme="majorHAnsi" w:hAnsiTheme="majorHAnsi" w:cs="Times New Roman"/>
          <w:b/>
          <w:bCs/>
          <w:sz w:val="22"/>
          <w:u w:val="single"/>
        </w:rPr>
        <w:t xml:space="preserve"> 1 poz. 5)</w:t>
      </w:r>
      <w:r w:rsidRPr="00EC4FE8">
        <w:rPr>
          <w:rFonts w:asciiTheme="majorHAnsi" w:hAnsiTheme="majorHAnsi" w:cs="Times New Roman"/>
          <w:b/>
          <w:bCs/>
          <w:sz w:val="22"/>
          <w:u w:val="single"/>
        </w:rPr>
        <w:t xml:space="preserve"> na poszczególnych dokumentach, którego pakietu one dotyczą</w:t>
      </w:r>
      <w:r w:rsidRPr="00EC4FE8">
        <w:rPr>
          <w:rFonts w:asciiTheme="majorHAnsi" w:hAnsiTheme="majorHAnsi" w:cs="Times New Roman"/>
          <w:b/>
          <w:bCs/>
          <w:sz w:val="22"/>
        </w:rPr>
        <w:t>.</w:t>
      </w:r>
    </w:p>
    <w:p w:rsidR="00071F7E" w:rsidRPr="00EC4FE8" w:rsidRDefault="00071F7E">
      <w:pPr>
        <w:tabs>
          <w:tab w:val="num" w:pos="1080"/>
        </w:tabs>
        <w:ind w:left="1080"/>
        <w:jc w:val="both"/>
        <w:rPr>
          <w:rFonts w:asciiTheme="majorHAnsi" w:hAnsiTheme="majorHAnsi" w:cs="Times New Roman"/>
          <w:i/>
          <w:iCs/>
          <w:sz w:val="22"/>
          <w:u w:val="single"/>
        </w:rPr>
      </w:pPr>
    </w:p>
    <w:p w:rsidR="00071F7E" w:rsidRPr="00EC4FE8" w:rsidRDefault="0015056F" w:rsidP="00D347D1">
      <w:pPr>
        <w:pStyle w:val="Tekstkomentarza"/>
        <w:jc w:val="both"/>
        <w:rPr>
          <w:rFonts w:asciiTheme="majorHAnsi" w:hAnsiTheme="majorHAnsi"/>
          <w:snapToGrid w:val="0"/>
          <w:sz w:val="22"/>
          <w:szCs w:val="24"/>
        </w:rPr>
      </w:pPr>
      <w:r w:rsidRPr="00EC4FE8">
        <w:rPr>
          <w:rFonts w:asciiTheme="majorHAnsi" w:hAnsiTheme="majorHAnsi"/>
          <w:sz w:val="22"/>
          <w:szCs w:val="24"/>
        </w:rPr>
        <w:t>11</w:t>
      </w:r>
      <w:r w:rsidR="00BB6153" w:rsidRPr="00EC4FE8">
        <w:rPr>
          <w:rFonts w:asciiTheme="majorHAnsi" w:hAnsiTheme="majorHAnsi"/>
          <w:sz w:val="22"/>
          <w:szCs w:val="24"/>
        </w:rPr>
        <w:t>.</w:t>
      </w:r>
      <w:r w:rsidR="00071F7E" w:rsidRPr="00EC4FE8">
        <w:rPr>
          <w:rFonts w:asciiTheme="majorHAnsi" w:hAnsiTheme="majorHAnsi"/>
          <w:b/>
          <w:bCs/>
          <w:sz w:val="22"/>
          <w:szCs w:val="24"/>
        </w:rPr>
        <w:t xml:space="preserve"> </w:t>
      </w:r>
      <w:r w:rsidR="00BB6153" w:rsidRPr="00EC4FE8">
        <w:rPr>
          <w:rFonts w:asciiTheme="majorHAnsi" w:hAnsiTheme="majorHAnsi"/>
          <w:bCs/>
          <w:sz w:val="22"/>
          <w:szCs w:val="24"/>
        </w:rPr>
        <w:t>O</w:t>
      </w:r>
      <w:r w:rsidR="00071F7E" w:rsidRPr="00EC4FE8">
        <w:rPr>
          <w:rFonts w:asciiTheme="majorHAnsi" w:hAnsiTheme="majorHAnsi"/>
          <w:bCs/>
          <w:sz w:val="22"/>
          <w:szCs w:val="24"/>
        </w:rPr>
        <w:t>świadczenie</w:t>
      </w:r>
      <w:r w:rsidR="00071F7E" w:rsidRPr="00EC4FE8">
        <w:rPr>
          <w:rFonts w:asciiTheme="majorHAnsi" w:hAnsiTheme="majorHAnsi"/>
          <w:sz w:val="22"/>
          <w:szCs w:val="24"/>
        </w:rPr>
        <w:t xml:space="preserve"> według Załącznika nr </w:t>
      </w:r>
      <w:r w:rsidR="00FB09F5" w:rsidRPr="00EC4FE8">
        <w:rPr>
          <w:rFonts w:asciiTheme="majorHAnsi" w:hAnsiTheme="majorHAnsi"/>
          <w:sz w:val="22"/>
          <w:szCs w:val="24"/>
        </w:rPr>
        <w:t>11</w:t>
      </w:r>
      <w:r w:rsidR="00071F7E" w:rsidRPr="00EC4FE8">
        <w:rPr>
          <w:rFonts w:asciiTheme="majorHAnsi" w:hAnsiTheme="majorHAnsi"/>
          <w:sz w:val="22"/>
          <w:szCs w:val="24"/>
        </w:rPr>
        <w:t xml:space="preserve"> do SIWZ potwierdzające, że oferowane</w:t>
      </w:r>
      <w:r w:rsidR="003F2C67" w:rsidRPr="00EC4FE8">
        <w:rPr>
          <w:rFonts w:asciiTheme="majorHAnsi" w:hAnsiTheme="majorHAnsi"/>
          <w:sz w:val="22"/>
          <w:szCs w:val="24"/>
        </w:rPr>
        <w:t xml:space="preserve"> w </w:t>
      </w:r>
      <w:r w:rsidR="00071F7E" w:rsidRPr="00EC4FE8">
        <w:rPr>
          <w:rFonts w:asciiTheme="majorHAnsi" w:hAnsiTheme="majorHAnsi"/>
          <w:sz w:val="22"/>
          <w:szCs w:val="24"/>
        </w:rPr>
        <w:t>przetargu wyroby dopuszczone są do obrotu na terenie RP</w:t>
      </w:r>
      <w:r w:rsidR="003F2C67" w:rsidRPr="00EC4FE8">
        <w:rPr>
          <w:rFonts w:asciiTheme="majorHAnsi" w:hAnsiTheme="majorHAnsi"/>
          <w:sz w:val="22"/>
          <w:szCs w:val="24"/>
        </w:rPr>
        <w:t xml:space="preserve"> i </w:t>
      </w:r>
      <w:r w:rsidR="00071F7E" w:rsidRPr="00EC4FE8">
        <w:rPr>
          <w:rFonts w:asciiTheme="majorHAnsi" w:hAnsiTheme="majorHAnsi"/>
          <w:sz w:val="22"/>
          <w:szCs w:val="24"/>
        </w:rPr>
        <w:t>spełniają wymogi ustawy</w:t>
      </w:r>
      <w:r w:rsidR="003F2C67" w:rsidRPr="00EC4FE8">
        <w:rPr>
          <w:rFonts w:asciiTheme="majorHAnsi" w:hAnsiTheme="majorHAnsi"/>
          <w:sz w:val="22"/>
          <w:szCs w:val="24"/>
        </w:rPr>
        <w:t xml:space="preserve"> z </w:t>
      </w:r>
      <w:r w:rsidR="00071F7E" w:rsidRPr="00EC4FE8">
        <w:rPr>
          <w:rFonts w:asciiTheme="majorHAnsi" w:hAnsiTheme="majorHAnsi"/>
          <w:sz w:val="22"/>
          <w:szCs w:val="24"/>
        </w:rPr>
        <w:t>dnia 20 maja 2010 r.</w:t>
      </w:r>
      <w:r w:rsidR="003F2C67" w:rsidRPr="00EC4FE8">
        <w:rPr>
          <w:rFonts w:asciiTheme="majorHAnsi" w:hAnsiTheme="majorHAnsi"/>
          <w:sz w:val="22"/>
          <w:szCs w:val="24"/>
        </w:rPr>
        <w:t xml:space="preserve"> o </w:t>
      </w:r>
      <w:r w:rsidR="00071F7E" w:rsidRPr="00EC4FE8">
        <w:rPr>
          <w:rFonts w:asciiTheme="majorHAnsi" w:hAnsiTheme="majorHAnsi"/>
          <w:sz w:val="22"/>
          <w:szCs w:val="24"/>
        </w:rPr>
        <w:t xml:space="preserve">wyrobach medycznych (Dz. U. </w:t>
      </w:r>
      <w:r w:rsidR="000E59E9" w:rsidRPr="00EC4FE8">
        <w:rPr>
          <w:rFonts w:asciiTheme="majorHAnsi" w:hAnsiTheme="majorHAnsi"/>
          <w:sz w:val="22"/>
          <w:szCs w:val="24"/>
        </w:rPr>
        <w:t>z 2017 r. poz. 211 – tekst jednolity z późn</w:t>
      </w:r>
      <w:r w:rsidR="00071F7E" w:rsidRPr="00EC4FE8">
        <w:rPr>
          <w:rFonts w:asciiTheme="majorHAnsi" w:hAnsiTheme="majorHAnsi"/>
          <w:sz w:val="22"/>
          <w:szCs w:val="24"/>
        </w:rPr>
        <w:t>.).</w:t>
      </w:r>
      <w:r w:rsidR="00071F7E" w:rsidRPr="00EC4FE8">
        <w:rPr>
          <w:rFonts w:asciiTheme="majorHAnsi" w:eastAsia="Univers-PL" w:hAnsiTheme="majorHAnsi"/>
          <w:sz w:val="22"/>
          <w:szCs w:val="24"/>
        </w:rPr>
        <w:t xml:space="preserve"> – </w:t>
      </w:r>
      <w:r w:rsidR="00071F7E" w:rsidRPr="00EC4FE8">
        <w:rPr>
          <w:rFonts w:asciiTheme="majorHAnsi" w:hAnsiTheme="majorHAnsi"/>
          <w:b/>
          <w:bCs/>
          <w:sz w:val="22"/>
          <w:szCs w:val="24"/>
        </w:rPr>
        <w:t xml:space="preserve">załącznik nr </w:t>
      </w:r>
      <w:r w:rsidR="00AF4386" w:rsidRPr="00EC4FE8">
        <w:rPr>
          <w:rFonts w:asciiTheme="majorHAnsi" w:hAnsiTheme="majorHAnsi"/>
          <w:b/>
          <w:bCs/>
          <w:sz w:val="22"/>
          <w:szCs w:val="24"/>
        </w:rPr>
        <w:t>1</w:t>
      </w:r>
      <w:r w:rsidRPr="00EC4FE8">
        <w:rPr>
          <w:rFonts w:asciiTheme="majorHAnsi" w:hAnsiTheme="majorHAnsi"/>
          <w:b/>
          <w:bCs/>
          <w:sz w:val="22"/>
          <w:szCs w:val="24"/>
        </w:rPr>
        <w:t>1</w:t>
      </w:r>
      <w:r w:rsidR="00071F7E" w:rsidRPr="00EC4FE8">
        <w:rPr>
          <w:rFonts w:asciiTheme="majorHAnsi" w:hAnsiTheme="majorHAnsi"/>
          <w:snapToGrid w:val="0"/>
          <w:sz w:val="22"/>
          <w:szCs w:val="24"/>
        </w:rPr>
        <w:t>;</w:t>
      </w:r>
    </w:p>
    <w:p w:rsidR="00D347D1" w:rsidRPr="00EC4FE8" w:rsidRDefault="00D347D1" w:rsidP="00C7577D">
      <w:pPr>
        <w:pStyle w:val="Tekstkomentarza"/>
        <w:jc w:val="both"/>
        <w:rPr>
          <w:rFonts w:asciiTheme="majorHAnsi" w:hAnsiTheme="majorHAnsi"/>
          <w:i/>
          <w:sz w:val="16"/>
          <w:u w:val="single"/>
        </w:rPr>
      </w:pPr>
    </w:p>
    <w:p w:rsidR="00071F7E" w:rsidRPr="00EC4FE8" w:rsidRDefault="00071F7E">
      <w:pPr>
        <w:pStyle w:val="Tekstkomentarza"/>
        <w:ind w:left="709" w:hanging="709"/>
        <w:jc w:val="both"/>
        <w:rPr>
          <w:rFonts w:asciiTheme="majorHAnsi" w:hAnsiTheme="majorHAnsi"/>
          <w:b/>
          <w:bCs/>
        </w:rPr>
      </w:pPr>
      <w:r w:rsidRPr="00EC4FE8">
        <w:rPr>
          <w:rFonts w:asciiTheme="majorHAnsi" w:hAnsiTheme="majorHAnsi"/>
          <w:b/>
          <w:bCs/>
        </w:rPr>
        <w:t>Uwaga! ww. dokumenty należy złożyć</w:t>
      </w:r>
      <w:r w:rsidR="003F2C67" w:rsidRPr="00EC4FE8">
        <w:rPr>
          <w:rFonts w:asciiTheme="majorHAnsi" w:hAnsiTheme="majorHAnsi"/>
          <w:b/>
          <w:bCs/>
        </w:rPr>
        <w:t xml:space="preserve"> w </w:t>
      </w:r>
      <w:r w:rsidRPr="00EC4FE8">
        <w:rPr>
          <w:rFonts w:asciiTheme="majorHAnsi" w:hAnsiTheme="majorHAnsi"/>
          <w:b/>
          <w:bCs/>
        </w:rPr>
        <w:t>języku polskim lub wraz</w:t>
      </w:r>
      <w:r w:rsidR="003F2C67" w:rsidRPr="00EC4FE8">
        <w:rPr>
          <w:rFonts w:asciiTheme="majorHAnsi" w:hAnsiTheme="majorHAnsi"/>
          <w:b/>
          <w:bCs/>
        </w:rPr>
        <w:t xml:space="preserve"> z </w:t>
      </w:r>
      <w:r w:rsidRPr="00EC4FE8">
        <w:rPr>
          <w:rFonts w:asciiTheme="majorHAnsi" w:hAnsiTheme="majorHAnsi"/>
          <w:b/>
          <w:bCs/>
        </w:rPr>
        <w:t>ich tłumaczeniem na język polski.</w:t>
      </w:r>
    </w:p>
    <w:p w:rsidR="00071F7E" w:rsidRPr="00EC4FE8" w:rsidRDefault="002273BC" w:rsidP="00CD6725">
      <w:pPr>
        <w:pStyle w:val="Tekstkomentarza"/>
        <w:jc w:val="both"/>
        <w:rPr>
          <w:rFonts w:asciiTheme="majorHAnsi" w:hAnsiTheme="majorHAnsi"/>
          <w:b/>
          <w:bCs/>
        </w:rPr>
      </w:pPr>
      <w:r w:rsidRPr="00EC4FE8">
        <w:rPr>
          <w:rFonts w:asciiTheme="majorHAnsi" w:hAnsiTheme="majorHAnsi"/>
          <w:b/>
          <w:bCs/>
        </w:rPr>
        <w:t>Uwaga</w:t>
      </w:r>
      <w:r w:rsidR="00071F7E" w:rsidRPr="00EC4FE8">
        <w:rPr>
          <w:rFonts w:asciiTheme="majorHAnsi" w:hAnsiTheme="majorHAnsi"/>
          <w:b/>
          <w:bCs/>
        </w:rPr>
        <w:t>! ww. dokumenty należy złożyć</w:t>
      </w:r>
      <w:r w:rsidR="003F2C67" w:rsidRPr="00EC4FE8">
        <w:rPr>
          <w:rFonts w:asciiTheme="majorHAnsi" w:hAnsiTheme="majorHAnsi"/>
          <w:b/>
          <w:bCs/>
        </w:rPr>
        <w:t xml:space="preserve"> w </w:t>
      </w:r>
      <w:r w:rsidR="00071F7E" w:rsidRPr="00EC4FE8">
        <w:rPr>
          <w:rFonts w:asciiTheme="majorHAnsi" w:hAnsiTheme="majorHAnsi"/>
          <w:b/>
          <w:bCs/>
        </w:rPr>
        <w:t xml:space="preserve">formie oryginału lub </w:t>
      </w:r>
      <w:r w:rsidR="0015056F" w:rsidRPr="00EC4FE8">
        <w:rPr>
          <w:rFonts w:asciiTheme="majorHAnsi" w:hAnsiTheme="majorHAnsi"/>
          <w:b/>
          <w:bCs/>
        </w:rPr>
        <w:t>elektronicznej kopii dokumentu</w:t>
      </w:r>
      <w:r w:rsidRPr="00EC4FE8">
        <w:rPr>
          <w:rFonts w:asciiTheme="majorHAnsi" w:hAnsiTheme="majorHAnsi"/>
          <w:b/>
          <w:bCs/>
        </w:rPr>
        <w:t xml:space="preserve"> potwierdzonej za zgodność</w:t>
      </w:r>
      <w:r w:rsidR="00CD6725" w:rsidRPr="00EC4FE8">
        <w:rPr>
          <w:rFonts w:asciiTheme="majorHAnsi" w:hAnsiTheme="majorHAnsi"/>
          <w:b/>
          <w:bCs/>
        </w:rPr>
        <w:t xml:space="preserve"> </w:t>
      </w:r>
      <w:r w:rsidR="003F2C67" w:rsidRPr="00EC4FE8">
        <w:rPr>
          <w:rFonts w:asciiTheme="majorHAnsi" w:hAnsiTheme="majorHAnsi"/>
          <w:b/>
          <w:bCs/>
        </w:rPr>
        <w:t>z </w:t>
      </w:r>
      <w:r w:rsidR="00071F7E" w:rsidRPr="00EC4FE8">
        <w:rPr>
          <w:rFonts w:asciiTheme="majorHAnsi" w:hAnsiTheme="majorHAnsi"/>
          <w:b/>
          <w:bCs/>
        </w:rPr>
        <w:t>oryginałem</w:t>
      </w:r>
      <w:r w:rsidR="0015056F" w:rsidRPr="00EC4FE8">
        <w:rPr>
          <w:rFonts w:asciiTheme="majorHAnsi" w:hAnsiTheme="majorHAnsi"/>
          <w:b/>
          <w:bCs/>
        </w:rPr>
        <w:t xml:space="preserve"> tj. podpisanej kwalifikowanym podpisem elektronicznym</w:t>
      </w:r>
      <w:r w:rsidR="00071F7E" w:rsidRPr="00EC4FE8">
        <w:rPr>
          <w:rFonts w:asciiTheme="majorHAnsi" w:hAnsiTheme="majorHAnsi"/>
          <w:b/>
          <w:bCs/>
        </w:rPr>
        <w:t xml:space="preserve"> przez osobę upoważnioną do reprezentowania Wykonawcy.</w:t>
      </w:r>
    </w:p>
    <w:p w:rsidR="00071F7E" w:rsidRPr="00EC4FE8" w:rsidRDefault="00071F7E">
      <w:pPr>
        <w:autoSpaceDE w:val="0"/>
        <w:autoSpaceDN w:val="0"/>
        <w:adjustRightInd w:val="0"/>
        <w:jc w:val="both"/>
        <w:rPr>
          <w:rFonts w:asciiTheme="majorHAnsi" w:hAnsiTheme="majorHAnsi" w:cs="Times New Roman"/>
        </w:rPr>
      </w:pPr>
    </w:p>
    <w:p w:rsidR="00071F7E" w:rsidRPr="00EC4FE8" w:rsidRDefault="00071F7E">
      <w:pPr>
        <w:tabs>
          <w:tab w:val="num" w:pos="1440"/>
          <w:tab w:val="num" w:pos="1800"/>
        </w:tabs>
        <w:jc w:val="both"/>
        <w:rPr>
          <w:rFonts w:asciiTheme="majorHAnsi" w:hAnsiTheme="majorHAnsi" w:cs="Times New Roman"/>
          <w:snapToGrid w:val="0"/>
          <w:sz w:val="22"/>
          <w:u w:val="single"/>
        </w:rPr>
      </w:pPr>
      <w:r w:rsidRPr="00EC4FE8">
        <w:rPr>
          <w:rFonts w:asciiTheme="majorHAnsi" w:hAnsiTheme="majorHAnsi" w:cs="Times New Roman"/>
          <w:sz w:val="22"/>
          <w:u w:val="single"/>
        </w:rPr>
        <w:t>Zgodnie</w:t>
      </w:r>
      <w:r w:rsidR="003F2C67" w:rsidRPr="00EC4FE8">
        <w:rPr>
          <w:rFonts w:asciiTheme="majorHAnsi" w:hAnsiTheme="majorHAnsi" w:cs="Times New Roman"/>
          <w:sz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EC4FE8">
          <w:rPr>
            <w:rStyle w:val="Hipercze"/>
            <w:rFonts w:asciiTheme="majorHAnsi" w:hAnsiTheme="majorHAnsi"/>
            <w:color w:val="auto"/>
            <w:sz w:val="22"/>
          </w:rPr>
          <w:t>Rozporządzeniem Prezesa Rady Ministrów</w:t>
        </w:r>
        <w:r w:rsidR="003F2C67" w:rsidRPr="00EC4FE8">
          <w:rPr>
            <w:rStyle w:val="Hipercze"/>
            <w:rFonts w:asciiTheme="majorHAnsi" w:hAnsiTheme="majorHAnsi"/>
            <w:color w:val="auto"/>
            <w:sz w:val="22"/>
          </w:rPr>
          <w:t xml:space="preserve"> z </w:t>
        </w:r>
        <w:r w:rsidRPr="00EC4FE8">
          <w:rPr>
            <w:rStyle w:val="Hipercze"/>
            <w:rFonts w:asciiTheme="majorHAnsi" w:hAnsiTheme="majorHAnsi"/>
            <w:color w:val="auto"/>
            <w:sz w:val="22"/>
          </w:rPr>
          <w:t>dnia 27 lipca 2016 r.</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sprawie rodzajów dokumentów, jakich może żądać zamawiający od wykonawcy</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postępowaniu</w:t>
        </w:r>
        <w:r w:rsidR="003F2C67" w:rsidRPr="00EC4FE8">
          <w:rPr>
            <w:rStyle w:val="Hipercze"/>
            <w:rFonts w:asciiTheme="majorHAnsi" w:hAnsiTheme="majorHAnsi"/>
            <w:color w:val="auto"/>
            <w:sz w:val="22"/>
          </w:rPr>
          <w:t xml:space="preserve"> o </w:t>
        </w:r>
        <w:r w:rsidRPr="00EC4FE8">
          <w:rPr>
            <w:rStyle w:val="Hipercze"/>
            <w:rFonts w:asciiTheme="majorHAnsi" w:hAnsiTheme="majorHAnsi"/>
            <w:color w:val="auto"/>
            <w:sz w:val="22"/>
          </w:rPr>
          <w:t>udzielenie zamówienia, oraz form,</w:t>
        </w:r>
        <w:r w:rsidR="003F2C67" w:rsidRPr="00EC4FE8">
          <w:rPr>
            <w:rStyle w:val="Hipercze"/>
            <w:rFonts w:asciiTheme="majorHAnsi" w:hAnsiTheme="majorHAnsi"/>
            <w:color w:val="auto"/>
            <w:sz w:val="22"/>
          </w:rPr>
          <w:t xml:space="preserve"> w </w:t>
        </w:r>
        <w:r w:rsidRPr="00EC4FE8">
          <w:rPr>
            <w:rStyle w:val="Hipercze"/>
            <w:rFonts w:asciiTheme="majorHAnsi" w:hAnsiTheme="majorHAnsi"/>
            <w:color w:val="auto"/>
            <w:sz w:val="22"/>
          </w:rPr>
          <w:t>jakich te dokumenty mogą być składane (Dz. U. 2016, poz. 1126)</w:t>
        </w:r>
      </w:hyperlink>
      <w:r w:rsidR="00BB6153" w:rsidRPr="00EC4FE8">
        <w:rPr>
          <w:rFonts w:asciiTheme="majorHAnsi" w:hAnsiTheme="majorHAnsi" w:cs="Times New Roman"/>
          <w:snapToGrid w:val="0"/>
          <w:sz w:val="22"/>
          <w:u w:val="single"/>
        </w:rPr>
        <w:t>,</w:t>
      </w:r>
      <w:r w:rsidR="003F2C67" w:rsidRPr="00EC4FE8">
        <w:rPr>
          <w:rFonts w:asciiTheme="majorHAnsi" w:hAnsiTheme="majorHAnsi" w:cs="Times New Roman"/>
          <w:snapToGrid w:val="0"/>
          <w:sz w:val="22"/>
          <w:u w:val="single"/>
        </w:rPr>
        <w:t xml:space="preserve"> w </w:t>
      </w:r>
      <w:r w:rsidRPr="00EC4FE8">
        <w:rPr>
          <w:rFonts w:asciiTheme="majorHAnsi" w:hAnsiTheme="majorHAnsi" w:cs="Times New Roman"/>
          <w:snapToGrid w:val="0"/>
          <w:sz w:val="22"/>
          <w:u w:val="single"/>
        </w:rPr>
        <w:t>celu potwierdzenia braku podstaw wykluczenia wykonawcy</w:t>
      </w:r>
      <w:r w:rsidR="003F2C67" w:rsidRPr="00EC4FE8">
        <w:rPr>
          <w:rFonts w:asciiTheme="majorHAnsi" w:hAnsiTheme="majorHAnsi" w:cs="Times New Roman"/>
          <w:snapToGrid w:val="0"/>
          <w:sz w:val="22"/>
          <w:u w:val="single"/>
        </w:rPr>
        <w:t xml:space="preserve"> z </w:t>
      </w:r>
      <w:r w:rsidR="00CD6725" w:rsidRPr="00EC4FE8">
        <w:rPr>
          <w:rFonts w:asciiTheme="majorHAnsi" w:hAnsiTheme="majorHAnsi" w:cs="Times New Roman"/>
          <w:snapToGrid w:val="0"/>
          <w:sz w:val="22"/>
          <w:u w:val="single"/>
        </w:rPr>
        <w:t xml:space="preserve">udziału </w:t>
      </w:r>
      <w:r w:rsidRPr="00EC4FE8">
        <w:rPr>
          <w:rFonts w:asciiTheme="majorHAnsi" w:hAnsiTheme="majorHAnsi" w:cs="Times New Roman"/>
          <w:snapToGrid w:val="0"/>
          <w:sz w:val="22"/>
          <w:u w:val="single"/>
        </w:rPr>
        <w:t>w postępowaniu</w:t>
      </w:r>
      <w:r w:rsidR="003F2C67" w:rsidRPr="00EC4FE8">
        <w:rPr>
          <w:rFonts w:asciiTheme="majorHAnsi" w:hAnsiTheme="majorHAnsi" w:cs="Times New Roman"/>
          <w:snapToGrid w:val="0"/>
          <w:sz w:val="22"/>
          <w:u w:val="single"/>
        </w:rPr>
        <w:t xml:space="preserve"> o </w:t>
      </w:r>
      <w:r w:rsidRPr="00EC4FE8">
        <w:rPr>
          <w:rFonts w:asciiTheme="majorHAnsi" w:hAnsiTheme="majorHAnsi" w:cs="Times New Roman"/>
          <w:snapToGrid w:val="0"/>
          <w:sz w:val="22"/>
          <w:u w:val="single"/>
        </w:rPr>
        <w:t>udzielenie zamówienia</w:t>
      </w:r>
      <w:r w:rsidR="00CD6725" w:rsidRPr="00EC4FE8">
        <w:rPr>
          <w:rFonts w:asciiTheme="majorHAnsi" w:hAnsiTheme="majorHAnsi" w:cs="Times New Roman"/>
          <w:snapToGrid w:val="0"/>
          <w:sz w:val="22"/>
          <w:u w:val="single"/>
        </w:rPr>
        <w:t xml:space="preserve"> </w:t>
      </w:r>
      <w:r w:rsidR="003F2C67" w:rsidRPr="00EC4FE8">
        <w:rPr>
          <w:rFonts w:asciiTheme="majorHAnsi" w:hAnsiTheme="majorHAnsi" w:cs="Times New Roman"/>
          <w:snapToGrid w:val="0"/>
          <w:sz w:val="22"/>
          <w:u w:val="single"/>
        </w:rPr>
        <w:t>w </w:t>
      </w:r>
      <w:r w:rsidRPr="00EC4FE8">
        <w:rPr>
          <w:rFonts w:asciiTheme="majorHAnsi" w:hAnsiTheme="majorHAnsi" w:cs="Times New Roman"/>
          <w:snapToGrid w:val="0"/>
          <w:sz w:val="22"/>
          <w:u w:val="single"/>
        </w:rPr>
        <w:t>okolicznościach,</w:t>
      </w:r>
      <w:r w:rsidR="003F2C67" w:rsidRPr="00EC4FE8">
        <w:rPr>
          <w:rFonts w:asciiTheme="majorHAnsi" w:hAnsiTheme="majorHAnsi" w:cs="Times New Roman"/>
          <w:snapToGrid w:val="0"/>
          <w:sz w:val="22"/>
          <w:u w:val="single"/>
        </w:rPr>
        <w:t xml:space="preserve"> o </w:t>
      </w:r>
      <w:r w:rsidRPr="00EC4FE8">
        <w:rPr>
          <w:rFonts w:asciiTheme="majorHAnsi" w:hAnsiTheme="majorHAnsi" w:cs="Times New Roman"/>
          <w:snapToGrid w:val="0"/>
          <w:sz w:val="22"/>
          <w:u w:val="single"/>
        </w:rPr>
        <w:t>których mowa</w:t>
      </w:r>
      <w:r w:rsidR="003F2C67" w:rsidRPr="00EC4FE8">
        <w:rPr>
          <w:rFonts w:asciiTheme="majorHAnsi" w:hAnsiTheme="majorHAnsi" w:cs="Times New Roman"/>
          <w:snapToGrid w:val="0"/>
          <w:sz w:val="22"/>
          <w:u w:val="single"/>
        </w:rPr>
        <w:t xml:space="preserve"> w </w:t>
      </w:r>
      <w:r w:rsidR="00CD6725" w:rsidRPr="00EC4FE8">
        <w:rPr>
          <w:rFonts w:asciiTheme="majorHAnsi" w:hAnsiTheme="majorHAnsi" w:cs="Times New Roman"/>
          <w:snapToGrid w:val="0"/>
          <w:sz w:val="22"/>
          <w:u w:val="single"/>
        </w:rPr>
        <w:t xml:space="preserve">art. 24 </w:t>
      </w:r>
      <w:r w:rsidRPr="00EC4FE8">
        <w:rPr>
          <w:rFonts w:asciiTheme="majorHAnsi" w:hAnsiTheme="majorHAnsi" w:cs="Times New Roman"/>
          <w:snapToGrid w:val="0"/>
          <w:sz w:val="22"/>
          <w:u w:val="single"/>
        </w:rPr>
        <w:t>ust. 1 pkt. 12-23</w:t>
      </w:r>
      <w:r w:rsidR="003F2C67" w:rsidRPr="00EC4FE8">
        <w:rPr>
          <w:rFonts w:asciiTheme="majorHAnsi" w:hAnsiTheme="majorHAnsi" w:cs="Times New Roman"/>
          <w:snapToGrid w:val="0"/>
          <w:sz w:val="22"/>
          <w:u w:val="single"/>
        </w:rPr>
        <w:t xml:space="preserve"> i </w:t>
      </w:r>
      <w:r w:rsidRPr="00EC4FE8">
        <w:rPr>
          <w:rFonts w:asciiTheme="majorHAnsi" w:hAnsiTheme="majorHAnsi" w:cs="Times New Roman"/>
          <w:snapToGrid w:val="0"/>
          <w:sz w:val="22"/>
          <w:u w:val="single"/>
        </w:rPr>
        <w:t>ust. 5 pkt. 1,2,3,4,8</w:t>
      </w:r>
      <w:r w:rsidR="003F2C67" w:rsidRPr="00EC4FE8">
        <w:rPr>
          <w:rFonts w:asciiTheme="majorHAnsi" w:hAnsiTheme="majorHAnsi" w:cs="Times New Roman"/>
          <w:snapToGrid w:val="0"/>
          <w:sz w:val="22"/>
          <w:u w:val="single"/>
        </w:rPr>
        <w:t xml:space="preserve"> w </w:t>
      </w:r>
      <w:r w:rsidRPr="00EC4FE8">
        <w:rPr>
          <w:rFonts w:asciiTheme="majorHAnsi" w:hAnsiTheme="majorHAnsi" w:cs="Times New Roman"/>
          <w:snapToGrid w:val="0"/>
          <w:sz w:val="22"/>
          <w:u w:val="single"/>
        </w:rPr>
        <w:t>związku</w:t>
      </w:r>
      <w:r w:rsidR="003F2C67" w:rsidRPr="00EC4FE8">
        <w:rPr>
          <w:rFonts w:asciiTheme="majorHAnsi" w:hAnsiTheme="majorHAnsi" w:cs="Times New Roman"/>
          <w:snapToGrid w:val="0"/>
          <w:sz w:val="22"/>
          <w:u w:val="single"/>
        </w:rPr>
        <w:t xml:space="preserve"> z </w:t>
      </w:r>
      <w:r w:rsidRPr="00EC4FE8">
        <w:rPr>
          <w:rFonts w:asciiTheme="majorHAnsi" w:hAnsiTheme="majorHAnsi" w:cs="Times New Roman"/>
          <w:snapToGrid w:val="0"/>
          <w:sz w:val="22"/>
          <w:u w:val="single"/>
        </w:rPr>
        <w:t xml:space="preserve"> art. 25 ust. 1 pkt. 3 Ustawy, zamawiający żąda następujących dokumentów:</w:t>
      </w:r>
    </w:p>
    <w:p w:rsidR="00071F7E" w:rsidRPr="00EC4FE8" w:rsidRDefault="00071F7E">
      <w:pPr>
        <w:tabs>
          <w:tab w:val="num" w:pos="1440"/>
          <w:tab w:val="num" w:pos="1800"/>
        </w:tabs>
        <w:jc w:val="both"/>
        <w:rPr>
          <w:rFonts w:asciiTheme="majorHAnsi" w:hAnsiTheme="majorHAnsi" w:cs="Times New Roman"/>
          <w:snapToGrid w:val="0"/>
          <w:sz w:val="22"/>
          <w:u w:val="single"/>
        </w:rPr>
      </w:pPr>
    </w:p>
    <w:p w:rsidR="00071F7E" w:rsidRPr="00EC4FE8" w:rsidRDefault="0015056F">
      <w:pPr>
        <w:jc w:val="both"/>
        <w:rPr>
          <w:rFonts w:asciiTheme="majorHAnsi" w:hAnsiTheme="majorHAnsi" w:cs="Times New Roman"/>
          <w:b/>
          <w:bCs/>
          <w:snapToGrid w:val="0"/>
          <w:sz w:val="22"/>
        </w:rPr>
      </w:pPr>
      <w:r w:rsidRPr="00EC4FE8">
        <w:rPr>
          <w:rFonts w:asciiTheme="majorHAnsi" w:hAnsiTheme="majorHAnsi" w:cs="Times New Roman"/>
          <w:sz w:val="22"/>
        </w:rPr>
        <w:t>12</w:t>
      </w:r>
      <w:r w:rsidR="00071F7E" w:rsidRPr="00EC4FE8">
        <w:rPr>
          <w:rFonts w:asciiTheme="majorHAnsi" w:hAnsiTheme="majorHAnsi" w:cs="Times New Roman"/>
          <w:sz w:val="22"/>
        </w:rPr>
        <w:t>. Informacji</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Krajowego Rejestru Karnego</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zakresie określonym</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art. 24 ust. 1 pkt 13, 14</w:t>
      </w:r>
      <w:r w:rsidR="003F2C67" w:rsidRPr="00EC4FE8">
        <w:rPr>
          <w:rFonts w:asciiTheme="majorHAnsi" w:hAnsiTheme="majorHAnsi" w:cs="Times New Roman"/>
          <w:sz w:val="22"/>
        </w:rPr>
        <w:t xml:space="preserve"> i </w:t>
      </w:r>
      <w:r w:rsidR="00071F7E" w:rsidRPr="00EC4FE8">
        <w:rPr>
          <w:rFonts w:asciiTheme="majorHAnsi" w:hAnsiTheme="majorHAnsi" w:cs="Times New Roman"/>
          <w:sz w:val="22"/>
        </w:rPr>
        <w:t>21 ustawy oraz, odnośnie skazania za wykroczenie na karę aresztu,</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zakresie określonym przez zamawiającego na podstawie art. 24 ust. 5 pkt 5</w:t>
      </w:r>
      <w:r w:rsidR="003F2C67" w:rsidRPr="00EC4FE8">
        <w:rPr>
          <w:rFonts w:asciiTheme="majorHAnsi" w:hAnsiTheme="majorHAnsi" w:cs="Times New Roman"/>
          <w:sz w:val="22"/>
        </w:rPr>
        <w:t xml:space="preserve"> i </w:t>
      </w:r>
      <w:r w:rsidR="00071F7E" w:rsidRPr="00EC4FE8">
        <w:rPr>
          <w:rFonts w:asciiTheme="majorHAnsi" w:hAnsiTheme="majorHAnsi" w:cs="Times New Roman"/>
          <w:sz w:val="22"/>
        </w:rPr>
        <w:t>6 ustawy, wystawionej nie wcześniej niż 6 miesięcy przed upływem terminu składania ofert albo wniosków</w:t>
      </w:r>
      <w:r w:rsidR="003F2C67" w:rsidRPr="00EC4FE8">
        <w:rPr>
          <w:rFonts w:asciiTheme="majorHAnsi" w:hAnsiTheme="majorHAnsi" w:cs="Times New Roman"/>
          <w:sz w:val="22"/>
        </w:rPr>
        <w:t xml:space="preserve"> o </w:t>
      </w:r>
      <w:r w:rsidR="00071F7E" w:rsidRPr="00EC4FE8">
        <w:rPr>
          <w:rFonts w:asciiTheme="majorHAnsi" w:hAnsiTheme="majorHAnsi" w:cs="Times New Roman"/>
          <w:sz w:val="22"/>
        </w:rPr>
        <w:t>dopuszczenie do udziału</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 xml:space="preserve">postępowaniu; </w:t>
      </w:r>
      <w:r w:rsidR="009C5489" w:rsidRPr="00EC4FE8">
        <w:rPr>
          <w:rFonts w:asciiTheme="majorHAnsi" w:hAnsiTheme="majorHAnsi" w:cs="Times New Roman"/>
          <w:b/>
          <w:bCs/>
          <w:snapToGrid w:val="0"/>
          <w:sz w:val="22"/>
        </w:rPr>
        <w:t>załącznik</w:t>
      </w:r>
      <w:r w:rsidRPr="00EC4FE8">
        <w:rPr>
          <w:rFonts w:asciiTheme="majorHAnsi" w:hAnsiTheme="majorHAnsi" w:cs="Times New Roman"/>
          <w:b/>
          <w:bCs/>
          <w:snapToGrid w:val="0"/>
          <w:sz w:val="22"/>
        </w:rPr>
        <w:t xml:space="preserve"> 12</w:t>
      </w:r>
      <w:r w:rsidR="00071F7E" w:rsidRPr="00EC4FE8">
        <w:rPr>
          <w:rFonts w:asciiTheme="majorHAnsi" w:hAnsiTheme="majorHAnsi" w:cs="Times New Roman"/>
          <w:b/>
          <w:bCs/>
          <w:snapToGrid w:val="0"/>
          <w:sz w:val="22"/>
        </w:rPr>
        <w:t>;</w:t>
      </w:r>
    </w:p>
    <w:p w:rsidR="00540034" w:rsidRPr="00EC4FE8" w:rsidRDefault="00540034">
      <w:pPr>
        <w:jc w:val="both"/>
        <w:rPr>
          <w:rFonts w:asciiTheme="majorHAnsi" w:hAnsiTheme="majorHAnsi" w:cs="Times New Roman"/>
          <w:sz w:val="22"/>
        </w:rPr>
      </w:pPr>
    </w:p>
    <w:p w:rsidR="00071F7E" w:rsidRPr="00EC4FE8" w:rsidRDefault="0015056F">
      <w:pPr>
        <w:jc w:val="both"/>
        <w:rPr>
          <w:rFonts w:asciiTheme="majorHAnsi" w:hAnsiTheme="majorHAnsi" w:cs="Times New Roman"/>
          <w:b/>
          <w:bCs/>
          <w:snapToGrid w:val="0"/>
          <w:sz w:val="22"/>
        </w:rPr>
      </w:pPr>
      <w:r w:rsidRPr="00EC4FE8">
        <w:rPr>
          <w:rFonts w:asciiTheme="majorHAnsi" w:hAnsiTheme="majorHAnsi" w:cs="Times New Roman"/>
          <w:snapToGrid w:val="0"/>
          <w:sz w:val="22"/>
        </w:rPr>
        <w:t>13</w:t>
      </w:r>
      <w:r w:rsidR="00071F7E" w:rsidRPr="00EC4FE8">
        <w:rPr>
          <w:rFonts w:asciiTheme="majorHAnsi" w:hAnsiTheme="majorHAnsi" w:cs="Times New Roman"/>
          <w:snapToGrid w:val="0"/>
          <w:sz w:val="22"/>
        </w:rPr>
        <w:t>. Zaświadczenia właściwego naczelnika urzędu skarbowego potwierdzającego, że wykonawca nie zalega</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opłacaniem podatków, wystawionego nie wcześniej niż 3 miesiące przed upływem terminu składania ofert albo wniosków</w:t>
      </w:r>
      <w:r w:rsidR="003F2C67" w:rsidRPr="00EC4FE8">
        <w:rPr>
          <w:rFonts w:asciiTheme="majorHAnsi" w:hAnsiTheme="majorHAnsi" w:cs="Times New Roman"/>
          <w:snapToGrid w:val="0"/>
          <w:sz w:val="22"/>
        </w:rPr>
        <w:t xml:space="preserve"> o </w:t>
      </w:r>
      <w:r w:rsidR="00071F7E" w:rsidRPr="00EC4FE8">
        <w:rPr>
          <w:rFonts w:asciiTheme="majorHAnsi" w:hAnsiTheme="majorHAnsi" w:cs="Times New Roman"/>
          <w:snapToGrid w:val="0"/>
          <w:sz w:val="22"/>
        </w:rPr>
        <w:t>dopuszczenie do udziału</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postępowaniu, lub innego dokumentu potwierdzającego, że wykonawca zawarł porozumienie</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właściwym organem podatkowym</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sprawie spłat tych należności wraz</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ewentualnymi odsetkami lub grzywnami,</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szczególności uzyskał przewidziane prawem zwolnienie, odroczenie lub rozłożenie na raty zaległych płatności lub wstrzymanie</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całości wykonania decyzji właściwego organu;</w:t>
      </w:r>
      <w:r w:rsidRPr="00EC4FE8">
        <w:rPr>
          <w:rFonts w:asciiTheme="majorHAnsi" w:hAnsiTheme="majorHAnsi" w:cs="Times New Roman"/>
          <w:b/>
          <w:bCs/>
          <w:snapToGrid w:val="0"/>
          <w:sz w:val="22"/>
        </w:rPr>
        <w:t xml:space="preserve"> załącznik 13</w:t>
      </w:r>
      <w:r w:rsidR="00071F7E" w:rsidRPr="00EC4FE8">
        <w:rPr>
          <w:rFonts w:asciiTheme="majorHAnsi" w:hAnsiTheme="majorHAnsi" w:cs="Times New Roman"/>
          <w:b/>
          <w:bCs/>
          <w:snapToGrid w:val="0"/>
          <w:sz w:val="22"/>
        </w:rPr>
        <w:t>;</w:t>
      </w:r>
    </w:p>
    <w:p w:rsidR="00540034" w:rsidRPr="00EC4FE8" w:rsidRDefault="00540034">
      <w:pPr>
        <w:jc w:val="both"/>
        <w:rPr>
          <w:rFonts w:asciiTheme="majorHAnsi" w:hAnsiTheme="majorHAnsi" w:cs="Times New Roman"/>
          <w:b/>
          <w:bCs/>
          <w:snapToGrid w:val="0"/>
          <w:sz w:val="22"/>
        </w:rPr>
      </w:pPr>
    </w:p>
    <w:p w:rsidR="00071F7E" w:rsidRPr="00EC4FE8" w:rsidRDefault="009F5971" w:rsidP="00524553">
      <w:pPr>
        <w:jc w:val="both"/>
        <w:rPr>
          <w:rFonts w:asciiTheme="majorHAnsi" w:hAnsiTheme="majorHAnsi" w:cs="Times New Roman"/>
          <w:b/>
          <w:bCs/>
          <w:snapToGrid w:val="0"/>
          <w:sz w:val="22"/>
        </w:rPr>
      </w:pPr>
      <w:r w:rsidRPr="00EC4FE8">
        <w:rPr>
          <w:rFonts w:asciiTheme="majorHAnsi" w:hAnsiTheme="majorHAnsi" w:cs="Times New Roman"/>
          <w:snapToGrid w:val="0"/>
          <w:sz w:val="22"/>
        </w:rPr>
        <w:t>1</w:t>
      </w:r>
      <w:r w:rsidR="0015056F" w:rsidRPr="00EC4FE8">
        <w:rPr>
          <w:rFonts w:asciiTheme="majorHAnsi" w:hAnsiTheme="majorHAnsi" w:cs="Times New Roman"/>
          <w:snapToGrid w:val="0"/>
          <w:sz w:val="22"/>
        </w:rPr>
        <w:t>4</w:t>
      </w:r>
      <w:r w:rsidR="00071F7E" w:rsidRPr="00EC4FE8">
        <w:rPr>
          <w:rFonts w:asciiTheme="majorHAnsi" w:hAnsiTheme="majorHAnsi" w:cs="Times New Roman"/>
          <w:snapToGrid w:val="0"/>
          <w:sz w:val="22"/>
        </w:rPr>
        <w:t>.</w:t>
      </w:r>
      <w:r w:rsidR="00071F7E" w:rsidRPr="00EC4FE8">
        <w:rPr>
          <w:rFonts w:asciiTheme="majorHAnsi" w:hAnsiTheme="majorHAnsi" w:cs="Arial"/>
          <w:szCs w:val="25"/>
        </w:rPr>
        <w:t xml:space="preserve"> </w:t>
      </w:r>
      <w:r w:rsidR="00071F7E" w:rsidRPr="00EC4FE8">
        <w:rPr>
          <w:rFonts w:asciiTheme="majorHAnsi" w:hAnsiTheme="majorHAnsi" w:cs="Times New Roman"/>
          <w:snapToGrid w:val="0"/>
          <w:sz w:val="22"/>
        </w:rPr>
        <w:t xml:space="preserve">Zaświadczenia właściwej terenowej jednostki organizacyjnej </w:t>
      </w:r>
      <w:r w:rsidR="00524553" w:rsidRPr="00EC4FE8">
        <w:rPr>
          <w:rFonts w:asciiTheme="majorHAnsi" w:hAnsiTheme="majorHAnsi" w:cs="Times New Roman"/>
          <w:snapToGrid w:val="0"/>
          <w:sz w:val="22"/>
        </w:rPr>
        <w:t xml:space="preserve">Zakładu Ubezpieczeń Społecznych </w:t>
      </w:r>
      <w:r w:rsidR="00071F7E" w:rsidRPr="00EC4FE8">
        <w:rPr>
          <w:rFonts w:asciiTheme="majorHAnsi" w:hAnsiTheme="majorHAnsi" w:cs="Times New Roman"/>
          <w:snapToGrid w:val="0"/>
          <w:sz w:val="22"/>
        </w:rPr>
        <w:t>lub Kasy Rolniczego Ubezpieczenia Społecznego albo innego dokumentu potwierdzającego, że wykonawca nie zalega</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opłacaniem składek na ubezpieczenia społeczne lub zdrowotne, wystawionego nie wcześniej niż 3 miesiące przed upływem terminu składania ofert albo wniosków</w:t>
      </w:r>
      <w:r w:rsidR="003F2C67" w:rsidRPr="00EC4FE8">
        <w:rPr>
          <w:rFonts w:asciiTheme="majorHAnsi" w:hAnsiTheme="majorHAnsi" w:cs="Times New Roman"/>
          <w:snapToGrid w:val="0"/>
          <w:sz w:val="22"/>
        </w:rPr>
        <w:t xml:space="preserve"> o </w:t>
      </w:r>
      <w:r w:rsidR="00071F7E" w:rsidRPr="00EC4FE8">
        <w:rPr>
          <w:rFonts w:asciiTheme="majorHAnsi" w:hAnsiTheme="majorHAnsi" w:cs="Times New Roman"/>
          <w:snapToGrid w:val="0"/>
          <w:sz w:val="22"/>
        </w:rPr>
        <w:t>dopuszczenie do udziału</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postępowaniu, lub innego dokumentu potwierdzającego, że wykonawca zawarł porozumienie</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właściwym organem</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sprawie spłat tych należności wraz</w:t>
      </w:r>
      <w:r w:rsidR="003F2C67" w:rsidRPr="00EC4FE8">
        <w:rPr>
          <w:rFonts w:asciiTheme="majorHAnsi" w:hAnsiTheme="majorHAnsi" w:cs="Times New Roman"/>
          <w:snapToGrid w:val="0"/>
          <w:sz w:val="22"/>
        </w:rPr>
        <w:t xml:space="preserve"> z </w:t>
      </w:r>
      <w:r w:rsidR="00071F7E" w:rsidRPr="00EC4FE8">
        <w:rPr>
          <w:rFonts w:asciiTheme="majorHAnsi" w:hAnsiTheme="majorHAnsi" w:cs="Times New Roman"/>
          <w:snapToGrid w:val="0"/>
          <w:sz w:val="22"/>
        </w:rPr>
        <w:t>ewentualnymi odsetkami lub grzywnami,</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szczególności uzyskał przewidziane prawem zwolnienie, odroczenie lub rozłożenie na raty zaległych płatności lub wstrzymanie</w:t>
      </w:r>
      <w:r w:rsidR="003F2C67" w:rsidRPr="00EC4FE8">
        <w:rPr>
          <w:rFonts w:asciiTheme="majorHAnsi" w:hAnsiTheme="majorHAnsi" w:cs="Times New Roman"/>
          <w:snapToGrid w:val="0"/>
          <w:sz w:val="22"/>
        </w:rPr>
        <w:t xml:space="preserve"> w </w:t>
      </w:r>
      <w:r w:rsidR="00071F7E" w:rsidRPr="00EC4FE8">
        <w:rPr>
          <w:rFonts w:asciiTheme="majorHAnsi" w:hAnsiTheme="majorHAnsi" w:cs="Times New Roman"/>
          <w:snapToGrid w:val="0"/>
          <w:sz w:val="22"/>
        </w:rPr>
        <w:t xml:space="preserve">całości wykonania decyzji właściwego organu; </w:t>
      </w:r>
      <w:r w:rsidR="00315089" w:rsidRPr="00EC4FE8">
        <w:rPr>
          <w:rFonts w:asciiTheme="majorHAnsi" w:hAnsiTheme="majorHAnsi" w:cs="Times New Roman"/>
          <w:b/>
          <w:bCs/>
          <w:snapToGrid w:val="0"/>
          <w:sz w:val="22"/>
        </w:rPr>
        <w:t>załącznik</w:t>
      </w:r>
      <w:r w:rsidR="0015056F" w:rsidRPr="00EC4FE8">
        <w:rPr>
          <w:rFonts w:asciiTheme="majorHAnsi" w:hAnsiTheme="majorHAnsi" w:cs="Times New Roman"/>
          <w:b/>
          <w:bCs/>
          <w:snapToGrid w:val="0"/>
          <w:sz w:val="22"/>
        </w:rPr>
        <w:t xml:space="preserve"> 14</w:t>
      </w:r>
      <w:r w:rsidR="00071F7E" w:rsidRPr="00EC4FE8">
        <w:rPr>
          <w:rFonts w:asciiTheme="majorHAnsi" w:hAnsiTheme="majorHAnsi" w:cs="Times New Roman"/>
          <w:b/>
          <w:bCs/>
          <w:snapToGrid w:val="0"/>
          <w:sz w:val="22"/>
        </w:rPr>
        <w:t>;</w:t>
      </w:r>
    </w:p>
    <w:p w:rsidR="00CD6725" w:rsidRPr="00EC4FE8" w:rsidRDefault="00CD6725" w:rsidP="00524553">
      <w:pPr>
        <w:jc w:val="both"/>
        <w:rPr>
          <w:rFonts w:asciiTheme="majorHAnsi" w:hAnsiTheme="majorHAnsi" w:cs="Times New Roman"/>
          <w:snapToGrid w:val="0"/>
          <w:sz w:val="22"/>
        </w:rPr>
      </w:pPr>
    </w:p>
    <w:p w:rsidR="00071F7E" w:rsidRPr="00EC4FE8" w:rsidRDefault="0015056F" w:rsidP="00524553">
      <w:pPr>
        <w:jc w:val="both"/>
        <w:rPr>
          <w:rFonts w:asciiTheme="majorHAnsi" w:hAnsiTheme="majorHAnsi" w:cs="Times New Roman"/>
          <w:sz w:val="22"/>
        </w:rPr>
      </w:pPr>
      <w:r w:rsidRPr="00EC4FE8">
        <w:rPr>
          <w:rFonts w:asciiTheme="majorHAnsi" w:hAnsiTheme="majorHAnsi" w:cs="Times New Roman"/>
          <w:sz w:val="22"/>
        </w:rPr>
        <w:t>15</w:t>
      </w:r>
      <w:r w:rsidR="00071F7E" w:rsidRPr="00EC4FE8">
        <w:rPr>
          <w:rFonts w:asciiTheme="majorHAnsi" w:hAnsiTheme="majorHAnsi" w:cs="Times New Roman"/>
          <w:sz w:val="22"/>
        </w:rPr>
        <w:t>. Odpisu</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właściwego rejestru lub</w:t>
      </w:r>
      <w:r w:rsidR="003F2C67" w:rsidRPr="00EC4FE8">
        <w:rPr>
          <w:rFonts w:asciiTheme="majorHAnsi" w:hAnsiTheme="majorHAnsi" w:cs="Times New Roman"/>
          <w:sz w:val="22"/>
        </w:rPr>
        <w:t xml:space="preserve"> z </w:t>
      </w:r>
      <w:r w:rsidR="00071F7E" w:rsidRPr="00EC4FE8">
        <w:rPr>
          <w:rFonts w:asciiTheme="majorHAnsi" w:hAnsiTheme="majorHAnsi" w:cs="Times New Roman"/>
          <w:sz w:val="22"/>
        </w:rPr>
        <w:t>centralnej ewidencji</w:t>
      </w:r>
      <w:r w:rsidR="003F2C67" w:rsidRPr="00EC4FE8">
        <w:rPr>
          <w:rFonts w:asciiTheme="majorHAnsi" w:hAnsiTheme="majorHAnsi" w:cs="Times New Roman"/>
          <w:sz w:val="22"/>
        </w:rPr>
        <w:t xml:space="preserve"> i </w:t>
      </w:r>
      <w:r w:rsidR="00071F7E" w:rsidRPr="00EC4FE8">
        <w:rPr>
          <w:rFonts w:asciiTheme="majorHAnsi" w:hAnsiTheme="majorHAnsi" w:cs="Times New Roman"/>
          <w:sz w:val="22"/>
        </w:rPr>
        <w:t>informacji</w:t>
      </w:r>
      <w:r w:rsidR="003F2C67" w:rsidRPr="00EC4FE8">
        <w:rPr>
          <w:rFonts w:asciiTheme="majorHAnsi" w:hAnsiTheme="majorHAnsi" w:cs="Times New Roman"/>
          <w:sz w:val="22"/>
        </w:rPr>
        <w:t xml:space="preserve"> o </w:t>
      </w:r>
      <w:r w:rsidR="00071F7E" w:rsidRPr="00EC4FE8">
        <w:rPr>
          <w:rFonts w:asciiTheme="majorHAnsi" w:hAnsiTheme="majorHAnsi" w:cs="Times New Roman"/>
          <w:sz w:val="22"/>
        </w:rPr>
        <w:t>działalności gospodarczej, jeżeli odrębne przepisy wymagają wpisu do rejestru lub ewidencji,</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celu potwierdzenia braku podstaw wykluczenia na podstawie</w:t>
      </w:r>
      <w:r w:rsidR="00524553" w:rsidRPr="00EC4FE8">
        <w:rPr>
          <w:rFonts w:asciiTheme="majorHAnsi" w:hAnsiTheme="majorHAnsi" w:cs="Times New Roman"/>
          <w:sz w:val="22"/>
        </w:rPr>
        <w:t xml:space="preserve"> art. 24 ust. 5 pkt. 1 ustawy; </w:t>
      </w:r>
      <w:r w:rsidR="00071F7E" w:rsidRPr="00EC4FE8">
        <w:rPr>
          <w:rFonts w:asciiTheme="majorHAnsi" w:hAnsiTheme="majorHAnsi" w:cs="Times New Roman"/>
          <w:b/>
          <w:bCs/>
          <w:sz w:val="22"/>
        </w:rPr>
        <w:t>załącznik nr 1</w:t>
      </w:r>
      <w:r w:rsidRPr="00EC4FE8">
        <w:rPr>
          <w:rFonts w:asciiTheme="majorHAnsi" w:hAnsiTheme="majorHAnsi" w:cs="Times New Roman"/>
          <w:b/>
          <w:bCs/>
          <w:sz w:val="22"/>
        </w:rPr>
        <w:t>5</w:t>
      </w:r>
      <w:r w:rsidR="00071F7E" w:rsidRPr="00EC4FE8">
        <w:rPr>
          <w:rFonts w:asciiTheme="majorHAnsi" w:hAnsiTheme="majorHAnsi" w:cs="Times New Roman"/>
          <w:sz w:val="22"/>
        </w:rPr>
        <w:t>;</w:t>
      </w:r>
    </w:p>
    <w:p w:rsidR="007C7883" w:rsidRPr="00EC4FE8" w:rsidRDefault="007C7883" w:rsidP="007C7883">
      <w:pPr>
        <w:jc w:val="both"/>
        <w:rPr>
          <w:rFonts w:asciiTheme="majorHAnsi" w:hAnsiTheme="majorHAnsi" w:cs="Times New Roman"/>
          <w:i/>
          <w:sz w:val="22"/>
          <w:u w:val="single"/>
        </w:rPr>
      </w:pPr>
    </w:p>
    <w:p w:rsidR="007C7883" w:rsidRPr="00EC4FE8" w:rsidRDefault="007C7883" w:rsidP="007C7883">
      <w:pPr>
        <w:jc w:val="both"/>
        <w:rPr>
          <w:rFonts w:asciiTheme="majorHAnsi" w:hAnsiTheme="majorHAnsi" w:cs="Times New Roman"/>
          <w:i/>
          <w:sz w:val="22"/>
          <w:u w:val="single"/>
        </w:rPr>
      </w:pPr>
      <w:r w:rsidRPr="00EC4FE8">
        <w:rPr>
          <w:rFonts w:asciiTheme="majorHAnsi" w:hAnsiTheme="majorHAnsi" w:cs="Times New Roman"/>
          <w:i/>
          <w:sz w:val="22"/>
          <w:u w:val="single"/>
        </w:rPr>
        <w:t>Brak choćby jednego z wymaganyc</w:t>
      </w:r>
      <w:r w:rsidR="0015056F" w:rsidRPr="00EC4FE8">
        <w:rPr>
          <w:rFonts w:asciiTheme="majorHAnsi" w:hAnsiTheme="majorHAnsi" w:cs="Times New Roman"/>
          <w:i/>
          <w:sz w:val="22"/>
          <w:u w:val="single"/>
        </w:rPr>
        <w:t>h dokumentów (załączniki nr 1-4, 6 oraz 5</w:t>
      </w:r>
      <w:r w:rsidRPr="00EC4FE8">
        <w:rPr>
          <w:rFonts w:asciiTheme="majorHAnsi" w:hAnsiTheme="majorHAnsi" w:cs="Times New Roman"/>
          <w:i/>
          <w:sz w:val="22"/>
          <w:u w:val="single"/>
        </w:rPr>
        <w:t xml:space="preserve"> jeśli ofertę podpisuje Pełnomocnik Wykonawcy oraz </w:t>
      </w:r>
      <w:r w:rsidR="0015056F" w:rsidRPr="00EC4FE8">
        <w:rPr>
          <w:rFonts w:asciiTheme="majorHAnsi" w:hAnsiTheme="majorHAnsi" w:cs="Times New Roman"/>
          <w:i/>
          <w:sz w:val="22"/>
          <w:u w:val="single"/>
        </w:rPr>
        <w:t>8</w:t>
      </w:r>
      <w:r w:rsidRPr="00EC4FE8">
        <w:rPr>
          <w:rFonts w:asciiTheme="majorHAnsi" w:hAnsiTheme="majorHAnsi" w:cs="Times New Roman"/>
          <w:i/>
          <w:sz w:val="22"/>
          <w:u w:val="single"/>
        </w:rPr>
        <w:t>-1</w:t>
      </w:r>
      <w:r w:rsidR="0008744A" w:rsidRPr="00EC4FE8">
        <w:rPr>
          <w:rFonts w:asciiTheme="majorHAnsi" w:hAnsiTheme="majorHAnsi" w:cs="Times New Roman"/>
          <w:i/>
          <w:sz w:val="22"/>
          <w:u w:val="single"/>
        </w:rPr>
        <w:t>5</w:t>
      </w:r>
      <w:r w:rsidRPr="00EC4FE8">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r w:rsidR="0015056F" w:rsidRPr="00EC4FE8">
        <w:rPr>
          <w:rFonts w:asciiTheme="majorHAnsi" w:hAnsiTheme="majorHAnsi" w:cs="Times New Roman"/>
          <w:i/>
          <w:sz w:val="22"/>
          <w:u w:val="single"/>
        </w:rPr>
        <w:t xml:space="preserve"> oraz opatrzone</w:t>
      </w:r>
      <w:r w:rsidR="00F1425C">
        <w:rPr>
          <w:rFonts w:asciiTheme="majorHAnsi" w:hAnsiTheme="majorHAnsi" w:cs="Times New Roman"/>
          <w:i/>
          <w:sz w:val="22"/>
          <w:u w:val="single"/>
        </w:rPr>
        <w:t xml:space="preserve"> </w:t>
      </w:r>
      <w:r w:rsidR="0015056F" w:rsidRPr="00EC4FE8">
        <w:rPr>
          <w:rFonts w:asciiTheme="majorHAnsi" w:hAnsiTheme="majorHAnsi" w:cs="Times New Roman"/>
          <w:i/>
          <w:sz w:val="22"/>
          <w:u w:val="single"/>
        </w:rPr>
        <w:t>kwalifikowanym</w:t>
      </w:r>
      <w:r w:rsidR="00F1425C">
        <w:rPr>
          <w:rFonts w:asciiTheme="majorHAnsi" w:hAnsiTheme="majorHAnsi" w:cs="Times New Roman"/>
          <w:i/>
          <w:sz w:val="22"/>
          <w:u w:val="single"/>
        </w:rPr>
        <w:t xml:space="preserve"> elektronicznym</w:t>
      </w:r>
      <w:r w:rsidR="0015056F" w:rsidRPr="00EC4FE8">
        <w:rPr>
          <w:rFonts w:asciiTheme="majorHAnsi" w:hAnsiTheme="majorHAnsi" w:cs="Times New Roman"/>
          <w:i/>
          <w:sz w:val="22"/>
          <w:u w:val="single"/>
        </w:rPr>
        <w:t xml:space="preserve"> </w:t>
      </w:r>
      <w:r w:rsidR="00F1425C">
        <w:rPr>
          <w:rFonts w:asciiTheme="majorHAnsi" w:hAnsiTheme="majorHAnsi" w:cs="Times New Roman"/>
          <w:i/>
          <w:sz w:val="22"/>
          <w:u w:val="single"/>
        </w:rPr>
        <w:t>podpisem Wykonawcy.</w:t>
      </w:r>
    </w:p>
    <w:p w:rsidR="00790704" w:rsidRPr="00EC4FE8" w:rsidRDefault="00790704">
      <w:pPr>
        <w:rPr>
          <w:rFonts w:asciiTheme="majorHAnsi" w:hAnsiTheme="majorHAnsi" w:cs="Times New Roman"/>
          <w:b/>
          <w:bCs/>
          <w:snapToGrid w:val="0"/>
          <w:u w:val="single"/>
        </w:rPr>
      </w:pPr>
    </w:p>
    <w:p w:rsidR="009E61DB" w:rsidRPr="00EC4FE8" w:rsidRDefault="00071F7E" w:rsidP="00C7577D">
      <w:pPr>
        <w:pStyle w:val="Tekstpodstawowy"/>
        <w:suppressAutoHyphens w:val="0"/>
        <w:rPr>
          <w:rFonts w:asciiTheme="majorHAnsi" w:hAnsiTheme="majorHAnsi"/>
          <w:sz w:val="22"/>
        </w:rPr>
      </w:pPr>
      <w:r w:rsidRPr="00EC4FE8">
        <w:rPr>
          <w:rFonts w:asciiTheme="majorHAnsi" w:hAnsiTheme="majorHAnsi"/>
          <w:b/>
          <w:bCs/>
          <w:snapToGrid w:val="0"/>
          <w:sz w:val="22"/>
          <w:u w:val="single"/>
        </w:rPr>
        <w:t>Uwaga!</w:t>
      </w:r>
    </w:p>
    <w:p w:rsidR="00071F7E" w:rsidRPr="00EC4FE8" w:rsidRDefault="009F5971" w:rsidP="00524553">
      <w:pPr>
        <w:pStyle w:val="Tekstpodstawowy"/>
        <w:suppressAutoHyphens w:val="0"/>
        <w:rPr>
          <w:rFonts w:asciiTheme="majorHAnsi" w:hAnsiTheme="majorHAnsi"/>
          <w:snapToGrid w:val="0"/>
          <w:sz w:val="22"/>
        </w:rPr>
      </w:pPr>
      <w:r w:rsidRPr="00EC4FE8">
        <w:rPr>
          <w:rFonts w:asciiTheme="majorHAnsi" w:hAnsiTheme="majorHAnsi"/>
          <w:snapToGrid w:val="0"/>
          <w:sz w:val="22"/>
        </w:rPr>
        <w:t>1</w:t>
      </w:r>
      <w:r w:rsidR="006569E8" w:rsidRPr="00EC4FE8">
        <w:rPr>
          <w:rFonts w:asciiTheme="majorHAnsi" w:hAnsiTheme="majorHAnsi"/>
          <w:snapToGrid w:val="0"/>
          <w:sz w:val="22"/>
        </w:rPr>
        <w:t>6</w:t>
      </w:r>
      <w:r w:rsidR="002E15FF" w:rsidRPr="00EC4FE8">
        <w:rPr>
          <w:rFonts w:asciiTheme="majorHAnsi" w:hAnsiTheme="majorHAnsi"/>
          <w:snapToGrid w:val="0"/>
          <w:sz w:val="22"/>
        </w:rPr>
        <w:t xml:space="preserve">. </w:t>
      </w:r>
      <w:r w:rsidR="00071F7E" w:rsidRPr="00EC4FE8">
        <w:rPr>
          <w:rFonts w:asciiTheme="majorHAnsi" w:hAnsiTheme="majorHAnsi"/>
          <w:snapToGrid w:val="0"/>
          <w:sz w:val="22"/>
        </w:rPr>
        <w:t>Jeżeli wykonawca ma siedzibę lub miejsce zamieszkania poza terytorium Rzeczypospolitej Polskiej, zamiast dokumentów,</w:t>
      </w:r>
      <w:r w:rsidR="003F2C67" w:rsidRPr="00EC4FE8">
        <w:rPr>
          <w:rFonts w:asciiTheme="majorHAnsi" w:hAnsiTheme="majorHAnsi"/>
          <w:snapToGrid w:val="0"/>
          <w:sz w:val="22"/>
        </w:rPr>
        <w:t xml:space="preserve"> o </w:t>
      </w:r>
      <w:r w:rsidR="00071F7E" w:rsidRPr="00EC4FE8">
        <w:rPr>
          <w:rFonts w:asciiTheme="majorHAnsi" w:hAnsiTheme="majorHAnsi"/>
          <w:snapToGrid w:val="0"/>
          <w:sz w:val="22"/>
        </w:rPr>
        <w:t>których mowa</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pkt.</w:t>
      </w:r>
      <w:r w:rsidR="007C7883" w:rsidRPr="00EC4FE8">
        <w:rPr>
          <w:rFonts w:asciiTheme="majorHAnsi" w:hAnsiTheme="majorHAnsi"/>
          <w:snapToGrid w:val="0"/>
          <w:sz w:val="22"/>
        </w:rPr>
        <w:t xml:space="preserve"> VI 1</w:t>
      </w:r>
      <w:r w:rsidR="00FB09F5" w:rsidRPr="00EC4FE8">
        <w:rPr>
          <w:rFonts w:asciiTheme="majorHAnsi" w:hAnsiTheme="majorHAnsi"/>
          <w:snapToGrid w:val="0"/>
          <w:sz w:val="22"/>
        </w:rPr>
        <w:t>2</w:t>
      </w:r>
      <w:r w:rsidR="007C7883" w:rsidRPr="00EC4FE8">
        <w:rPr>
          <w:rFonts w:asciiTheme="majorHAnsi" w:hAnsiTheme="majorHAnsi"/>
          <w:snapToGrid w:val="0"/>
          <w:sz w:val="22"/>
        </w:rPr>
        <w:t xml:space="preserve"> - 1</w:t>
      </w:r>
      <w:r w:rsidR="00FB09F5" w:rsidRPr="00EC4FE8">
        <w:rPr>
          <w:rFonts w:asciiTheme="majorHAnsi" w:hAnsiTheme="majorHAnsi"/>
          <w:snapToGrid w:val="0"/>
          <w:sz w:val="22"/>
        </w:rPr>
        <w:t>5</w:t>
      </w:r>
      <w:r w:rsidR="00524553" w:rsidRPr="00EC4FE8">
        <w:rPr>
          <w:rFonts w:asciiTheme="majorHAnsi" w:hAnsiTheme="majorHAnsi"/>
          <w:snapToGrid w:val="0"/>
          <w:sz w:val="22"/>
        </w:rPr>
        <w:t xml:space="preserve"> składa informacje</w:t>
      </w:r>
      <w:r w:rsidR="003F2C67" w:rsidRPr="00EC4FE8">
        <w:rPr>
          <w:rFonts w:asciiTheme="majorHAnsi" w:hAnsiTheme="majorHAnsi"/>
          <w:snapToGrid w:val="0"/>
          <w:sz w:val="22"/>
        </w:rPr>
        <w:t xml:space="preserve"> z </w:t>
      </w:r>
      <w:r w:rsidR="00071F7E" w:rsidRPr="00EC4FE8">
        <w:rPr>
          <w:rFonts w:asciiTheme="majorHAnsi" w:hAnsiTheme="majorHAnsi"/>
          <w:snapToGrid w:val="0"/>
          <w:sz w:val="22"/>
        </w:rPr>
        <w:t>odpowiedniego rejestru, inny równoważny dokument wydany przez właściwy organ sądowy lub administracyjny kraju,</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którym wykonawca ma siedzibę lub miejsce zamieszkania lub miejsce zamieszkania ma osoba, której dotyczy informacja albo dokument,</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zakresie określonym</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art. 24 ust.</w:t>
      </w:r>
      <w:r w:rsidR="00E51356" w:rsidRPr="00EC4FE8">
        <w:rPr>
          <w:rFonts w:asciiTheme="majorHAnsi" w:hAnsiTheme="majorHAnsi"/>
          <w:snapToGrid w:val="0"/>
          <w:sz w:val="22"/>
        </w:rPr>
        <w:t xml:space="preserve"> </w:t>
      </w:r>
      <w:r w:rsidR="00071F7E" w:rsidRPr="00EC4FE8">
        <w:rPr>
          <w:rFonts w:asciiTheme="majorHAnsi" w:hAnsiTheme="majorHAnsi"/>
          <w:snapToGrid w:val="0"/>
          <w:sz w:val="22"/>
        </w:rPr>
        <w:t>1 pkt. 13, 14</w:t>
      </w:r>
      <w:r w:rsidR="003F2C67" w:rsidRPr="00EC4FE8">
        <w:rPr>
          <w:rFonts w:asciiTheme="majorHAnsi" w:hAnsiTheme="majorHAnsi"/>
          <w:snapToGrid w:val="0"/>
          <w:sz w:val="22"/>
        </w:rPr>
        <w:t xml:space="preserve"> i </w:t>
      </w:r>
      <w:r w:rsidR="00071F7E" w:rsidRPr="00EC4FE8">
        <w:rPr>
          <w:rFonts w:asciiTheme="majorHAnsi" w:hAnsiTheme="majorHAnsi"/>
          <w:snapToGrid w:val="0"/>
          <w:sz w:val="22"/>
        </w:rPr>
        <w:t>21 oraz ust. 5 pkt. 5</w:t>
      </w:r>
      <w:r w:rsidR="003F2C67" w:rsidRPr="00EC4FE8">
        <w:rPr>
          <w:rFonts w:asciiTheme="majorHAnsi" w:hAnsiTheme="majorHAnsi"/>
          <w:snapToGrid w:val="0"/>
          <w:sz w:val="22"/>
        </w:rPr>
        <w:t xml:space="preserve"> i </w:t>
      </w:r>
      <w:r w:rsidR="00071F7E" w:rsidRPr="00EC4FE8">
        <w:rPr>
          <w:rFonts w:asciiTheme="majorHAnsi" w:hAnsiTheme="majorHAnsi"/>
          <w:snapToGrid w:val="0"/>
          <w:sz w:val="22"/>
        </w:rPr>
        <w:t>6 ustawy oraz składa dokumenty wystawione</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kraju zamieszkania</w:t>
      </w:r>
      <w:r w:rsidR="003F2C67" w:rsidRPr="00EC4FE8">
        <w:rPr>
          <w:rFonts w:asciiTheme="majorHAnsi" w:hAnsiTheme="majorHAnsi"/>
          <w:snapToGrid w:val="0"/>
          <w:sz w:val="22"/>
        </w:rPr>
        <w:t xml:space="preserve"> w </w:t>
      </w:r>
      <w:r w:rsidR="00071F7E" w:rsidRPr="00EC4FE8">
        <w:rPr>
          <w:rFonts w:asciiTheme="majorHAnsi" w:hAnsiTheme="majorHAnsi"/>
          <w:snapToGrid w:val="0"/>
          <w:sz w:val="22"/>
        </w:rPr>
        <w:t xml:space="preserve">którym wykonawca ma siedzibę lub miejsce zamieszkania, potwierdzające odpowiednio, że: </w:t>
      </w:r>
      <w:r w:rsidR="002E15FF" w:rsidRPr="00EC4FE8">
        <w:rPr>
          <w:rFonts w:asciiTheme="majorHAnsi" w:hAnsiTheme="majorHAnsi"/>
          <w:snapToGrid w:val="0"/>
          <w:sz w:val="22"/>
        </w:rPr>
        <w:t xml:space="preserve"> </w:t>
      </w:r>
    </w:p>
    <w:p w:rsidR="00071F7E" w:rsidRPr="00EC4FE8" w:rsidRDefault="00071F7E">
      <w:pPr>
        <w:ind w:left="360"/>
        <w:jc w:val="both"/>
        <w:rPr>
          <w:rFonts w:asciiTheme="majorHAnsi" w:hAnsiTheme="majorHAnsi" w:cs="Times New Roman"/>
          <w:snapToGrid w:val="0"/>
          <w:sz w:val="22"/>
        </w:rPr>
      </w:pPr>
      <w:r w:rsidRPr="00EC4FE8">
        <w:rPr>
          <w:rFonts w:asciiTheme="majorHAnsi" w:hAnsiTheme="majorHAnsi" w:cs="Times New Roman"/>
          <w:snapToGrid w:val="0"/>
          <w:sz w:val="22"/>
        </w:rPr>
        <w:t xml:space="preserve">a) </w:t>
      </w:r>
      <w:r w:rsidR="00E51356" w:rsidRPr="00EC4FE8">
        <w:rPr>
          <w:rFonts w:asciiTheme="majorHAnsi" w:hAnsiTheme="majorHAnsi" w:cs="Times New Roman"/>
          <w:snapToGrid w:val="0"/>
          <w:sz w:val="22"/>
        </w:rPr>
        <w:t>n</w:t>
      </w:r>
      <w:r w:rsidRPr="00EC4FE8">
        <w:rPr>
          <w:rFonts w:asciiTheme="majorHAnsi" w:hAnsiTheme="majorHAnsi" w:cs="Times New Roman"/>
          <w:snapToGrid w:val="0"/>
          <w:sz w:val="22"/>
        </w:rPr>
        <w:t>ie zalega</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opłacaniem podatków, opłat, składek na ubezpieczenie społeczne lub zdrowotne albo że zawarł porozumienie</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właściwym organem</w:t>
      </w:r>
      <w:r w:rsidR="003F2C67" w:rsidRPr="00EC4FE8">
        <w:rPr>
          <w:rFonts w:asciiTheme="majorHAnsi" w:hAnsiTheme="majorHAnsi" w:cs="Times New Roman"/>
          <w:snapToGrid w:val="0"/>
          <w:sz w:val="22"/>
        </w:rPr>
        <w:t xml:space="preserve"> w </w:t>
      </w:r>
      <w:r w:rsidRPr="00EC4FE8">
        <w:rPr>
          <w:rFonts w:asciiTheme="majorHAnsi" w:hAnsiTheme="majorHAnsi" w:cs="Times New Roman"/>
          <w:snapToGrid w:val="0"/>
          <w:sz w:val="22"/>
        </w:rPr>
        <w:t>sprawi</w:t>
      </w:r>
      <w:r w:rsidR="00524553" w:rsidRPr="00EC4FE8">
        <w:rPr>
          <w:rFonts w:asciiTheme="majorHAnsi" w:hAnsiTheme="majorHAnsi" w:cs="Times New Roman"/>
          <w:snapToGrid w:val="0"/>
          <w:sz w:val="22"/>
        </w:rPr>
        <w:t>e spłat tych należności wraz</w:t>
      </w:r>
      <w:r w:rsidR="003F2C67" w:rsidRPr="00EC4FE8">
        <w:rPr>
          <w:rFonts w:asciiTheme="majorHAnsi" w:hAnsiTheme="majorHAnsi" w:cs="Times New Roman"/>
          <w:snapToGrid w:val="0"/>
          <w:sz w:val="22"/>
        </w:rPr>
        <w:t xml:space="preserve"> z </w:t>
      </w:r>
      <w:r w:rsidRPr="00EC4FE8">
        <w:rPr>
          <w:rFonts w:asciiTheme="majorHAnsi" w:hAnsiTheme="majorHAnsi" w:cs="Times New Roman"/>
          <w:snapToGrid w:val="0"/>
          <w:sz w:val="22"/>
        </w:rPr>
        <w:t>ewentualnymi odsetkami lub grzywnami,</w:t>
      </w:r>
      <w:r w:rsidR="003F2C67" w:rsidRPr="00EC4FE8">
        <w:rPr>
          <w:rFonts w:asciiTheme="majorHAnsi" w:hAnsiTheme="majorHAnsi" w:cs="Times New Roman"/>
          <w:snapToGrid w:val="0"/>
          <w:sz w:val="22"/>
        </w:rPr>
        <w:t xml:space="preserve"> w </w:t>
      </w:r>
      <w:r w:rsidRPr="00EC4FE8">
        <w:rPr>
          <w:rFonts w:asciiTheme="majorHAnsi" w:hAnsiTheme="majorHAnsi" w:cs="Times New Roman"/>
          <w:snapToGrid w:val="0"/>
          <w:sz w:val="22"/>
        </w:rPr>
        <w:t>szczególności uzyskał przewidziane prawem zwolnienie, odroczenie lub rozłożenie na raty zaległych płatności lub wstrzymanie</w:t>
      </w:r>
      <w:r w:rsidR="003F2C67" w:rsidRPr="00EC4FE8">
        <w:rPr>
          <w:rFonts w:asciiTheme="majorHAnsi" w:hAnsiTheme="majorHAnsi" w:cs="Times New Roman"/>
          <w:snapToGrid w:val="0"/>
          <w:sz w:val="22"/>
        </w:rPr>
        <w:t xml:space="preserve"> w </w:t>
      </w:r>
      <w:r w:rsidRPr="00EC4FE8">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EC4FE8" w:rsidRDefault="00071F7E">
      <w:pPr>
        <w:ind w:left="360"/>
        <w:jc w:val="both"/>
        <w:rPr>
          <w:rFonts w:asciiTheme="majorHAnsi" w:hAnsiTheme="majorHAnsi" w:cs="Times New Roman"/>
          <w:snapToGrid w:val="0"/>
          <w:sz w:val="22"/>
        </w:rPr>
      </w:pPr>
      <w:r w:rsidRPr="00EC4FE8">
        <w:rPr>
          <w:rFonts w:asciiTheme="majorHAnsi" w:hAnsiTheme="majorHAnsi" w:cs="Times New Roman"/>
          <w:snapToGrid w:val="0"/>
          <w:sz w:val="22"/>
        </w:rPr>
        <w:t xml:space="preserve">b) nie otwarto jego likwidacji ani nie ogłoszono upadłości </w:t>
      </w:r>
      <w:r w:rsidR="00540034" w:rsidRPr="00EC4FE8">
        <w:rPr>
          <w:rFonts w:asciiTheme="majorHAnsi" w:hAnsiTheme="majorHAnsi" w:cs="Times New Roman"/>
          <w:snapToGrid w:val="0"/>
          <w:sz w:val="22"/>
        </w:rPr>
        <w:t>(wystawione nie wcześniej niż 6 </w:t>
      </w:r>
      <w:r w:rsidRPr="00EC4FE8">
        <w:rPr>
          <w:rFonts w:asciiTheme="majorHAnsi" w:hAnsiTheme="majorHAnsi" w:cs="Times New Roman"/>
          <w:snapToGrid w:val="0"/>
          <w:sz w:val="22"/>
        </w:rPr>
        <w:t>miesięcy przed upływem terminu składania ofert);</w:t>
      </w:r>
    </w:p>
    <w:p w:rsidR="00071F7E" w:rsidRPr="00EC4FE8" w:rsidRDefault="006569E8" w:rsidP="00524553">
      <w:pPr>
        <w:jc w:val="both"/>
        <w:rPr>
          <w:rFonts w:asciiTheme="majorHAnsi" w:hAnsiTheme="majorHAnsi" w:cs="Times New Roman"/>
          <w:sz w:val="22"/>
        </w:rPr>
      </w:pPr>
      <w:r w:rsidRPr="00EC4FE8">
        <w:rPr>
          <w:rFonts w:asciiTheme="majorHAnsi" w:hAnsiTheme="majorHAnsi" w:cs="Times New Roman"/>
          <w:snapToGrid w:val="0"/>
          <w:sz w:val="22"/>
        </w:rPr>
        <w:t>17</w:t>
      </w:r>
      <w:r w:rsidR="00071F7E" w:rsidRPr="00EC4FE8">
        <w:rPr>
          <w:rFonts w:asciiTheme="majorHAnsi" w:hAnsiTheme="majorHAnsi" w:cs="Times New Roman"/>
          <w:snapToGrid w:val="0"/>
          <w:sz w:val="22"/>
        </w:rPr>
        <w:t xml:space="preserve">. </w:t>
      </w:r>
      <w:r w:rsidR="00071F7E" w:rsidRPr="00EC4FE8">
        <w:rPr>
          <w:rFonts w:asciiTheme="majorHAnsi" w:hAnsiTheme="majorHAnsi" w:cs="Times New Roman"/>
          <w:sz w:val="22"/>
        </w:rPr>
        <w:t>Jeżeli</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kraju,</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 xml:space="preserve">którym wykonawca ma siedzibę lub miejsce zamieszkania lub miejsce zamieszkania ma osoba, której dokument dotyczy, nie wydaje </w:t>
      </w:r>
      <w:r w:rsidR="00524553" w:rsidRPr="00EC4FE8">
        <w:rPr>
          <w:rFonts w:asciiTheme="majorHAnsi" w:hAnsiTheme="majorHAnsi" w:cs="Times New Roman"/>
          <w:sz w:val="22"/>
        </w:rPr>
        <w:t>się dokumentów</w:t>
      </w:r>
      <w:r w:rsidR="003F2C67" w:rsidRPr="00EC4FE8">
        <w:rPr>
          <w:rFonts w:asciiTheme="majorHAnsi" w:hAnsiTheme="majorHAnsi" w:cs="Times New Roman"/>
          <w:sz w:val="22"/>
        </w:rPr>
        <w:t xml:space="preserve"> o </w:t>
      </w:r>
      <w:r w:rsidR="00524553"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00524553" w:rsidRPr="00EC4FE8">
        <w:rPr>
          <w:rFonts w:asciiTheme="majorHAnsi" w:hAnsiTheme="majorHAnsi" w:cs="Times New Roman"/>
          <w:sz w:val="22"/>
        </w:rPr>
        <w:t>pkt. </w:t>
      </w:r>
      <w:r w:rsidR="007C7883" w:rsidRPr="00EC4FE8">
        <w:rPr>
          <w:rFonts w:asciiTheme="majorHAnsi" w:hAnsiTheme="majorHAnsi" w:cs="Times New Roman"/>
          <w:sz w:val="22"/>
        </w:rPr>
        <w:t>14</w:t>
      </w:r>
      <w:r w:rsidR="00071F7E" w:rsidRPr="00EC4FE8">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 xml:space="preserve">Uwaga: W przypadku </w:t>
      </w:r>
      <w:r w:rsidR="00E51356" w:rsidRPr="00EC4FE8">
        <w:rPr>
          <w:rFonts w:asciiTheme="majorHAnsi" w:hAnsiTheme="majorHAnsi" w:cs="Times New Roman"/>
          <w:sz w:val="22"/>
        </w:rPr>
        <w:t>wątpliwości, co</w:t>
      </w:r>
      <w:r w:rsidRPr="00EC4FE8">
        <w:rPr>
          <w:rFonts w:asciiTheme="majorHAnsi" w:hAnsiTheme="majorHAnsi" w:cs="Times New Roman"/>
          <w:sz w:val="22"/>
        </w:rPr>
        <w:t xml:space="preserve"> do treści dokumentu złożonego przez wykonawcę, zamawiający może zwrócić się do właściwych organów odpowiednio kraju,</w:t>
      </w:r>
      <w:r w:rsidR="003F2C67" w:rsidRPr="00EC4FE8">
        <w:rPr>
          <w:rFonts w:asciiTheme="majorHAnsi" w:hAnsiTheme="majorHAnsi" w:cs="Times New Roman"/>
          <w:sz w:val="22"/>
        </w:rPr>
        <w:t xml:space="preserve"> w </w:t>
      </w:r>
      <w:r w:rsidRPr="00EC4FE8">
        <w:rPr>
          <w:rFonts w:asciiTheme="majorHAnsi" w:hAnsiTheme="majorHAnsi" w:cs="Times New Roman"/>
          <w:sz w:val="22"/>
        </w:rPr>
        <w:t>którym wykonawca ma siedzibę lub miejsce zamieszkania lub miejsce zamieszkania ma osoba, której dokument dotyczy,</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niezbędnych informa</w:t>
      </w:r>
      <w:r w:rsidR="00AE6BBC" w:rsidRPr="00EC4FE8">
        <w:rPr>
          <w:rFonts w:asciiTheme="majorHAnsi" w:hAnsiTheme="majorHAnsi" w:cs="Times New Roman"/>
          <w:sz w:val="22"/>
        </w:rPr>
        <w:t>cji dotyczących tego dokumentu.</w:t>
      </w:r>
    </w:p>
    <w:p w:rsidR="00071F7E" w:rsidRPr="00EC4FE8" w:rsidRDefault="00071F7E">
      <w:pPr>
        <w:autoSpaceDE w:val="0"/>
        <w:autoSpaceDN w:val="0"/>
        <w:adjustRightInd w:val="0"/>
        <w:jc w:val="both"/>
        <w:rPr>
          <w:rFonts w:asciiTheme="majorHAnsi" w:hAnsiTheme="majorHAnsi" w:cs="Times New Roman"/>
          <w:sz w:val="28"/>
          <w:u w:val="single"/>
        </w:rPr>
      </w:pPr>
    </w:p>
    <w:p w:rsidR="00071F7E" w:rsidRPr="00EC4FE8" w:rsidRDefault="00071F7E">
      <w:pPr>
        <w:pStyle w:val="Tekstpodstawowy3"/>
        <w:rPr>
          <w:rFonts w:asciiTheme="majorHAnsi" w:hAnsiTheme="majorHAnsi"/>
          <w:b/>
          <w:bCs/>
          <w:snapToGrid w:val="0"/>
          <w:sz w:val="22"/>
          <w:szCs w:val="24"/>
          <w:u w:val="single"/>
        </w:rPr>
      </w:pPr>
      <w:r w:rsidRPr="00EC4FE8">
        <w:rPr>
          <w:rFonts w:asciiTheme="majorHAnsi" w:hAnsiTheme="majorHAnsi"/>
          <w:b/>
          <w:bCs/>
          <w:snapToGrid w:val="0"/>
          <w:sz w:val="22"/>
          <w:szCs w:val="24"/>
          <w:u w:val="single"/>
        </w:rPr>
        <w:t>Uwaga</w:t>
      </w:r>
    </w:p>
    <w:p w:rsidR="00071F7E" w:rsidRPr="00EC4FE8" w:rsidRDefault="00071F7E" w:rsidP="00524553">
      <w:pPr>
        <w:pStyle w:val="Tekstpodstawowy3"/>
        <w:jc w:val="both"/>
        <w:rPr>
          <w:rFonts w:asciiTheme="majorHAnsi" w:hAnsiTheme="majorHAnsi"/>
          <w:b/>
          <w:bCs/>
          <w:snapToGrid w:val="0"/>
          <w:sz w:val="22"/>
          <w:szCs w:val="24"/>
        </w:rPr>
      </w:pPr>
      <w:r w:rsidRPr="00EC4FE8">
        <w:rPr>
          <w:rFonts w:asciiTheme="majorHAnsi" w:hAnsiTheme="majorHAnsi"/>
          <w:b/>
          <w:bCs/>
          <w:snapToGrid w:val="0"/>
          <w:sz w:val="22"/>
          <w:szCs w:val="24"/>
        </w:rPr>
        <w:t>Jeżeli Wykonawca, wykazując spełnienie warunku udziału</w:t>
      </w:r>
      <w:r w:rsidR="003F2C67" w:rsidRPr="00EC4FE8">
        <w:rPr>
          <w:rFonts w:asciiTheme="majorHAnsi" w:hAnsiTheme="majorHAnsi"/>
          <w:b/>
          <w:bCs/>
          <w:snapToGrid w:val="0"/>
          <w:sz w:val="22"/>
          <w:szCs w:val="24"/>
        </w:rPr>
        <w:t xml:space="preserve"> w </w:t>
      </w:r>
      <w:r w:rsidRPr="00EC4FE8">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EC4FE8">
        <w:rPr>
          <w:rFonts w:asciiTheme="majorHAnsi" w:hAnsiTheme="majorHAnsi"/>
          <w:b/>
          <w:bCs/>
          <w:snapToGrid w:val="0"/>
          <w:sz w:val="22"/>
          <w:szCs w:val="24"/>
        </w:rPr>
        <w:t xml:space="preserve"> z </w:t>
      </w:r>
      <w:r w:rsidRPr="00EC4FE8">
        <w:rPr>
          <w:rFonts w:asciiTheme="majorHAnsi" w:hAnsiTheme="majorHAnsi"/>
          <w:b/>
          <w:bCs/>
          <w:snapToGrid w:val="0"/>
          <w:sz w:val="22"/>
          <w:szCs w:val="24"/>
        </w:rPr>
        <w:t xml:space="preserve">nimi stosunków </w:t>
      </w:r>
      <w:r w:rsidR="00E51356" w:rsidRPr="00EC4FE8">
        <w:rPr>
          <w:rFonts w:asciiTheme="majorHAnsi" w:hAnsiTheme="majorHAnsi"/>
          <w:b/>
          <w:bCs/>
          <w:snapToGrid w:val="0"/>
          <w:sz w:val="22"/>
          <w:szCs w:val="24"/>
        </w:rPr>
        <w:t>prawnych zobowiązany</w:t>
      </w:r>
      <w:r w:rsidRPr="00EC4FE8">
        <w:rPr>
          <w:rFonts w:asciiTheme="majorHAnsi" w:hAnsiTheme="majorHAnsi"/>
          <w:b/>
          <w:bCs/>
          <w:snapToGrid w:val="0"/>
          <w:sz w:val="22"/>
          <w:szCs w:val="24"/>
        </w:rPr>
        <w:t xml:space="preserve"> jest udowodnić zamawiającemu, że będzie dysponował niezbędnymi zasobami podmiotów</w:t>
      </w:r>
      <w:r w:rsidR="003F2C67" w:rsidRPr="00EC4FE8">
        <w:rPr>
          <w:rFonts w:asciiTheme="majorHAnsi" w:hAnsiTheme="majorHAnsi"/>
          <w:b/>
          <w:bCs/>
          <w:snapToGrid w:val="0"/>
          <w:sz w:val="22"/>
          <w:szCs w:val="24"/>
        </w:rPr>
        <w:t xml:space="preserve"> w </w:t>
      </w:r>
      <w:r w:rsidRPr="00EC4FE8">
        <w:rPr>
          <w:rFonts w:asciiTheme="majorHAnsi" w:hAnsiTheme="majorHAnsi"/>
          <w:b/>
          <w:bCs/>
          <w:snapToGrid w:val="0"/>
          <w:sz w:val="22"/>
          <w:szCs w:val="24"/>
        </w:rPr>
        <w:t>szczególności przedstawiając</w:t>
      </w:r>
      <w:r w:rsidR="003F2C67" w:rsidRPr="00EC4FE8">
        <w:rPr>
          <w:rFonts w:asciiTheme="majorHAnsi" w:hAnsiTheme="majorHAnsi"/>
          <w:b/>
          <w:bCs/>
          <w:snapToGrid w:val="0"/>
          <w:sz w:val="22"/>
          <w:szCs w:val="24"/>
        </w:rPr>
        <w:t xml:space="preserve"> w </w:t>
      </w:r>
      <w:r w:rsidRPr="00EC4FE8">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EC4FE8" w:rsidRDefault="00071F7E" w:rsidP="00524553">
      <w:pPr>
        <w:pStyle w:val="Tekstpodstawowy3"/>
        <w:jc w:val="both"/>
        <w:rPr>
          <w:rFonts w:asciiTheme="majorHAnsi" w:hAnsiTheme="majorHAnsi"/>
          <w:snapToGrid w:val="0"/>
          <w:sz w:val="22"/>
          <w:szCs w:val="24"/>
        </w:rPr>
      </w:pPr>
      <w:r w:rsidRPr="00EC4FE8">
        <w:rPr>
          <w:rFonts w:asciiTheme="majorHAnsi" w:hAnsiTheme="majorHAnsi"/>
          <w:snapToGrid w:val="0"/>
          <w:sz w:val="22"/>
          <w:szCs w:val="24"/>
        </w:rPr>
        <w:t xml:space="preserve">Zamawiający zażąda od </w:t>
      </w:r>
      <w:r w:rsidR="00524553" w:rsidRPr="00EC4FE8">
        <w:rPr>
          <w:rFonts w:asciiTheme="majorHAnsi" w:hAnsiTheme="majorHAnsi"/>
          <w:snapToGrid w:val="0"/>
          <w:sz w:val="22"/>
          <w:szCs w:val="24"/>
        </w:rPr>
        <w:t>W</w:t>
      </w:r>
      <w:r w:rsidRPr="00EC4FE8">
        <w:rPr>
          <w:rFonts w:asciiTheme="majorHAnsi" w:hAnsiTheme="majorHAnsi"/>
          <w:snapToGrid w:val="0"/>
          <w:sz w:val="22"/>
          <w:szCs w:val="24"/>
        </w:rPr>
        <w:t>ykonawcy, który polega na zdolnościach lub sytuacji innych podmiotów na zasadach określonych</w:t>
      </w:r>
      <w:r w:rsidR="003F2C67" w:rsidRPr="00EC4FE8">
        <w:rPr>
          <w:rFonts w:asciiTheme="majorHAnsi" w:hAnsiTheme="majorHAnsi"/>
          <w:snapToGrid w:val="0"/>
          <w:sz w:val="22"/>
          <w:szCs w:val="24"/>
        </w:rPr>
        <w:t xml:space="preserve"> w </w:t>
      </w:r>
      <w:r w:rsidRPr="00EC4FE8">
        <w:rPr>
          <w:rFonts w:asciiTheme="majorHAnsi" w:hAnsiTheme="majorHAnsi"/>
          <w:snapToGrid w:val="0"/>
          <w:sz w:val="22"/>
          <w:szCs w:val="24"/>
        </w:rPr>
        <w:t>art. 22a ustawy, przedstawienia</w:t>
      </w:r>
      <w:r w:rsidR="003F2C67" w:rsidRPr="00EC4FE8">
        <w:rPr>
          <w:rFonts w:asciiTheme="majorHAnsi" w:hAnsiTheme="majorHAnsi"/>
          <w:snapToGrid w:val="0"/>
          <w:sz w:val="22"/>
          <w:szCs w:val="24"/>
        </w:rPr>
        <w:t xml:space="preserve"> w </w:t>
      </w:r>
      <w:r w:rsidRPr="00EC4FE8">
        <w:rPr>
          <w:rFonts w:asciiTheme="majorHAnsi" w:hAnsiTheme="majorHAnsi"/>
          <w:snapToGrid w:val="0"/>
          <w:sz w:val="22"/>
          <w:szCs w:val="24"/>
        </w:rPr>
        <w:t>odniesieniu do tych podmiotów dokumentów wymienionych</w:t>
      </w:r>
      <w:r w:rsidR="003F2C67" w:rsidRPr="00EC4FE8">
        <w:rPr>
          <w:rFonts w:asciiTheme="majorHAnsi" w:hAnsiTheme="majorHAnsi"/>
          <w:snapToGrid w:val="0"/>
          <w:sz w:val="22"/>
          <w:szCs w:val="24"/>
        </w:rPr>
        <w:t xml:space="preserve"> w </w:t>
      </w:r>
      <w:r w:rsidR="00975E3C" w:rsidRPr="00EC4FE8">
        <w:rPr>
          <w:rFonts w:asciiTheme="majorHAnsi" w:hAnsiTheme="majorHAnsi"/>
          <w:snapToGrid w:val="0"/>
          <w:sz w:val="22"/>
          <w:szCs w:val="24"/>
        </w:rPr>
        <w:t>pkt. VI ppkt.</w:t>
      </w:r>
      <w:r w:rsidR="0008744A" w:rsidRPr="00EC4FE8">
        <w:rPr>
          <w:rFonts w:asciiTheme="majorHAnsi" w:hAnsiTheme="majorHAnsi"/>
          <w:snapToGrid w:val="0"/>
          <w:sz w:val="22"/>
          <w:szCs w:val="24"/>
        </w:rPr>
        <w:t xml:space="preserve"> 12</w:t>
      </w:r>
      <w:r w:rsidR="003D107E" w:rsidRPr="00EC4FE8">
        <w:rPr>
          <w:rFonts w:asciiTheme="majorHAnsi" w:hAnsiTheme="majorHAnsi"/>
          <w:snapToGrid w:val="0"/>
          <w:sz w:val="22"/>
          <w:szCs w:val="24"/>
        </w:rPr>
        <w:t xml:space="preserve"> – 1</w:t>
      </w:r>
      <w:r w:rsidR="0008744A" w:rsidRPr="00EC4FE8">
        <w:rPr>
          <w:rFonts w:asciiTheme="majorHAnsi" w:hAnsiTheme="majorHAnsi"/>
          <w:snapToGrid w:val="0"/>
          <w:sz w:val="22"/>
          <w:szCs w:val="24"/>
        </w:rPr>
        <w:t>4</w:t>
      </w:r>
      <w:r w:rsidRPr="00EC4FE8">
        <w:rPr>
          <w:rFonts w:asciiTheme="majorHAnsi" w:hAnsiTheme="majorHAnsi"/>
          <w:snapToGrid w:val="0"/>
          <w:sz w:val="22"/>
          <w:szCs w:val="24"/>
        </w:rPr>
        <w:t xml:space="preserve">  niniejszej specyfikacj</w:t>
      </w:r>
      <w:r w:rsidR="00296E5D" w:rsidRPr="00EC4FE8">
        <w:rPr>
          <w:rFonts w:asciiTheme="majorHAnsi" w:hAnsiTheme="majorHAnsi"/>
          <w:snapToGrid w:val="0"/>
          <w:sz w:val="22"/>
          <w:szCs w:val="24"/>
        </w:rPr>
        <w:t>i dotyczących każdego</w:t>
      </w:r>
      <w:r w:rsidR="003F2C67" w:rsidRPr="00EC4FE8">
        <w:rPr>
          <w:rFonts w:asciiTheme="majorHAnsi" w:hAnsiTheme="majorHAnsi"/>
          <w:snapToGrid w:val="0"/>
          <w:sz w:val="22"/>
          <w:szCs w:val="24"/>
        </w:rPr>
        <w:t xml:space="preserve"> z </w:t>
      </w:r>
      <w:r w:rsidRPr="00EC4FE8">
        <w:rPr>
          <w:rFonts w:asciiTheme="majorHAnsi" w:hAnsiTheme="majorHAnsi"/>
          <w:snapToGrid w:val="0"/>
          <w:sz w:val="22"/>
          <w:szCs w:val="24"/>
        </w:rPr>
        <w:t>tych podmiotów,</w:t>
      </w:r>
      <w:r w:rsidR="003F2C67" w:rsidRPr="00EC4FE8">
        <w:rPr>
          <w:rFonts w:asciiTheme="majorHAnsi" w:hAnsiTheme="majorHAnsi"/>
          <w:snapToGrid w:val="0"/>
          <w:sz w:val="22"/>
          <w:szCs w:val="24"/>
        </w:rPr>
        <w:t xml:space="preserve"> o </w:t>
      </w:r>
      <w:r w:rsidRPr="00EC4FE8">
        <w:rPr>
          <w:rFonts w:asciiTheme="majorHAnsi" w:hAnsiTheme="majorHAnsi"/>
          <w:snapToGrid w:val="0"/>
          <w:sz w:val="22"/>
          <w:szCs w:val="24"/>
        </w:rPr>
        <w:t>ile podmioty te będą brały udział</w:t>
      </w:r>
      <w:r w:rsidR="003F2C67" w:rsidRPr="00EC4FE8">
        <w:rPr>
          <w:rFonts w:asciiTheme="majorHAnsi" w:hAnsiTheme="majorHAnsi"/>
          <w:snapToGrid w:val="0"/>
          <w:sz w:val="22"/>
          <w:szCs w:val="24"/>
        </w:rPr>
        <w:t xml:space="preserve"> w </w:t>
      </w:r>
      <w:r w:rsidRPr="00EC4FE8">
        <w:rPr>
          <w:rFonts w:asciiTheme="majorHAnsi" w:hAnsiTheme="majorHAnsi"/>
          <w:snapToGrid w:val="0"/>
          <w:sz w:val="22"/>
          <w:szCs w:val="24"/>
        </w:rPr>
        <w:t xml:space="preserve">realizacji części zamówienia.  </w:t>
      </w:r>
    </w:p>
    <w:p w:rsidR="00071F7E" w:rsidRPr="00EC4FE8" w:rsidRDefault="00296E5D" w:rsidP="00524553">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Zamawiający zażąda od W</w:t>
      </w:r>
      <w:r w:rsidR="00071F7E" w:rsidRPr="00EC4FE8">
        <w:rPr>
          <w:rFonts w:asciiTheme="majorHAnsi" w:hAnsiTheme="majorHAnsi" w:cs="Times New Roman"/>
          <w:sz w:val="22"/>
        </w:rPr>
        <w:t>ykonawcy przedstawienia dokumentów wymienionych</w:t>
      </w:r>
      <w:r w:rsidR="003F2C67" w:rsidRPr="00EC4FE8">
        <w:rPr>
          <w:rFonts w:asciiTheme="majorHAnsi" w:hAnsiTheme="majorHAnsi" w:cs="Times New Roman"/>
          <w:sz w:val="22"/>
        </w:rPr>
        <w:t xml:space="preserve"> w </w:t>
      </w:r>
      <w:r w:rsidR="00071F7E" w:rsidRPr="00EC4FE8">
        <w:rPr>
          <w:rFonts w:asciiTheme="majorHAnsi" w:hAnsiTheme="majorHAnsi" w:cs="Times New Roman"/>
          <w:snapToGrid w:val="0"/>
          <w:sz w:val="22"/>
        </w:rPr>
        <w:t xml:space="preserve">pkt. VI ppkt. </w:t>
      </w:r>
      <w:r w:rsidR="00071F7E" w:rsidRPr="00EC4FE8">
        <w:rPr>
          <w:rFonts w:asciiTheme="majorHAnsi" w:hAnsiTheme="majorHAnsi" w:cs="Times New Roman"/>
          <w:snapToGrid w:val="0"/>
          <w:sz w:val="22"/>
        </w:rPr>
        <w:br/>
      </w:r>
      <w:r w:rsidR="003D107E" w:rsidRPr="00EC4FE8">
        <w:rPr>
          <w:rFonts w:asciiTheme="majorHAnsi" w:hAnsiTheme="majorHAnsi"/>
          <w:snapToGrid w:val="0"/>
          <w:sz w:val="22"/>
        </w:rPr>
        <w:t>1</w:t>
      </w:r>
      <w:r w:rsidR="0008744A" w:rsidRPr="00EC4FE8">
        <w:rPr>
          <w:rFonts w:asciiTheme="majorHAnsi" w:hAnsiTheme="majorHAnsi"/>
          <w:snapToGrid w:val="0"/>
          <w:sz w:val="22"/>
        </w:rPr>
        <w:t>2 – 14</w:t>
      </w:r>
      <w:r w:rsidR="003D107E" w:rsidRPr="00EC4FE8">
        <w:rPr>
          <w:rFonts w:asciiTheme="majorHAnsi" w:hAnsiTheme="majorHAnsi"/>
          <w:snapToGrid w:val="0"/>
          <w:sz w:val="22"/>
        </w:rPr>
        <w:t xml:space="preserve">  </w:t>
      </w:r>
      <w:r w:rsidR="00071F7E" w:rsidRPr="00EC4FE8">
        <w:rPr>
          <w:rFonts w:asciiTheme="majorHAnsi" w:hAnsiTheme="majorHAnsi" w:cs="Times New Roman"/>
          <w:sz w:val="22"/>
        </w:rPr>
        <w:t>dotyczących podwykonawcy, któremu zamierza powierzyć</w:t>
      </w:r>
      <w:r w:rsidRPr="00EC4FE8">
        <w:rPr>
          <w:rFonts w:asciiTheme="majorHAnsi" w:hAnsiTheme="majorHAnsi" w:cs="Times New Roman"/>
          <w:sz w:val="22"/>
        </w:rPr>
        <w:t xml:space="preserve"> wykonanie części zamówienia,</w:t>
      </w:r>
      <w:r w:rsidR="003F2C67" w:rsidRPr="00EC4FE8">
        <w:rPr>
          <w:rFonts w:asciiTheme="majorHAnsi" w:hAnsiTheme="majorHAnsi" w:cs="Times New Roman"/>
          <w:sz w:val="22"/>
        </w:rPr>
        <w:t xml:space="preserve"> a </w:t>
      </w:r>
      <w:r w:rsidR="00071F7E" w:rsidRPr="00EC4FE8">
        <w:rPr>
          <w:rFonts w:asciiTheme="majorHAnsi" w:hAnsiTheme="majorHAnsi" w:cs="Times New Roman"/>
          <w:sz w:val="22"/>
        </w:rPr>
        <w:t xml:space="preserve">który nie jest podmiotem, na którego zdolnościach lub sytuacji </w:t>
      </w:r>
      <w:r w:rsidRPr="00EC4FE8">
        <w:rPr>
          <w:rFonts w:asciiTheme="majorHAnsi" w:hAnsiTheme="majorHAnsi" w:cs="Times New Roman"/>
          <w:sz w:val="22"/>
        </w:rPr>
        <w:t>W</w:t>
      </w:r>
      <w:r w:rsidR="00071F7E" w:rsidRPr="00EC4FE8">
        <w:rPr>
          <w:rFonts w:asciiTheme="majorHAnsi" w:hAnsiTheme="majorHAnsi" w:cs="Times New Roman"/>
          <w:sz w:val="22"/>
        </w:rPr>
        <w:t>ykonawca polega na zasadach określonych</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 xml:space="preserve">art. 22a ustawy. </w:t>
      </w:r>
    </w:p>
    <w:p w:rsidR="00071F7E" w:rsidRPr="00EC4FE8" w:rsidRDefault="00071F7E" w:rsidP="00524553">
      <w:pPr>
        <w:autoSpaceDE w:val="0"/>
        <w:autoSpaceDN w:val="0"/>
        <w:adjustRightInd w:val="0"/>
        <w:jc w:val="both"/>
        <w:rPr>
          <w:rFonts w:asciiTheme="majorHAnsi" w:hAnsiTheme="majorHAnsi" w:cs="Times New Roman"/>
          <w:sz w:val="22"/>
        </w:rPr>
      </w:pPr>
    </w:p>
    <w:p w:rsidR="00071F7E" w:rsidRPr="00EC4FE8" w:rsidRDefault="00071F7E">
      <w:pPr>
        <w:autoSpaceDE w:val="0"/>
        <w:autoSpaceDN w:val="0"/>
        <w:adjustRightInd w:val="0"/>
        <w:jc w:val="both"/>
        <w:rPr>
          <w:rFonts w:asciiTheme="majorHAnsi" w:hAnsiTheme="majorHAnsi" w:cs="Times New Roman"/>
          <w:b/>
          <w:bCs/>
          <w:sz w:val="22"/>
          <w:u w:val="single"/>
        </w:rPr>
      </w:pPr>
      <w:r w:rsidRPr="00EC4FE8">
        <w:rPr>
          <w:rFonts w:asciiTheme="majorHAnsi" w:hAnsiTheme="majorHAnsi" w:cs="Times New Roman"/>
          <w:b/>
          <w:bCs/>
          <w:sz w:val="22"/>
          <w:u w:val="single"/>
        </w:rPr>
        <w:t>Uwaga:</w:t>
      </w: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25 ust. 3 pkt. 1 Wykonawca, który powołuje si</w:t>
      </w:r>
      <w:r w:rsidR="00315089" w:rsidRPr="00EC4FE8">
        <w:rPr>
          <w:rFonts w:asciiTheme="majorHAnsi" w:hAnsiTheme="majorHAnsi" w:cs="Times New Roman"/>
          <w:sz w:val="22"/>
        </w:rPr>
        <w:t>ę na zasoby innych podmiotów,</w:t>
      </w:r>
      <w:r w:rsidR="003F2C67" w:rsidRPr="00EC4FE8">
        <w:rPr>
          <w:rFonts w:asciiTheme="majorHAnsi" w:hAnsiTheme="majorHAnsi" w:cs="Times New Roman"/>
          <w:sz w:val="22"/>
        </w:rPr>
        <w:t xml:space="preserve"> w </w:t>
      </w:r>
      <w:r w:rsidRPr="00EC4FE8">
        <w:rPr>
          <w:rFonts w:asciiTheme="majorHAnsi" w:hAnsiTheme="majorHAnsi" w:cs="Times New Roman"/>
          <w:sz w:val="22"/>
        </w:rPr>
        <w:t>celu wykazania braku istnienia wobec nich podstaw wykluczenia oraz spełniania,</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w:t>
      </w:r>
      <w:r w:rsidR="003F2C67" w:rsidRPr="00EC4FE8">
        <w:rPr>
          <w:rFonts w:asciiTheme="majorHAnsi" w:hAnsiTheme="majorHAnsi" w:cs="Times New Roman"/>
          <w:sz w:val="22"/>
        </w:rPr>
        <w:t xml:space="preserve"> w </w:t>
      </w:r>
      <w:r w:rsidRPr="00EC4FE8">
        <w:rPr>
          <w:rFonts w:asciiTheme="majorHAnsi" w:hAnsiTheme="majorHAnsi" w:cs="Times New Roman"/>
          <w:sz w:val="22"/>
        </w:rPr>
        <w:t>jakim powołuje się na ich zasoby, warunków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postępowaniu lub kryteriów selekcji składa także jednolite dokumenty dotyczące tych podmiotów; </w:t>
      </w:r>
    </w:p>
    <w:p w:rsidR="00071F7E" w:rsidRPr="00EC4FE8" w:rsidRDefault="00071F7E">
      <w:pPr>
        <w:autoSpaceDE w:val="0"/>
        <w:autoSpaceDN w:val="0"/>
        <w:adjustRightInd w:val="0"/>
        <w:jc w:val="both"/>
        <w:rPr>
          <w:rFonts w:asciiTheme="majorHAnsi" w:hAnsiTheme="majorHAnsi" w:cs="Times New Roman"/>
          <w:sz w:val="22"/>
        </w:rPr>
      </w:pP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lastRenderedPageBreak/>
        <w:t>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25 ust. 5 pkt. 1 na żądanie zamawiającego, wykonawca, który zamierza powierzyć wykonanie części zamówienia podwykonawcom,</w:t>
      </w:r>
      <w:r w:rsidR="003F2C67" w:rsidRPr="00EC4FE8">
        <w:rPr>
          <w:rFonts w:asciiTheme="majorHAnsi" w:hAnsiTheme="majorHAnsi" w:cs="Times New Roman"/>
          <w:sz w:val="22"/>
        </w:rPr>
        <w:t xml:space="preserve"> w </w:t>
      </w:r>
      <w:r w:rsidRPr="00EC4FE8">
        <w:rPr>
          <w:rFonts w:asciiTheme="majorHAnsi" w:hAnsiTheme="majorHAnsi" w:cs="Times New Roman"/>
          <w:sz w:val="22"/>
        </w:rPr>
        <w:t>celu wykazania braku istnienia wobec nich podstaw wykluczenia</w:t>
      </w:r>
      <w:r w:rsidR="003F2C67" w:rsidRPr="00EC4FE8">
        <w:rPr>
          <w:rFonts w:asciiTheme="majorHAnsi" w:hAnsiTheme="majorHAnsi" w:cs="Times New Roman"/>
          <w:sz w:val="22"/>
        </w:rPr>
        <w:t xml:space="preserve"> z </w:t>
      </w:r>
      <w:r w:rsidRPr="00EC4FE8">
        <w:rPr>
          <w:rFonts w:asciiTheme="majorHAnsi" w:hAnsiTheme="majorHAnsi" w:cs="Times New Roman"/>
          <w:sz w:val="22"/>
        </w:rPr>
        <w:t>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 składa jednolite dokumenty dotyczące podwykonawców;</w:t>
      </w: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25 ust. 6. W przypadku wspólnego ubiegania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zamówienie przez wykonawców, jednolity dokument lub oświadczenie składa każdy</w:t>
      </w:r>
      <w:r w:rsidR="003F2C67" w:rsidRPr="00EC4FE8">
        <w:rPr>
          <w:rFonts w:asciiTheme="majorHAnsi" w:hAnsiTheme="majorHAnsi" w:cs="Times New Roman"/>
          <w:sz w:val="22"/>
        </w:rPr>
        <w:t xml:space="preserve"> z </w:t>
      </w:r>
      <w:r w:rsidRPr="00EC4FE8">
        <w:rPr>
          <w:rFonts w:asciiTheme="majorHAnsi" w:hAnsiTheme="majorHAnsi" w:cs="Times New Roman"/>
          <w:sz w:val="22"/>
        </w:rPr>
        <w:t>wykonawców wspólnie ubiegających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zamówienie. Dokumenty te potwierdzają spełnianie warunków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 lub kryteriów selekcji oraz brak podstaw wykluczenia</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w:t>
      </w:r>
      <w:r w:rsidR="003F2C67" w:rsidRPr="00EC4FE8">
        <w:rPr>
          <w:rFonts w:asciiTheme="majorHAnsi" w:hAnsiTheme="majorHAnsi" w:cs="Times New Roman"/>
          <w:sz w:val="22"/>
        </w:rPr>
        <w:t xml:space="preserve"> w </w:t>
      </w:r>
      <w:r w:rsidRPr="00EC4FE8">
        <w:rPr>
          <w:rFonts w:asciiTheme="majorHAnsi" w:hAnsiTheme="majorHAnsi" w:cs="Times New Roman"/>
          <w:sz w:val="22"/>
        </w:rPr>
        <w:t>którym każdy</w:t>
      </w:r>
      <w:r w:rsidR="003F2C67" w:rsidRPr="00EC4FE8">
        <w:rPr>
          <w:rFonts w:asciiTheme="majorHAnsi" w:hAnsiTheme="majorHAnsi" w:cs="Times New Roman"/>
          <w:sz w:val="22"/>
        </w:rPr>
        <w:t xml:space="preserve"> z </w:t>
      </w:r>
      <w:r w:rsidRPr="00EC4FE8">
        <w:rPr>
          <w:rFonts w:asciiTheme="majorHAnsi" w:hAnsiTheme="majorHAnsi" w:cs="Times New Roman"/>
          <w:sz w:val="22"/>
        </w:rPr>
        <w:t>wykonawców wykazuje spełnianie warunków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postępowaniu lub kryteriów selekcji oraz brak podstaw wykluczenia. </w:t>
      </w: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25 ust. 7. Wykonawca może wykorzystać</w:t>
      </w:r>
      <w:r w:rsidR="003F2C67" w:rsidRPr="00EC4FE8">
        <w:rPr>
          <w:rFonts w:asciiTheme="majorHAnsi" w:hAnsiTheme="majorHAnsi" w:cs="Times New Roman"/>
          <w:sz w:val="22"/>
        </w:rPr>
        <w:t xml:space="preserve"> w </w:t>
      </w:r>
      <w:r w:rsidRPr="00EC4FE8">
        <w:rPr>
          <w:rFonts w:asciiTheme="majorHAnsi" w:hAnsiTheme="majorHAnsi" w:cs="Times New Roman"/>
          <w:sz w:val="22"/>
        </w:rPr>
        <w:t>jednolitym dokumencie nadal aktualne informacje zawarte</w:t>
      </w:r>
      <w:r w:rsidR="003F2C67" w:rsidRPr="00EC4FE8">
        <w:rPr>
          <w:rFonts w:asciiTheme="majorHAnsi" w:hAnsiTheme="majorHAnsi" w:cs="Times New Roman"/>
          <w:sz w:val="22"/>
        </w:rPr>
        <w:t xml:space="preserve"> w </w:t>
      </w:r>
      <w:r w:rsidRPr="00EC4FE8">
        <w:rPr>
          <w:rFonts w:asciiTheme="majorHAnsi" w:hAnsiTheme="majorHAnsi" w:cs="Times New Roman"/>
          <w:sz w:val="22"/>
        </w:rPr>
        <w:t>innym jednolitym dokumencie złożonym</w:t>
      </w:r>
      <w:r w:rsidR="003F2C67" w:rsidRPr="00EC4FE8">
        <w:rPr>
          <w:rFonts w:asciiTheme="majorHAnsi" w:hAnsiTheme="majorHAnsi" w:cs="Times New Roman"/>
          <w:sz w:val="22"/>
        </w:rPr>
        <w:t xml:space="preserve"> w </w:t>
      </w:r>
      <w:r w:rsidRPr="00EC4FE8">
        <w:rPr>
          <w:rFonts w:asciiTheme="majorHAnsi" w:hAnsiTheme="majorHAnsi" w:cs="Times New Roman"/>
          <w:sz w:val="22"/>
        </w:rPr>
        <w:t>odrębnym postęp</w:t>
      </w:r>
      <w:r w:rsidR="00315089" w:rsidRPr="00EC4FE8">
        <w:rPr>
          <w:rFonts w:asciiTheme="majorHAnsi" w:hAnsiTheme="majorHAnsi" w:cs="Times New Roman"/>
          <w:sz w:val="22"/>
        </w:rPr>
        <w:t>owaniu</w:t>
      </w:r>
      <w:r w:rsidR="003F2C67" w:rsidRPr="00EC4FE8">
        <w:rPr>
          <w:rFonts w:asciiTheme="majorHAnsi" w:hAnsiTheme="majorHAnsi" w:cs="Times New Roman"/>
          <w:sz w:val="22"/>
        </w:rPr>
        <w:t xml:space="preserve"> o </w:t>
      </w:r>
      <w:r w:rsidR="00DC0BB3" w:rsidRPr="00EC4FE8">
        <w:rPr>
          <w:rFonts w:asciiTheme="majorHAnsi" w:hAnsiTheme="majorHAnsi" w:cs="Times New Roman"/>
          <w:sz w:val="22"/>
        </w:rPr>
        <w:t>udzielenie zamówienia.</w:t>
      </w:r>
      <w:r w:rsidR="00BE0F2F" w:rsidRPr="00EC4FE8">
        <w:rPr>
          <w:rFonts w:asciiTheme="majorHAnsi" w:hAnsiTheme="majorHAnsi" w:cs="Times New Roman"/>
          <w:sz w:val="22"/>
        </w:rPr>
        <w:t xml:space="preserve"> Wykonawca jest zobowiązany do wskazania numeru referencyjnego postępowania na które będzie się powoływał.</w:t>
      </w:r>
    </w:p>
    <w:p w:rsidR="0027664A" w:rsidRPr="00EC4FE8" w:rsidRDefault="0027664A">
      <w:pPr>
        <w:autoSpaceDE w:val="0"/>
        <w:autoSpaceDN w:val="0"/>
        <w:adjustRightInd w:val="0"/>
        <w:jc w:val="both"/>
        <w:rPr>
          <w:rFonts w:asciiTheme="majorHAnsi" w:hAnsiTheme="majorHAnsi" w:cs="Times New Roman"/>
        </w:rPr>
      </w:pPr>
    </w:p>
    <w:p w:rsidR="00071F7E" w:rsidRPr="00EC4FE8" w:rsidRDefault="00071F7E">
      <w:pPr>
        <w:jc w:val="both"/>
        <w:rPr>
          <w:rFonts w:asciiTheme="majorHAnsi" w:hAnsiTheme="majorHAnsi" w:cs="Times New Roman"/>
          <w:b/>
          <w:bCs/>
          <w:sz w:val="22"/>
        </w:rPr>
      </w:pPr>
      <w:r w:rsidRPr="00EC4FE8">
        <w:rPr>
          <w:rFonts w:asciiTheme="majorHAnsi" w:hAnsiTheme="majorHAnsi" w:cs="Times New Roman"/>
          <w:b/>
          <w:bCs/>
          <w:sz w:val="22"/>
        </w:rPr>
        <w:t>Uwaga: Zamawiający zastrzega możliwość zażądania do wgląd</w:t>
      </w:r>
      <w:r w:rsidR="00BE0F2F" w:rsidRPr="00EC4FE8">
        <w:rPr>
          <w:rFonts w:asciiTheme="majorHAnsi" w:hAnsiTheme="majorHAnsi" w:cs="Times New Roman"/>
          <w:b/>
          <w:bCs/>
          <w:sz w:val="22"/>
        </w:rPr>
        <w:t xml:space="preserve">u oryginałów </w:t>
      </w:r>
      <w:r w:rsidRPr="00EC4FE8">
        <w:rPr>
          <w:rFonts w:asciiTheme="majorHAnsi" w:hAnsiTheme="majorHAnsi" w:cs="Times New Roman"/>
          <w:b/>
          <w:bCs/>
          <w:sz w:val="22"/>
        </w:rPr>
        <w:t>w/w do</w:t>
      </w:r>
      <w:r w:rsidR="00F7709C" w:rsidRPr="00EC4FE8">
        <w:rPr>
          <w:rFonts w:asciiTheme="majorHAnsi" w:hAnsiTheme="majorHAnsi" w:cs="Times New Roman"/>
          <w:b/>
          <w:bCs/>
          <w:sz w:val="22"/>
        </w:rPr>
        <w:t>kumentów, wpisów bądź zgłoszeń.</w:t>
      </w:r>
    </w:p>
    <w:p w:rsidR="00071F7E" w:rsidRPr="00EC4FE8" w:rsidRDefault="00071F7E">
      <w:pPr>
        <w:jc w:val="both"/>
        <w:rPr>
          <w:rFonts w:asciiTheme="majorHAnsi" w:hAnsiTheme="majorHAnsi" w:cs="Times New Roman"/>
          <w:b/>
          <w:bCs/>
          <w:sz w:val="22"/>
        </w:rPr>
      </w:pPr>
      <w:r w:rsidRPr="00EC4FE8">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EC4FE8">
        <w:rPr>
          <w:rFonts w:asciiTheme="majorHAnsi" w:hAnsiTheme="majorHAnsi" w:cs="Times New Roman"/>
          <w:b/>
          <w:bCs/>
          <w:sz w:val="22"/>
        </w:rPr>
        <w:t xml:space="preserve"> a w </w:t>
      </w:r>
      <w:r w:rsidRPr="00EC4FE8">
        <w:rPr>
          <w:rFonts w:asciiTheme="majorHAnsi" w:hAnsiTheme="majorHAnsi" w:cs="Times New Roman"/>
          <w:b/>
          <w:bCs/>
          <w:sz w:val="22"/>
        </w:rPr>
        <w:t>przypadku świadczeń okresowych lub ciągłych są wykonywane,</w:t>
      </w:r>
      <w:r w:rsidR="003F2C67" w:rsidRPr="00EC4FE8">
        <w:rPr>
          <w:rFonts w:asciiTheme="majorHAnsi" w:hAnsiTheme="majorHAnsi" w:cs="Times New Roman"/>
          <w:b/>
          <w:bCs/>
          <w:sz w:val="22"/>
        </w:rPr>
        <w:t xml:space="preserve"> o </w:t>
      </w:r>
      <w:r w:rsidRPr="00EC4FE8">
        <w:rPr>
          <w:rFonts w:asciiTheme="majorHAnsi" w:hAnsiTheme="majorHAnsi" w:cs="Times New Roman"/>
          <w:b/>
          <w:bCs/>
          <w:sz w:val="22"/>
        </w:rPr>
        <w:t>dodatkowe informacje lub dokumenty</w:t>
      </w:r>
      <w:r w:rsidR="003F2C67" w:rsidRPr="00EC4FE8">
        <w:rPr>
          <w:rFonts w:asciiTheme="majorHAnsi" w:hAnsiTheme="majorHAnsi" w:cs="Times New Roman"/>
          <w:b/>
          <w:bCs/>
          <w:sz w:val="22"/>
        </w:rPr>
        <w:t xml:space="preserve"> w </w:t>
      </w:r>
      <w:r w:rsidRPr="00EC4FE8">
        <w:rPr>
          <w:rFonts w:asciiTheme="majorHAnsi" w:hAnsiTheme="majorHAnsi" w:cs="Times New Roman"/>
          <w:b/>
          <w:bCs/>
          <w:sz w:val="22"/>
        </w:rPr>
        <w:t xml:space="preserve">tym zakresie. </w:t>
      </w:r>
    </w:p>
    <w:p w:rsidR="00071F7E" w:rsidRPr="00EC4FE8" w:rsidRDefault="00071F7E">
      <w:pPr>
        <w:jc w:val="both"/>
        <w:rPr>
          <w:rFonts w:asciiTheme="majorHAnsi" w:hAnsiTheme="majorHAnsi" w:cs="Times New Roman"/>
          <w:b/>
          <w:bCs/>
          <w:sz w:val="22"/>
          <w:szCs w:val="22"/>
        </w:rPr>
      </w:pPr>
    </w:p>
    <w:p w:rsidR="00071F7E" w:rsidRPr="00EC4FE8" w:rsidRDefault="00A73A01">
      <w:pPr>
        <w:spacing w:line="260" w:lineRule="atLeast"/>
        <w:jc w:val="both"/>
        <w:rPr>
          <w:rFonts w:asciiTheme="majorHAnsi" w:hAnsiTheme="majorHAnsi" w:cs="Times New Roman"/>
          <w:b/>
          <w:bCs/>
          <w:u w:val="single"/>
        </w:rPr>
      </w:pPr>
      <w:r w:rsidRPr="003A3E4B">
        <w:rPr>
          <w:rFonts w:asciiTheme="majorHAnsi" w:hAnsiTheme="majorHAnsi" w:cs="Times New Roman"/>
          <w:b/>
          <w:bCs/>
          <w:color w:val="000000" w:themeColor="text1"/>
          <w:u w:val="single"/>
        </w:rPr>
        <w:t>VII.</w:t>
      </w:r>
      <w:r w:rsidRPr="00EC4FE8">
        <w:rPr>
          <w:rFonts w:asciiTheme="majorHAnsi" w:hAnsiTheme="majorHAnsi" w:cs="Times New Roman"/>
          <w:b/>
          <w:bCs/>
          <w:u w:val="single"/>
        </w:rPr>
        <w:t xml:space="preserve"> </w:t>
      </w:r>
      <w:r w:rsidR="00071F7E" w:rsidRPr="00EC4FE8">
        <w:rPr>
          <w:rFonts w:asciiTheme="majorHAnsi" w:hAnsiTheme="majorHAnsi" w:cs="Times New Roman"/>
          <w:b/>
          <w:bCs/>
          <w:u w:val="single"/>
        </w:rPr>
        <w:t>INFORMACJE O SPOSOBIE POROZUMIEWANIA SIĘ ZAMAWIAJĄCEGO</w:t>
      </w:r>
      <w:r w:rsidR="007913A1" w:rsidRPr="00EC4FE8">
        <w:rPr>
          <w:rFonts w:asciiTheme="majorHAnsi" w:hAnsiTheme="majorHAnsi" w:cs="Times New Roman"/>
          <w:b/>
          <w:bCs/>
          <w:u w:val="single"/>
        </w:rPr>
        <w:t xml:space="preserve"> </w:t>
      </w:r>
      <w:r w:rsidR="00936710" w:rsidRPr="00EC4FE8">
        <w:rPr>
          <w:rFonts w:asciiTheme="majorHAnsi" w:hAnsiTheme="majorHAnsi" w:cs="Times New Roman"/>
          <w:b/>
          <w:bCs/>
          <w:u w:val="single"/>
        </w:rPr>
        <w:t>Z </w:t>
      </w:r>
      <w:r w:rsidR="00071F7E" w:rsidRPr="00EC4FE8">
        <w:rPr>
          <w:rFonts w:asciiTheme="majorHAnsi" w:hAnsiTheme="majorHAnsi" w:cs="Times New Roman"/>
          <w:b/>
          <w:bCs/>
          <w:u w:val="single"/>
        </w:rPr>
        <w:t xml:space="preserve">WYKONAWCAMI ORAZ PRZEKAZYWANIA OŚWIADCZEŃ </w:t>
      </w:r>
      <w:r w:rsidR="003B0ADA" w:rsidRPr="00EC4FE8">
        <w:rPr>
          <w:rFonts w:asciiTheme="majorHAnsi" w:hAnsiTheme="majorHAnsi" w:cs="Times New Roman"/>
          <w:b/>
          <w:bCs/>
          <w:u w:val="single"/>
        </w:rPr>
        <w:t>LUB DOKUMENTÓW</w:t>
      </w:r>
      <w:r w:rsidR="003F385E" w:rsidRPr="00EC4FE8">
        <w:rPr>
          <w:rFonts w:asciiTheme="majorHAnsi" w:hAnsiTheme="majorHAnsi" w:cs="Times New Roman"/>
          <w:b/>
          <w:bCs/>
          <w:u w:val="single"/>
        </w:rPr>
        <w:t xml:space="preserve">, </w:t>
      </w:r>
      <w:r w:rsidR="001E58E4" w:rsidRPr="00EC4FE8">
        <w:rPr>
          <w:rFonts w:asciiTheme="majorHAnsi" w:hAnsiTheme="majorHAnsi" w:cs="Times New Roman"/>
          <w:b/>
          <w:bCs/>
          <w:u w:val="single"/>
        </w:rPr>
        <w:t>A </w:t>
      </w:r>
      <w:r w:rsidR="00071F7E" w:rsidRPr="00EC4FE8">
        <w:rPr>
          <w:rFonts w:asciiTheme="majorHAnsi" w:hAnsiTheme="majorHAnsi" w:cs="Times New Roman"/>
          <w:b/>
          <w:bCs/>
          <w:u w:val="single"/>
        </w:rPr>
        <w:t>TAKŻE WSKAZANIE OSÓB UPRAW</w:t>
      </w:r>
      <w:r w:rsidR="00FE309E" w:rsidRPr="00EC4FE8">
        <w:rPr>
          <w:rFonts w:asciiTheme="majorHAnsi" w:hAnsiTheme="majorHAnsi" w:cs="Times New Roman"/>
          <w:b/>
          <w:bCs/>
          <w:u w:val="single"/>
        </w:rPr>
        <w:t>NIONYCH DO POROZUMIEWANIA SIĘ Z </w:t>
      </w:r>
      <w:r w:rsidR="00071F7E" w:rsidRPr="00EC4FE8">
        <w:rPr>
          <w:rFonts w:asciiTheme="majorHAnsi" w:hAnsiTheme="majorHAnsi" w:cs="Times New Roman"/>
          <w:b/>
          <w:bCs/>
          <w:u w:val="single"/>
        </w:rPr>
        <w:t>WYKONAWCAMI</w:t>
      </w:r>
    </w:p>
    <w:p w:rsidR="00103733" w:rsidRPr="00BE1423" w:rsidRDefault="00103733" w:rsidP="00BE1423">
      <w:pPr>
        <w:pStyle w:val="Akapitzlist"/>
        <w:numPr>
          <w:ilvl w:val="0"/>
          <w:numId w:val="7"/>
        </w:numPr>
        <w:suppressAutoHyphens/>
        <w:jc w:val="both"/>
        <w:rPr>
          <w:rFonts w:asciiTheme="majorHAnsi" w:hAnsiTheme="majorHAnsi"/>
          <w:sz w:val="22"/>
        </w:rPr>
      </w:pPr>
      <w:r w:rsidRPr="00BE1423">
        <w:rPr>
          <w:rFonts w:asciiTheme="majorHAnsi" w:hAnsiTheme="majorHAnsi"/>
          <w:sz w:val="22"/>
        </w:rPr>
        <w:t>Informacje ogólne</w:t>
      </w:r>
    </w:p>
    <w:p w:rsidR="00CA4F6A"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W postępowaniu o udzielenie zamówienia  kom</w:t>
      </w:r>
      <w:r w:rsidR="00936710" w:rsidRPr="00EC4FE8">
        <w:rPr>
          <w:rFonts w:asciiTheme="majorHAnsi" w:hAnsiTheme="majorHAnsi" w:cs="Times New Roman"/>
          <w:sz w:val="22"/>
        </w:rPr>
        <w:t>unikacja między Zamawiającym, a </w:t>
      </w:r>
      <w:r w:rsidRPr="00EC4FE8">
        <w:rPr>
          <w:rFonts w:asciiTheme="majorHAnsi" w:hAnsiTheme="majorHAnsi" w:cs="Times New Roman"/>
          <w:sz w:val="22"/>
        </w:rPr>
        <w:t xml:space="preserve">Wykonawcami odbywa się przy użyciu miniPortalu https://miniportal.uzp.gov.pl/ , ePUAPu https://epuap.gov.pl/wps/portal oraz poczty elektronicznej. </w:t>
      </w:r>
    </w:p>
    <w:p w:rsidR="00103733"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Zamawiający wyznacza następujące osoby do kontaktu z Wykonawcami: </w:t>
      </w:r>
    </w:p>
    <w:p w:rsidR="00CA4F6A" w:rsidRPr="00EC4FE8" w:rsidRDefault="00CE0B29" w:rsidP="009E0E3D">
      <w:pPr>
        <w:suppressAutoHyphens/>
        <w:ind w:left="792"/>
        <w:jc w:val="both"/>
        <w:rPr>
          <w:rFonts w:asciiTheme="majorHAnsi" w:hAnsiTheme="majorHAnsi" w:cs="Times New Roman"/>
          <w:sz w:val="22"/>
        </w:rPr>
      </w:pPr>
      <w:r>
        <w:rPr>
          <w:rFonts w:asciiTheme="majorHAnsi" w:hAnsiTheme="majorHAnsi" w:cs="Times New Roman"/>
          <w:sz w:val="22"/>
        </w:rPr>
        <w:t>Małgorzata Świtacz, tel. (42) 675-75-52</w:t>
      </w:r>
      <w:r w:rsidR="00103733" w:rsidRPr="00EC4FE8">
        <w:rPr>
          <w:rFonts w:asciiTheme="majorHAnsi" w:hAnsiTheme="majorHAnsi" w:cs="Times New Roman"/>
          <w:sz w:val="22"/>
        </w:rPr>
        <w:t xml:space="preserve">, email: zam.publ@csk.umed.pl </w:t>
      </w:r>
    </w:p>
    <w:p w:rsidR="00CA4F6A"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Wykonawca zamierzający wziąć udział w postępowaniu o udzielenie zamówienia publicznego, musi posiadać konto na ePUAP. Wykonawca posiadający konto na ePUAP ma dostęp do  formularzy: </w:t>
      </w:r>
      <w:r w:rsidRPr="00CE0B29">
        <w:rPr>
          <w:rFonts w:asciiTheme="majorHAnsi" w:hAnsiTheme="majorHAnsi" w:cs="Times New Roman"/>
          <w:b/>
          <w:sz w:val="22"/>
        </w:rPr>
        <w:t>złożenia, zmiany, wycofania oferty lub wniosku oraz do formularza do komunikacji.</w:t>
      </w:r>
    </w:p>
    <w:p w:rsidR="00CA4F6A"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CA4F6A"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Maksymalny rozmiar plików przesyłanych za pośrednictwem dedykowanych formularzy do: złożenia, zmiany, wycofania oferty lub wniosku oraz do komunikacji wynosi </w:t>
      </w:r>
      <w:r w:rsidRPr="00CE0B29">
        <w:rPr>
          <w:rFonts w:asciiTheme="majorHAnsi" w:hAnsiTheme="majorHAnsi" w:cs="Times New Roman"/>
          <w:b/>
          <w:sz w:val="22"/>
        </w:rPr>
        <w:t>150 MB.</w:t>
      </w:r>
      <w:r w:rsidRPr="00EC4FE8">
        <w:rPr>
          <w:rFonts w:asciiTheme="majorHAnsi" w:hAnsiTheme="majorHAnsi" w:cs="Times New Roman"/>
          <w:sz w:val="22"/>
        </w:rPr>
        <w:t xml:space="preserve"> </w:t>
      </w:r>
    </w:p>
    <w:p w:rsidR="00CA4F6A" w:rsidRPr="00EC4FE8" w:rsidRDefault="00103733" w:rsidP="00CA4F6A">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Za datę przekazania oferty, wniosków, zawiadomień,  dokumentów elektronicznych, oświadczeń lub elektronicznych kopii dokumentów lub oświadczeń oraz innych informacji przyjmuje się datę ich przekazania na ePUAP.</w:t>
      </w:r>
    </w:p>
    <w:p w:rsidR="00103733" w:rsidRPr="00CE0B29" w:rsidRDefault="00103733" w:rsidP="00CA4F6A">
      <w:pPr>
        <w:numPr>
          <w:ilvl w:val="1"/>
          <w:numId w:val="7"/>
        </w:numPr>
        <w:suppressAutoHyphens/>
        <w:jc w:val="both"/>
        <w:rPr>
          <w:rFonts w:ascii="Cambria" w:hAnsi="Cambria" w:cs="Times New Roman"/>
          <w:sz w:val="22"/>
          <w:szCs w:val="22"/>
        </w:rPr>
      </w:pPr>
      <w:r w:rsidRPr="00EC4FE8">
        <w:rPr>
          <w:rFonts w:asciiTheme="majorHAnsi" w:hAnsiTheme="majorHAnsi" w:cs="Times New Roman"/>
          <w:sz w:val="22"/>
        </w:rPr>
        <w:t xml:space="preserve">Identyfikator postępowania i klucz publiczny dla danego postępowania o udzielenie zamówienia dostępne są na Liście wszystkich postępowań na miniPortalu oraz stanowią załącznik do niniejszej SIWZ. </w:t>
      </w:r>
      <w:r w:rsidR="00CE0B29" w:rsidRPr="00CE0B29">
        <w:rPr>
          <w:rFonts w:ascii="Cambria" w:hAnsi="Cambria" w:cs="Tahoma"/>
          <w:b/>
          <w:sz w:val="22"/>
          <w:szCs w:val="22"/>
        </w:rPr>
        <w:t>.</w:t>
      </w:r>
      <w:r w:rsidR="00CE0B29" w:rsidRPr="00CE0B29">
        <w:rPr>
          <w:rFonts w:ascii="Cambria" w:hAnsi="Cambria" w:cs="Tahoma"/>
          <w:sz w:val="22"/>
          <w:szCs w:val="22"/>
        </w:rPr>
        <w:t xml:space="preserve"> </w:t>
      </w:r>
      <w:r w:rsidR="00CE0B29" w:rsidRPr="00CE0B29">
        <w:rPr>
          <w:rFonts w:ascii="Cambria" w:hAnsi="Cambria" w:cs="Tahoma"/>
          <w:b/>
          <w:sz w:val="22"/>
          <w:szCs w:val="22"/>
          <w:u w:val="single"/>
        </w:rPr>
        <w:t>Zaleca się pobranie klucza publicznego z miniPortalu bez otwierania pliku.</w:t>
      </w:r>
    </w:p>
    <w:p w:rsidR="00103733" w:rsidRPr="00EC4FE8" w:rsidRDefault="00103733" w:rsidP="009E0E3D">
      <w:pPr>
        <w:suppressAutoHyphens/>
        <w:ind w:left="360"/>
        <w:jc w:val="both"/>
        <w:rPr>
          <w:rFonts w:asciiTheme="majorHAnsi" w:hAnsiTheme="majorHAnsi" w:cs="Times New Roman"/>
          <w:sz w:val="22"/>
        </w:rPr>
      </w:pPr>
    </w:p>
    <w:p w:rsidR="00103733" w:rsidRPr="00BE1423" w:rsidRDefault="00103733" w:rsidP="00BE1423">
      <w:pPr>
        <w:pStyle w:val="Akapitzlist"/>
        <w:numPr>
          <w:ilvl w:val="0"/>
          <w:numId w:val="7"/>
        </w:numPr>
        <w:suppressAutoHyphens/>
        <w:jc w:val="both"/>
        <w:rPr>
          <w:rFonts w:asciiTheme="majorHAnsi" w:hAnsiTheme="majorHAnsi"/>
          <w:sz w:val="22"/>
        </w:rPr>
      </w:pPr>
      <w:r w:rsidRPr="00BE1423">
        <w:rPr>
          <w:rFonts w:asciiTheme="majorHAnsi" w:hAnsiTheme="majorHAnsi"/>
          <w:sz w:val="22"/>
        </w:rPr>
        <w:t xml:space="preserve">Sposób komunikowania się Zamawiającego z Wykonawcami (nie dotyczy składania ofert) </w:t>
      </w:r>
    </w:p>
    <w:p w:rsidR="007903C5" w:rsidRPr="00EC4FE8" w:rsidRDefault="00103733" w:rsidP="007903C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W postępowaniu o udzielenie zamówienia komunikacja pomięd</w:t>
      </w:r>
      <w:r w:rsidR="009E0E3D" w:rsidRPr="00EC4FE8">
        <w:rPr>
          <w:rFonts w:asciiTheme="majorHAnsi" w:hAnsiTheme="majorHAnsi" w:cs="Times New Roman"/>
          <w:sz w:val="22"/>
        </w:rPr>
        <w:t>zy Zamawiającym a</w:t>
      </w:r>
      <w:r w:rsidR="007903C5" w:rsidRPr="00EC4FE8">
        <w:rPr>
          <w:rFonts w:asciiTheme="majorHAnsi" w:hAnsiTheme="majorHAnsi" w:cs="Times New Roman"/>
          <w:sz w:val="22"/>
        </w:rPr>
        <w:t> </w:t>
      </w:r>
      <w:r w:rsidR="009E0E3D" w:rsidRPr="00EC4FE8">
        <w:rPr>
          <w:rFonts w:asciiTheme="majorHAnsi" w:hAnsiTheme="majorHAnsi" w:cs="Times New Roman"/>
          <w:sz w:val="22"/>
        </w:rPr>
        <w:t>Wykonawcami w </w:t>
      </w:r>
      <w:r w:rsidRPr="00EC4FE8">
        <w:rPr>
          <w:rFonts w:asciiTheme="majorHAnsi" w:hAnsiTheme="majorHAnsi" w:cs="Times New Roman"/>
          <w:sz w:val="22"/>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7903C5" w:rsidRPr="00D07AE3" w:rsidRDefault="00103733" w:rsidP="007903C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lastRenderedPageBreak/>
        <w:t>Zamawiający może również komunikować się z Wykonawcami za pomocą poczty elektroniczn</w:t>
      </w:r>
      <w:r w:rsidR="00D07AE3">
        <w:rPr>
          <w:rFonts w:asciiTheme="majorHAnsi" w:hAnsiTheme="majorHAnsi" w:cs="Times New Roman"/>
          <w:sz w:val="22"/>
        </w:rPr>
        <w:t xml:space="preserve">ej, email: </w:t>
      </w:r>
      <w:r w:rsidR="00D07AE3" w:rsidRPr="00EC4FE8">
        <w:rPr>
          <w:rFonts w:asciiTheme="majorHAnsi" w:hAnsiTheme="majorHAnsi" w:cs="Times New Roman"/>
          <w:sz w:val="22"/>
          <w:szCs w:val="22"/>
          <w:lang w:val="de-DE"/>
        </w:rPr>
        <w:t xml:space="preserve">: </w:t>
      </w:r>
      <w:hyperlink r:id="rId13" w:history="1">
        <w:r w:rsidR="00D07AE3" w:rsidRPr="00D07AE3">
          <w:rPr>
            <w:rStyle w:val="Hipercze"/>
            <w:rFonts w:asciiTheme="majorHAnsi" w:hAnsiTheme="majorHAnsi"/>
            <w:b/>
            <w:color w:val="auto"/>
            <w:sz w:val="22"/>
            <w:szCs w:val="22"/>
            <w:lang w:val="de-DE"/>
          </w:rPr>
          <w:t>zam.publ@csk.umed.pl</w:t>
        </w:r>
      </w:hyperlink>
      <w:r w:rsidR="00D07AE3">
        <w:rPr>
          <w:rStyle w:val="Hipercze"/>
          <w:rFonts w:asciiTheme="majorHAnsi" w:hAnsiTheme="majorHAnsi"/>
          <w:color w:val="auto"/>
          <w:sz w:val="22"/>
          <w:szCs w:val="22"/>
          <w:lang w:val="de-DE"/>
        </w:rPr>
        <w:t xml:space="preserve"> </w:t>
      </w:r>
      <w:r w:rsidR="00D07AE3" w:rsidRPr="00D07AE3">
        <w:rPr>
          <w:rStyle w:val="Hipercze"/>
          <w:rFonts w:asciiTheme="majorHAnsi" w:hAnsiTheme="majorHAnsi"/>
          <w:color w:val="auto"/>
          <w:sz w:val="22"/>
          <w:szCs w:val="22"/>
          <w:u w:val="none"/>
          <w:lang w:val="de-DE"/>
        </w:rPr>
        <w:t xml:space="preserve">w tytule wpisując numer postępowania </w:t>
      </w:r>
      <w:r w:rsidR="00D07AE3" w:rsidRPr="00D07AE3">
        <w:rPr>
          <w:rStyle w:val="Hipercze"/>
          <w:rFonts w:asciiTheme="majorHAnsi" w:hAnsiTheme="majorHAnsi"/>
          <w:b/>
          <w:color w:val="auto"/>
          <w:sz w:val="22"/>
          <w:szCs w:val="22"/>
          <w:u w:val="none"/>
          <w:lang w:val="de-DE"/>
        </w:rPr>
        <w:t>ZP/34/2020</w:t>
      </w:r>
      <w:r w:rsidR="00D07AE3" w:rsidRPr="00D07AE3">
        <w:rPr>
          <w:rStyle w:val="Hipercze"/>
          <w:rFonts w:asciiTheme="majorHAnsi" w:hAnsiTheme="majorHAnsi"/>
          <w:color w:val="auto"/>
          <w:sz w:val="22"/>
          <w:szCs w:val="22"/>
          <w:u w:val="none"/>
          <w:lang w:val="de-DE"/>
        </w:rPr>
        <w:t xml:space="preserve"> </w:t>
      </w:r>
    </w:p>
    <w:p w:rsidR="007903C5" w:rsidRPr="00EC4FE8" w:rsidRDefault="007903C5" w:rsidP="007903C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Łączny rozmiar załączników przesyłanych </w:t>
      </w:r>
      <w:r w:rsidR="000657D6" w:rsidRPr="00EC4FE8">
        <w:rPr>
          <w:rFonts w:asciiTheme="majorHAnsi" w:hAnsiTheme="majorHAnsi" w:cs="Times New Roman"/>
          <w:sz w:val="22"/>
        </w:rPr>
        <w:t xml:space="preserve">pocztą </w:t>
      </w:r>
      <w:r w:rsidRPr="00EC4FE8">
        <w:rPr>
          <w:rFonts w:asciiTheme="majorHAnsi" w:hAnsiTheme="majorHAnsi" w:cs="Times New Roman"/>
          <w:sz w:val="22"/>
        </w:rPr>
        <w:t>e-mail</w:t>
      </w:r>
      <w:r w:rsidR="000657D6" w:rsidRPr="00EC4FE8">
        <w:rPr>
          <w:rFonts w:asciiTheme="majorHAnsi" w:hAnsiTheme="majorHAnsi" w:cs="Times New Roman"/>
          <w:sz w:val="22"/>
        </w:rPr>
        <w:t xml:space="preserve"> </w:t>
      </w:r>
      <w:r w:rsidRPr="00EC4FE8">
        <w:rPr>
          <w:rFonts w:asciiTheme="majorHAnsi" w:hAnsiTheme="majorHAnsi" w:cs="Times New Roman"/>
          <w:sz w:val="22"/>
        </w:rPr>
        <w:t xml:space="preserve">nie może przekroczyć </w:t>
      </w:r>
      <w:r w:rsidR="006E6777" w:rsidRPr="00EC4FE8">
        <w:rPr>
          <w:rFonts w:asciiTheme="majorHAnsi" w:hAnsiTheme="majorHAnsi" w:cs="Times New Roman"/>
          <w:sz w:val="22"/>
        </w:rPr>
        <w:t>25MB</w:t>
      </w:r>
      <w:r w:rsidR="00FB09F5" w:rsidRPr="00EC4FE8">
        <w:rPr>
          <w:rFonts w:asciiTheme="majorHAnsi" w:hAnsiTheme="majorHAnsi" w:cs="Times New Roman"/>
          <w:sz w:val="22"/>
        </w:rPr>
        <w:t>.</w:t>
      </w:r>
    </w:p>
    <w:p w:rsidR="00103733" w:rsidRPr="00EC4FE8" w:rsidRDefault="00103733" w:rsidP="007903C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Dokumenty elektroniczne, oświadczenia lub elektroniczne kopie dokumentów lub oświadczeń  składane są przez Wykonawcę za pośrednictwem </w:t>
      </w:r>
      <w:r w:rsidRPr="00D07AE3">
        <w:rPr>
          <w:rFonts w:asciiTheme="majorHAnsi" w:hAnsiTheme="majorHAnsi" w:cs="Times New Roman"/>
          <w:b/>
          <w:sz w:val="22"/>
        </w:rPr>
        <w:t>Formularza do komunikacji</w:t>
      </w:r>
      <w:r w:rsidRPr="00EC4FE8">
        <w:rPr>
          <w:rFonts w:asciiTheme="majorHAnsi" w:hAnsiTheme="majorHAnsi" w:cs="Times New Roman"/>
          <w:sz w:val="22"/>
        </w:rPr>
        <w:t xml:space="preserve"> jako załączniki. Zamawiający dopuszcza również możliwość składania dokumentów elektronicznych, oświadczeń lub elektronicznych kopii dokumentów lub oświadczeń  za pomocą poczty el</w:t>
      </w:r>
      <w:r w:rsidR="009E0E3D" w:rsidRPr="00EC4FE8">
        <w:rPr>
          <w:rFonts w:asciiTheme="majorHAnsi" w:hAnsiTheme="majorHAnsi" w:cs="Times New Roman"/>
          <w:sz w:val="22"/>
        </w:rPr>
        <w:t>ektronicznej, na wskazane w pkt 1.2.</w:t>
      </w:r>
      <w:r w:rsidRPr="00EC4FE8">
        <w:rPr>
          <w:rFonts w:asciiTheme="majorHAnsi" w:hAnsiTheme="majorHAnsi" w:cs="Times New Roman"/>
          <w:sz w:val="22"/>
        </w:rPr>
        <w:t xml:space="preserve"> adres</w:t>
      </w:r>
      <w:r w:rsidR="009E0E3D" w:rsidRPr="00EC4FE8">
        <w:rPr>
          <w:rFonts w:asciiTheme="majorHAnsi" w:hAnsiTheme="majorHAnsi" w:cs="Times New Roman"/>
          <w:sz w:val="22"/>
        </w:rPr>
        <w:t>y</w:t>
      </w:r>
      <w:r w:rsidRPr="00EC4FE8">
        <w:rPr>
          <w:rFonts w:asciiTheme="majorHAnsi" w:hAnsiTheme="majorHAnsi" w:cs="Times New Roman"/>
          <w:sz w:val="22"/>
        </w:rPr>
        <w:t xml:space="preserve"> email. Sposób sporządzenia dokumentów elektronicznych, oświadczeń lub elektronicznych kopii dokumentów lub oświadczeń musi być zg</w:t>
      </w:r>
      <w:r w:rsidR="00FE309E" w:rsidRPr="00EC4FE8">
        <w:rPr>
          <w:rFonts w:asciiTheme="majorHAnsi" w:hAnsiTheme="majorHAnsi" w:cs="Times New Roman"/>
          <w:sz w:val="22"/>
        </w:rPr>
        <w:t>ody z </w:t>
      </w:r>
      <w:r w:rsidR="009E0E3D" w:rsidRPr="00EC4FE8">
        <w:rPr>
          <w:rFonts w:asciiTheme="majorHAnsi" w:hAnsiTheme="majorHAnsi" w:cs="Times New Roman"/>
          <w:sz w:val="22"/>
        </w:rPr>
        <w:t>wymaganiami określonymi w </w:t>
      </w:r>
      <w:r w:rsidRPr="00EC4FE8">
        <w:rPr>
          <w:rFonts w:asciiTheme="majorHAnsi" w:hAnsiTheme="majorHAnsi" w:cs="Times New Roman"/>
          <w:sz w:val="22"/>
        </w:rPr>
        <w:t xml:space="preserve">rozporządzeniu Prezesa Rady Ministrów z dnia 27 czerwca 2017 r. w sprawie użycia środków komunikacji </w:t>
      </w:r>
      <w:r w:rsidR="00CB422D" w:rsidRPr="00EC4FE8">
        <w:rPr>
          <w:rFonts w:asciiTheme="majorHAnsi" w:hAnsiTheme="majorHAnsi" w:cs="Times New Roman"/>
          <w:sz w:val="22"/>
        </w:rPr>
        <w:t>elektronicznej w postępowaniu o </w:t>
      </w:r>
      <w:r w:rsidRPr="00EC4FE8">
        <w:rPr>
          <w:rFonts w:asciiTheme="majorHAnsi" w:hAnsiTheme="majorHAnsi" w:cs="Times New Roman"/>
          <w:sz w:val="22"/>
        </w:rPr>
        <w:t xml:space="preserve">udzielenie zamówienia publicznego oraz udostępniania i przechowywania dokumentów elektronicznych oraz w Rozporządzeniu Prezesa Rady Ministrów z dnia 17 października 2018 r. zmieniającym ww. rozporządzenie (Dz. U. poz. 1991), a także </w:t>
      </w:r>
      <w:r w:rsidR="000657D6" w:rsidRPr="00EC4FE8">
        <w:rPr>
          <w:rFonts w:asciiTheme="majorHAnsi" w:hAnsiTheme="majorHAnsi" w:cs="Times New Roman"/>
          <w:sz w:val="22"/>
        </w:rPr>
        <w:t>zgodny z wymogami określonymi w </w:t>
      </w:r>
      <w:r w:rsidRPr="00EC4FE8">
        <w:rPr>
          <w:rFonts w:asciiTheme="majorHAnsi" w:hAnsiTheme="majorHAnsi" w:cs="Times New Roman"/>
          <w:sz w:val="22"/>
        </w:rPr>
        <w:t>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103733" w:rsidRPr="00EC4FE8" w:rsidRDefault="00103733" w:rsidP="009E0E3D">
      <w:pPr>
        <w:suppressAutoHyphens/>
        <w:ind w:left="360"/>
        <w:jc w:val="both"/>
        <w:rPr>
          <w:rFonts w:asciiTheme="majorHAnsi" w:hAnsiTheme="majorHAnsi" w:cs="Times New Roman"/>
          <w:sz w:val="22"/>
        </w:rPr>
      </w:pPr>
    </w:p>
    <w:p w:rsidR="00103733" w:rsidRPr="00EC4FE8" w:rsidRDefault="00103733" w:rsidP="00BE1423">
      <w:pPr>
        <w:numPr>
          <w:ilvl w:val="0"/>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Informacje dodatkowe </w:t>
      </w:r>
    </w:p>
    <w:p w:rsidR="00B96525" w:rsidRPr="00EC4FE8" w:rsidRDefault="00103733" w:rsidP="00B9652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B96525" w:rsidRPr="00EC4FE8" w:rsidRDefault="00103733" w:rsidP="00B9652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Udzielanie wyjaśnień i wprowadzanie zmian przez Zamawiającego:</w:t>
      </w:r>
    </w:p>
    <w:p w:rsidR="00B96525" w:rsidRPr="00EC4FE8" w:rsidRDefault="00103733" w:rsidP="00B96525">
      <w:pPr>
        <w:numPr>
          <w:ilvl w:val="2"/>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Wykonawca może zwrócić się do Zamawiającego o wyjaśnienie treści Specyfikacji Istotnych </w:t>
      </w:r>
      <w:r w:rsidR="00B96525" w:rsidRPr="00EC4FE8">
        <w:rPr>
          <w:rFonts w:asciiTheme="majorHAnsi" w:hAnsiTheme="majorHAnsi" w:cs="Times New Roman"/>
          <w:sz w:val="22"/>
        </w:rPr>
        <w:t xml:space="preserve"> </w:t>
      </w:r>
      <w:r w:rsidRPr="00EC4FE8">
        <w:rPr>
          <w:rFonts w:asciiTheme="majorHAnsi" w:hAnsiTheme="majorHAnsi" w:cs="Times New Roman"/>
          <w:sz w:val="22"/>
        </w:rPr>
        <w:t xml:space="preserve">Warunków Zamówienia. Zamawiający jest obowiązany udzielić </w:t>
      </w:r>
      <w:r w:rsidR="00B96525" w:rsidRPr="00EC4FE8">
        <w:rPr>
          <w:rFonts w:asciiTheme="majorHAnsi" w:hAnsiTheme="majorHAnsi" w:cs="Times New Roman"/>
          <w:sz w:val="22"/>
        </w:rPr>
        <w:t xml:space="preserve">wyjaśnień niezwłocznie, jednak </w:t>
      </w:r>
      <w:r w:rsidRPr="00EC4FE8">
        <w:rPr>
          <w:rFonts w:asciiTheme="majorHAnsi" w:hAnsiTheme="majorHAnsi" w:cs="Times New Roman"/>
          <w:sz w:val="22"/>
        </w:rPr>
        <w:t>nie później niż na 6 dni przed upływem terminu składania of</w:t>
      </w:r>
      <w:r w:rsidR="00B96525" w:rsidRPr="00EC4FE8">
        <w:rPr>
          <w:rFonts w:asciiTheme="majorHAnsi" w:hAnsiTheme="majorHAnsi" w:cs="Times New Roman"/>
          <w:sz w:val="22"/>
        </w:rPr>
        <w:t xml:space="preserve">ert, pod warunkiem, że wniosek </w:t>
      </w:r>
      <w:r w:rsidRPr="00EC4FE8">
        <w:rPr>
          <w:rFonts w:asciiTheme="majorHAnsi" w:hAnsiTheme="majorHAnsi" w:cs="Times New Roman"/>
          <w:sz w:val="22"/>
        </w:rPr>
        <w:t>o</w:t>
      </w:r>
      <w:r w:rsidR="00B96525" w:rsidRPr="00EC4FE8">
        <w:rPr>
          <w:rFonts w:asciiTheme="majorHAnsi" w:hAnsiTheme="majorHAnsi" w:cs="Times New Roman"/>
          <w:sz w:val="22"/>
        </w:rPr>
        <w:t> </w:t>
      </w:r>
      <w:r w:rsidRPr="00EC4FE8">
        <w:rPr>
          <w:rFonts w:asciiTheme="majorHAnsi" w:hAnsiTheme="majorHAnsi" w:cs="Times New Roman"/>
          <w:sz w:val="22"/>
        </w:rPr>
        <w:t xml:space="preserve">wyjaśnienie SIWZ wpłynął do Zamawiającego nie później niż </w:t>
      </w:r>
      <w:r w:rsidR="00B96525" w:rsidRPr="00EC4FE8">
        <w:rPr>
          <w:rFonts w:asciiTheme="majorHAnsi" w:hAnsiTheme="majorHAnsi" w:cs="Times New Roman"/>
          <w:sz w:val="22"/>
        </w:rPr>
        <w:t xml:space="preserve">do końca dnia, w którym upływa </w:t>
      </w:r>
      <w:r w:rsidRPr="00EC4FE8">
        <w:rPr>
          <w:rFonts w:asciiTheme="majorHAnsi" w:hAnsiTheme="majorHAnsi" w:cs="Times New Roman"/>
          <w:sz w:val="22"/>
        </w:rPr>
        <w:t xml:space="preserve">połowa wyznaczonego terminu składania ofert. </w:t>
      </w:r>
      <w:r w:rsidR="003666C0">
        <w:rPr>
          <w:rFonts w:asciiTheme="majorHAnsi" w:hAnsiTheme="majorHAnsi" w:cs="Times New Roman"/>
          <w:sz w:val="22"/>
        </w:rPr>
        <w:t xml:space="preserve">Zapytania mogą być składane również drogą </w:t>
      </w:r>
      <w:r w:rsidR="00845E10">
        <w:rPr>
          <w:rFonts w:asciiTheme="majorHAnsi" w:hAnsiTheme="majorHAnsi" w:cs="Times New Roman"/>
          <w:sz w:val="22"/>
        </w:rPr>
        <w:t>elektroniczn</w:t>
      </w:r>
      <w:r w:rsidR="00845E10" w:rsidRPr="00845E10">
        <w:rPr>
          <w:rFonts w:asciiTheme="majorHAnsi" w:hAnsiTheme="majorHAnsi" w:cs="Times New Roman"/>
          <w:sz w:val="22"/>
        </w:rPr>
        <w:t>ą</w:t>
      </w:r>
      <w:r w:rsidR="003666C0" w:rsidRPr="00845E10">
        <w:rPr>
          <w:rFonts w:asciiTheme="majorHAnsi" w:hAnsiTheme="majorHAnsi" w:cs="Times New Roman"/>
          <w:sz w:val="22"/>
        </w:rPr>
        <w:t>.</w:t>
      </w:r>
      <w:r w:rsidR="003666C0">
        <w:rPr>
          <w:rFonts w:asciiTheme="majorHAnsi" w:hAnsiTheme="majorHAnsi" w:cs="Times New Roman"/>
          <w:sz w:val="22"/>
        </w:rPr>
        <w:t xml:space="preserve"> Dla usprawnienia  udzielania odpowiedzi Zamawiający prosi o przesłanie pytań w wersji edytowalnej drogą mailową na adres: </w:t>
      </w:r>
      <w:hyperlink r:id="rId14" w:history="1">
        <w:r w:rsidR="003666C0" w:rsidRPr="00F02FD8">
          <w:rPr>
            <w:rStyle w:val="Hipercze"/>
            <w:rFonts w:asciiTheme="majorHAnsi" w:hAnsiTheme="majorHAnsi"/>
            <w:sz w:val="22"/>
          </w:rPr>
          <w:t>zam.publ@csk.umed.pl</w:t>
        </w:r>
      </w:hyperlink>
      <w:r w:rsidR="003666C0">
        <w:rPr>
          <w:rFonts w:asciiTheme="majorHAnsi" w:hAnsiTheme="majorHAnsi" w:cs="Times New Roman"/>
          <w:sz w:val="22"/>
        </w:rPr>
        <w:t xml:space="preserve"> / w tytule maila wpisując numer postępowania </w:t>
      </w:r>
      <w:r w:rsidR="003666C0" w:rsidRPr="003666C0">
        <w:rPr>
          <w:rFonts w:asciiTheme="majorHAnsi" w:hAnsiTheme="majorHAnsi" w:cs="Times New Roman"/>
          <w:b/>
          <w:sz w:val="22"/>
        </w:rPr>
        <w:t>ZP/34/2020</w:t>
      </w:r>
      <w:r w:rsidR="003666C0">
        <w:rPr>
          <w:rFonts w:asciiTheme="majorHAnsi" w:hAnsiTheme="majorHAnsi" w:cs="Times New Roman"/>
          <w:sz w:val="22"/>
        </w:rPr>
        <w:t xml:space="preserve"> (nie jest to wymóg).</w:t>
      </w:r>
    </w:p>
    <w:p w:rsidR="00B96525" w:rsidRPr="00EC4FE8" w:rsidRDefault="00103733" w:rsidP="00B96525">
      <w:pPr>
        <w:numPr>
          <w:ilvl w:val="2"/>
          <w:numId w:val="7"/>
        </w:numPr>
        <w:suppressAutoHyphens/>
        <w:jc w:val="both"/>
        <w:rPr>
          <w:rFonts w:asciiTheme="majorHAnsi" w:hAnsiTheme="majorHAnsi" w:cs="Times New Roman"/>
          <w:sz w:val="22"/>
        </w:rPr>
      </w:pPr>
      <w:r w:rsidRPr="00EC4FE8">
        <w:rPr>
          <w:rFonts w:asciiTheme="majorHAnsi" w:hAnsiTheme="majorHAnsi" w:cs="Times New Roman"/>
          <w:sz w:val="22"/>
        </w:rPr>
        <w:t>Jeżeli wniosek o wyjaśnienie treści SIWZ wpłynął po upływie terminu składania wniosku lub</w:t>
      </w:r>
      <w:r w:rsidR="00B96525" w:rsidRPr="00EC4FE8">
        <w:rPr>
          <w:rFonts w:asciiTheme="majorHAnsi" w:hAnsiTheme="majorHAnsi" w:cs="Times New Roman"/>
          <w:sz w:val="22"/>
        </w:rPr>
        <w:t xml:space="preserve"> </w:t>
      </w:r>
      <w:r w:rsidRPr="00EC4FE8">
        <w:rPr>
          <w:rFonts w:asciiTheme="majorHAnsi" w:hAnsiTheme="majorHAnsi" w:cs="Times New Roman"/>
          <w:sz w:val="22"/>
        </w:rPr>
        <w:t>dotyczy udzielanych wyjaśnień, Zamawiający może udzielić wyjaśnień albo pozostawić wniosek bez</w:t>
      </w:r>
      <w:r w:rsidR="00B96525" w:rsidRPr="00EC4FE8">
        <w:rPr>
          <w:rFonts w:asciiTheme="majorHAnsi" w:hAnsiTheme="majorHAnsi" w:cs="Times New Roman"/>
          <w:sz w:val="22"/>
        </w:rPr>
        <w:t xml:space="preserve"> </w:t>
      </w:r>
      <w:r w:rsidRPr="00EC4FE8">
        <w:rPr>
          <w:rFonts w:asciiTheme="majorHAnsi" w:hAnsiTheme="majorHAnsi" w:cs="Times New Roman"/>
          <w:sz w:val="22"/>
        </w:rPr>
        <w:t xml:space="preserve">rozpoznania. </w:t>
      </w:r>
    </w:p>
    <w:p w:rsidR="00B96525" w:rsidRPr="00EC4FE8" w:rsidRDefault="00103733" w:rsidP="00B96525">
      <w:pPr>
        <w:numPr>
          <w:ilvl w:val="2"/>
          <w:numId w:val="7"/>
        </w:numPr>
        <w:suppressAutoHyphens/>
        <w:jc w:val="both"/>
        <w:rPr>
          <w:rFonts w:asciiTheme="majorHAnsi" w:hAnsiTheme="majorHAnsi" w:cs="Times New Roman"/>
          <w:sz w:val="22"/>
        </w:rPr>
      </w:pPr>
      <w:r w:rsidRPr="00EC4FE8">
        <w:rPr>
          <w:rFonts w:asciiTheme="majorHAnsi" w:hAnsiTheme="majorHAnsi" w:cs="Times New Roman"/>
          <w:sz w:val="22"/>
        </w:rPr>
        <w:t xml:space="preserve">Przedłużenie terminu składania ofert nie wpływa na bieg terminu składania wniosku. </w:t>
      </w:r>
    </w:p>
    <w:p w:rsidR="00103733" w:rsidRPr="00EC4FE8" w:rsidRDefault="00103733" w:rsidP="00B96525">
      <w:pPr>
        <w:numPr>
          <w:ilvl w:val="2"/>
          <w:numId w:val="7"/>
        </w:numPr>
        <w:suppressAutoHyphens/>
        <w:jc w:val="both"/>
        <w:rPr>
          <w:rFonts w:asciiTheme="majorHAnsi" w:hAnsiTheme="majorHAnsi" w:cs="Times New Roman"/>
          <w:sz w:val="22"/>
        </w:rPr>
      </w:pPr>
      <w:r w:rsidRPr="00EC4FE8">
        <w:rPr>
          <w:rFonts w:asciiTheme="majorHAnsi" w:hAnsiTheme="majorHAnsi" w:cs="Times New Roman"/>
          <w:sz w:val="22"/>
        </w:rPr>
        <w:t>Zamawiający przekaże treść zapytań wraz z wyjaśnieniami Wykonawcom</w:t>
      </w:r>
      <w:r w:rsidR="00A05A29" w:rsidRPr="00EC4FE8">
        <w:rPr>
          <w:rFonts w:asciiTheme="majorHAnsi" w:hAnsiTheme="majorHAnsi" w:cs="Times New Roman"/>
          <w:sz w:val="22"/>
        </w:rPr>
        <w:t xml:space="preserve"> poprzez </w:t>
      </w:r>
      <w:r w:rsidRPr="00EC4FE8">
        <w:rPr>
          <w:rFonts w:asciiTheme="majorHAnsi" w:hAnsiTheme="majorHAnsi" w:cs="Times New Roman"/>
          <w:sz w:val="22"/>
        </w:rPr>
        <w:t>zamie</w:t>
      </w:r>
      <w:r w:rsidR="00A05A29" w:rsidRPr="00EC4FE8">
        <w:rPr>
          <w:rFonts w:asciiTheme="majorHAnsi" w:hAnsiTheme="majorHAnsi" w:cs="Times New Roman"/>
          <w:sz w:val="22"/>
        </w:rPr>
        <w:t>szczenie ich</w:t>
      </w:r>
      <w:r w:rsidRPr="00EC4FE8">
        <w:rPr>
          <w:rFonts w:asciiTheme="majorHAnsi" w:hAnsiTheme="majorHAnsi" w:cs="Times New Roman"/>
          <w:sz w:val="22"/>
        </w:rPr>
        <w:t xml:space="preserve"> na swojej stronie internetowej.</w:t>
      </w:r>
    </w:p>
    <w:p w:rsidR="00103733" w:rsidRPr="003666C0" w:rsidRDefault="00103733" w:rsidP="00B96525">
      <w:pPr>
        <w:suppressAutoHyphens/>
        <w:ind w:left="360"/>
        <w:jc w:val="both"/>
        <w:rPr>
          <w:rFonts w:asciiTheme="majorHAnsi" w:hAnsiTheme="majorHAnsi" w:cs="Times New Roman"/>
          <w:b/>
          <w:sz w:val="22"/>
        </w:rPr>
      </w:pPr>
      <w:r w:rsidRPr="003666C0">
        <w:rPr>
          <w:rFonts w:asciiTheme="majorHAnsi" w:hAnsiTheme="majorHAnsi" w:cs="Times New Roman"/>
          <w:b/>
          <w:sz w:val="22"/>
        </w:rPr>
        <w:t>UWAGA:</w:t>
      </w:r>
    </w:p>
    <w:p w:rsidR="00103733" w:rsidRPr="003666C0" w:rsidRDefault="00103733" w:rsidP="00B96525">
      <w:pPr>
        <w:suppressAutoHyphens/>
        <w:ind w:left="360"/>
        <w:jc w:val="both"/>
        <w:rPr>
          <w:rFonts w:asciiTheme="majorHAnsi" w:hAnsiTheme="majorHAnsi" w:cs="Times New Roman"/>
          <w:b/>
          <w:sz w:val="22"/>
        </w:rPr>
      </w:pPr>
      <w:r w:rsidRPr="003666C0">
        <w:rPr>
          <w:rFonts w:asciiTheme="majorHAnsi" w:hAnsiTheme="majorHAnsi" w:cs="Times New Roman"/>
          <w:b/>
          <w:sz w:val="22"/>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B96525" w:rsidRPr="00EC4FE8" w:rsidRDefault="00103733" w:rsidP="00B96525">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Jeżeli w wyniku zmiany treści Specyfikacji Istotnych Warunków Zamówienia nieprowadzącej do zmiany treści ogłoszenia o zamówieniu jest niezbędny dodatkowy czas na wprowadzenie zmian w ofertach, Zamawiający prz</w:t>
      </w:r>
      <w:r w:rsidR="00A05A29" w:rsidRPr="00EC4FE8">
        <w:rPr>
          <w:rFonts w:asciiTheme="majorHAnsi" w:hAnsiTheme="majorHAnsi" w:cs="Times New Roman"/>
          <w:sz w:val="22"/>
        </w:rPr>
        <w:t xml:space="preserve">edłuża termin składania ofert i </w:t>
      </w:r>
      <w:r w:rsidRPr="00EC4FE8">
        <w:rPr>
          <w:rFonts w:asciiTheme="majorHAnsi" w:hAnsiTheme="majorHAnsi" w:cs="Times New Roman"/>
          <w:sz w:val="22"/>
        </w:rPr>
        <w:t>zamieszcza informację na stronie internetowej.</w:t>
      </w:r>
    </w:p>
    <w:p w:rsidR="00B96525" w:rsidRPr="00EC4FE8" w:rsidRDefault="00103733" w:rsidP="00F51E5B">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t>W przypadku wskazania przez wykonawcę dostępnoś</w:t>
      </w:r>
      <w:r w:rsidR="00CB422D" w:rsidRPr="00EC4FE8">
        <w:rPr>
          <w:rFonts w:asciiTheme="majorHAnsi" w:hAnsiTheme="majorHAnsi" w:cs="Times New Roman"/>
          <w:sz w:val="22"/>
        </w:rPr>
        <w:t>ci oświadczeń lub dokumentów, o </w:t>
      </w:r>
      <w:r w:rsidRPr="00EC4FE8">
        <w:rPr>
          <w:rFonts w:asciiTheme="majorHAnsi" w:hAnsiTheme="majorHAnsi" w:cs="Times New Roman"/>
          <w:sz w:val="22"/>
        </w:rPr>
        <w:t xml:space="preserve">których mowa w pkt. </w:t>
      </w:r>
      <w:r w:rsidR="00FB09F5" w:rsidRPr="00EC4FE8">
        <w:rPr>
          <w:rFonts w:asciiTheme="majorHAnsi" w:hAnsiTheme="majorHAnsi" w:cs="Times New Roman"/>
          <w:sz w:val="22"/>
        </w:rPr>
        <w:t xml:space="preserve">pkt. </w:t>
      </w:r>
      <w:r w:rsidR="00FB09F5" w:rsidRPr="00300273">
        <w:rPr>
          <w:rFonts w:asciiTheme="majorHAnsi" w:hAnsiTheme="majorHAnsi" w:cs="Times New Roman"/>
          <w:color w:val="000000" w:themeColor="text1"/>
          <w:sz w:val="22"/>
        </w:rPr>
        <w:t>VI 12-15</w:t>
      </w:r>
      <w:r w:rsidRPr="00EC4FE8">
        <w:rPr>
          <w:rFonts w:asciiTheme="majorHAnsi" w:hAnsiTheme="majorHAnsi" w:cs="Times New Roman"/>
          <w:sz w:val="22"/>
        </w:rPr>
        <w:t xml:space="preserve">, w ogólnodostępnych i bezpłatnych bazach danych, zamawiający pobiera samodzielnie z tych baz danych wskazane przez wykonawcę oświadczenia lub dokumenty. </w:t>
      </w:r>
    </w:p>
    <w:p w:rsidR="00103733" w:rsidRPr="00300273" w:rsidRDefault="00103733" w:rsidP="00300273">
      <w:pPr>
        <w:numPr>
          <w:ilvl w:val="1"/>
          <w:numId w:val="7"/>
        </w:numPr>
        <w:suppressAutoHyphens/>
        <w:jc w:val="both"/>
        <w:rPr>
          <w:rFonts w:asciiTheme="majorHAnsi" w:hAnsiTheme="majorHAnsi" w:cs="Times New Roman"/>
          <w:sz w:val="22"/>
        </w:rPr>
      </w:pPr>
      <w:r w:rsidRPr="00EC4FE8">
        <w:rPr>
          <w:rFonts w:asciiTheme="majorHAnsi" w:hAnsiTheme="majorHAnsi" w:cs="Times New Roman"/>
          <w:sz w:val="22"/>
        </w:rPr>
        <w:lastRenderedPageBreak/>
        <w:t>W przypadku wskazania przez wykonawcę oświadczeń lub dokum</w:t>
      </w:r>
      <w:r w:rsidR="00F51E5B" w:rsidRPr="00EC4FE8">
        <w:rPr>
          <w:rFonts w:asciiTheme="majorHAnsi" w:hAnsiTheme="majorHAnsi" w:cs="Times New Roman"/>
          <w:sz w:val="22"/>
        </w:rPr>
        <w:t xml:space="preserve">entów, o których mowa w pkt. pkt. VI </w:t>
      </w:r>
      <w:r w:rsidR="00FB09F5" w:rsidRPr="00EC4FE8">
        <w:rPr>
          <w:rFonts w:asciiTheme="majorHAnsi" w:hAnsiTheme="majorHAnsi" w:cs="Times New Roman"/>
          <w:sz w:val="22"/>
        </w:rPr>
        <w:t>12-15</w:t>
      </w:r>
      <w:r w:rsidRPr="00EC4FE8">
        <w:rPr>
          <w:rFonts w:asciiTheme="majorHAnsi" w:hAnsiTheme="majorHAnsi" w:cs="Times New Roman"/>
          <w:sz w:val="22"/>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C72FA" w:rsidRPr="00EC4FE8" w:rsidRDefault="00071F7E" w:rsidP="00BE1423">
      <w:pPr>
        <w:numPr>
          <w:ilvl w:val="0"/>
          <w:numId w:val="7"/>
        </w:numPr>
        <w:suppressAutoHyphens/>
        <w:jc w:val="both"/>
        <w:rPr>
          <w:rFonts w:asciiTheme="majorHAnsi" w:hAnsiTheme="majorHAnsi" w:cs="Times New Roman"/>
          <w:sz w:val="22"/>
        </w:rPr>
      </w:pPr>
      <w:r w:rsidRPr="00EC4FE8">
        <w:rPr>
          <w:rFonts w:asciiTheme="majorHAnsi" w:hAnsiTheme="majorHAnsi" w:cs="Times New Roman"/>
          <w:sz w:val="22"/>
        </w:rPr>
        <w:t>W niniejszym postępowaniu</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zamówienia - oświadczenia, wnioski, zawiadomienia oraz informacje zamawiający</w:t>
      </w:r>
      <w:r w:rsidR="003F2C67" w:rsidRPr="00EC4FE8">
        <w:rPr>
          <w:rFonts w:asciiTheme="majorHAnsi" w:hAnsiTheme="majorHAnsi" w:cs="Times New Roman"/>
          <w:sz w:val="22"/>
        </w:rPr>
        <w:t xml:space="preserve"> i </w:t>
      </w:r>
      <w:r w:rsidRPr="00EC4FE8">
        <w:rPr>
          <w:rFonts w:asciiTheme="majorHAnsi" w:hAnsiTheme="majorHAnsi" w:cs="Times New Roman"/>
          <w:sz w:val="22"/>
        </w:rPr>
        <w:t>Wyko</w:t>
      </w:r>
      <w:r w:rsidRPr="00EC4FE8">
        <w:rPr>
          <w:rFonts w:asciiTheme="majorHAnsi" w:hAnsiTheme="majorHAnsi" w:cs="Times New Roman"/>
          <w:sz w:val="22"/>
        </w:rPr>
        <w:softHyphen/>
        <w:t xml:space="preserve">nawcy </w:t>
      </w:r>
      <w:r w:rsidRPr="00EC4FE8">
        <w:rPr>
          <w:rFonts w:asciiTheme="majorHAnsi" w:hAnsiTheme="majorHAnsi" w:cs="Times New Roman"/>
          <w:b/>
          <w:bCs/>
          <w:sz w:val="22"/>
        </w:rPr>
        <w:t>przekazują drogą elektroniczną</w:t>
      </w:r>
      <w:r w:rsidRPr="00EC4FE8">
        <w:rPr>
          <w:rFonts w:asciiTheme="majorHAnsi" w:hAnsiTheme="majorHAnsi" w:cs="Times New Roman"/>
          <w:sz w:val="22"/>
        </w:rPr>
        <w:t>.</w:t>
      </w:r>
    </w:p>
    <w:p w:rsidR="00BE1423" w:rsidRDefault="00071F7E" w:rsidP="00BE1423">
      <w:pPr>
        <w:numPr>
          <w:ilvl w:val="0"/>
          <w:numId w:val="7"/>
        </w:numPr>
        <w:suppressAutoHyphens/>
        <w:jc w:val="both"/>
        <w:rPr>
          <w:rFonts w:asciiTheme="majorHAnsi" w:hAnsiTheme="majorHAnsi" w:cs="Times New Roman"/>
          <w:sz w:val="22"/>
        </w:rPr>
      </w:pPr>
      <w:r w:rsidRPr="00EC4FE8">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EC4FE8">
        <w:rPr>
          <w:rFonts w:asciiTheme="majorHAnsi" w:hAnsiTheme="majorHAnsi" w:cs="Times New Roman"/>
          <w:sz w:val="22"/>
        </w:rPr>
        <w:t xml:space="preserve"> o </w:t>
      </w:r>
      <w:r w:rsidRPr="00EC4FE8">
        <w:rPr>
          <w:rFonts w:asciiTheme="majorHAnsi" w:hAnsiTheme="majorHAnsi" w:cs="Times New Roman"/>
          <w:sz w:val="22"/>
        </w:rPr>
        <w:t>wpisie do urzędowego wykazu wydane przez właściwy organ lub certyfikat wydany przez właściwą j</w:t>
      </w:r>
      <w:r w:rsidR="002273BC" w:rsidRPr="00EC4FE8">
        <w:rPr>
          <w:rFonts w:asciiTheme="majorHAnsi" w:hAnsiTheme="majorHAnsi" w:cs="Times New Roman"/>
          <w:sz w:val="22"/>
        </w:rPr>
        <w:t>ednostkę certyfikującą kraju,</w:t>
      </w:r>
      <w:r w:rsidR="003F2C67" w:rsidRPr="00EC4FE8">
        <w:rPr>
          <w:rFonts w:asciiTheme="majorHAnsi" w:hAnsiTheme="majorHAnsi" w:cs="Times New Roman"/>
          <w:sz w:val="22"/>
        </w:rPr>
        <w:t xml:space="preserve"> w </w:t>
      </w:r>
      <w:r w:rsidRPr="00EC4FE8">
        <w:rPr>
          <w:rFonts w:asciiTheme="majorHAnsi" w:hAnsiTheme="majorHAnsi" w:cs="Times New Roman"/>
          <w:sz w:val="22"/>
        </w:rPr>
        <w:t>którym wykonawca ten ma siedzibę lub miejsce zamieszkania, wskazujące na dokumenty stanowiące podstawę wpisu lub uzyskania certyfikacji,</w:t>
      </w:r>
      <w:r w:rsidR="003F2C67" w:rsidRPr="00EC4FE8">
        <w:rPr>
          <w:rFonts w:asciiTheme="majorHAnsi" w:hAnsiTheme="majorHAnsi" w:cs="Times New Roman"/>
          <w:sz w:val="22"/>
        </w:rPr>
        <w:t xml:space="preserve"> w </w:t>
      </w:r>
      <w:r w:rsidRPr="00EC4FE8">
        <w:rPr>
          <w:rFonts w:asciiTheme="majorHAnsi" w:hAnsiTheme="majorHAnsi" w:cs="Times New Roman"/>
          <w:sz w:val="22"/>
        </w:rPr>
        <w:t>miejsce odpowiednich dokumentów wymienionych</w:t>
      </w:r>
      <w:r w:rsidR="003F2C67" w:rsidRPr="00EC4FE8">
        <w:rPr>
          <w:rFonts w:asciiTheme="majorHAnsi" w:hAnsiTheme="majorHAnsi" w:cs="Times New Roman"/>
          <w:sz w:val="22"/>
        </w:rPr>
        <w:t xml:space="preserve"> w </w:t>
      </w:r>
      <w:r w:rsidR="00F51E5B" w:rsidRPr="00EC4FE8">
        <w:rPr>
          <w:rFonts w:asciiTheme="majorHAnsi" w:hAnsiTheme="majorHAnsi" w:cs="Times New Roman"/>
          <w:sz w:val="22"/>
        </w:rPr>
        <w:t xml:space="preserve">pkt. VI </w:t>
      </w:r>
      <w:r w:rsidR="00862840" w:rsidRPr="00EC4FE8">
        <w:rPr>
          <w:rFonts w:asciiTheme="majorHAnsi" w:hAnsiTheme="majorHAnsi" w:cs="Times New Roman"/>
          <w:sz w:val="22"/>
        </w:rPr>
        <w:t>12-15</w:t>
      </w:r>
    </w:p>
    <w:p w:rsidR="00071F7E" w:rsidRPr="00BE1423" w:rsidRDefault="00071F7E" w:rsidP="00BE1423">
      <w:pPr>
        <w:numPr>
          <w:ilvl w:val="0"/>
          <w:numId w:val="7"/>
        </w:numPr>
        <w:suppressAutoHyphens/>
        <w:jc w:val="both"/>
        <w:rPr>
          <w:rFonts w:asciiTheme="majorHAnsi" w:hAnsiTheme="majorHAnsi" w:cs="Times New Roman"/>
          <w:sz w:val="22"/>
        </w:rPr>
      </w:pPr>
      <w:r w:rsidRPr="00BE1423">
        <w:rPr>
          <w:rFonts w:asciiTheme="majorHAnsi" w:hAnsiTheme="majorHAnsi"/>
          <w:sz w:val="22"/>
          <w:szCs w:val="22"/>
        </w:rPr>
        <w:t>Osoby uprawnione do kontaktów</w:t>
      </w:r>
      <w:r w:rsidR="003F2C67" w:rsidRPr="00BE1423">
        <w:rPr>
          <w:rFonts w:asciiTheme="majorHAnsi" w:hAnsiTheme="majorHAnsi"/>
          <w:sz w:val="22"/>
          <w:szCs w:val="22"/>
        </w:rPr>
        <w:t xml:space="preserve"> z </w:t>
      </w:r>
      <w:r w:rsidR="002A2437" w:rsidRPr="00BE1423">
        <w:rPr>
          <w:rFonts w:asciiTheme="majorHAnsi" w:hAnsiTheme="majorHAnsi"/>
          <w:sz w:val="22"/>
          <w:szCs w:val="22"/>
        </w:rPr>
        <w:t>Wykonawcami</w:t>
      </w:r>
      <w:r w:rsidRPr="00BE1423">
        <w:rPr>
          <w:rFonts w:asciiTheme="majorHAnsi" w:hAnsiTheme="majorHAnsi"/>
          <w:sz w:val="22"/>
          <w:szCs w:val="22"/>
        </w:rPr>
        <w:t>:</w:t>
      </w:r>
    </w:p>
    <w:p w:rsidR="00071F7E" w:rsidRPr="00EC4FE8" w:rsidRDefault="00071F7E">
      <w:pPr>
        <w:ind w:left="360"/>
        <w:rPr>
          <w:rFonts w:asciiTheme="majorHAnsi" w:hAnsiTheme="majorHAnsi" w:cs="Times New Roman"/>
          <w:sz w:val="22"/>
          <w:szCs w:val="22"/>
        </w:rPr>
      </w:pPr>
      <w:r w:rsidRPr="00EC4FE8">
        <w:rPr>
          <w:rFonts w:asciiTheme="majorHAnsi" w:hAnsiTheme="majorHAnsi" w:cs="Times New Roman"/>
          <w:sz w:val="22"/>
          <w:szCs w:val="22"/>
        </w:rPr>
        <w:t xml:space="preserve">w sprawach </w:t>
      </w:r>
      <w:r w:rsidR="00E87D74" w:rsidRPr="00EC4FE8">
        <w:rPr>
          <w:rFonts w:asciiTheme="majorHAnsi" w:hAnsiTheme="majorHAnsi" w:cs="Times New Roman"/>
          <w:sz w:val="22"/>
          <w:szCs w:val="22"/>
        </w:rPr>
        <w:t>merytorycznych –</w:t>
      </w:r>
      <w:r w:rsidR="00270D71" w:rsidRPr="00EC4FE8">
        <w:rPr>
          <w:rFonts w:asciiTheme="majorHAnsi" w:hAnsiTheme="majorHAnsi" w:cs="Times New Roman"/>
          <w:sz w:val="22"/>
          <w:szCs w:val="22"/>
        </w:rPr>
        <w:t xml:space="preserve">Katarzyna Babska </w:t>
      </w:r>
      <w:r w:rsidR="002430A6" w:rsidRPr="00EC4FE8">
        <w:rPr>
          <w:rFonts w:asciiTheme="majorHAnsi" w:hAnsiTheme="majorHAnsi"/>
          <w:sz w:val="22"/>
        </w:rPr>
        <w:t>t</w:t>
      </w:r>
      <w:r w:rsidR="002430A6" w:rsidRPr="00EC4FE8">
        <w:rPr>
          <w:rFonts w:asciiTheme="majorHAnsi" w:hAnsiTheme="majorHAnsi" w:cs="Times New Roman"/>
          <w:sz w:val="22"/>
          <w:szCs w:val="22"/>
        </w:rPr>
        <w:t xml:space="preserve">el. </w:t>
      </w:r>
      <w:r w:rsidR="00631703" w:rsidRPr="00EC4FE8">
        <w:rPr>
          <w:rFonts w:asciiTheme="majorHAnsi" w:hAnsiTheme="majorHAnsi" w:cs="Times New Roman"/>
          <w:sz w:val="22"/>
          <w:szCs w:val="22"/>
        </w:rPr>
        <w:t>42</w:t>
      </w:r>
      <w:r w:rsidR="00936710" w:rsidRPr="00EC4FE8">
        <w:rPr>
          <w:rFonts w:asciiTheme="majorHAnsi" w:hAnsiTheme="majorHAnsi" w:cs="Times New Roman"/>
          <w:sz w:val="22"/>
          <w:szCs w:val="22"/>
        </w:rPr>
        <w:t> </w:t>
      </w:r>
      <w:r w:rsidR="00270D71" w:rsidRPr="00EC4FE8">
        <w:rPr>
          <w:rFonts w:asciiTheme="majorHAnsi" w:hAnsiTheme="majorHAnsi"/>
          <w:sz w:val="22"/>
        </w:rPr>
        <w:t xml:space="preserve">201 </w:t>
      </w:r>
      <w:r w:rsidR="00270D71" w:rsidRPr="00EC4FE8">
        <w:rPr>
          <w:rFonts w:ascii="Cambria" w:hAnsi="Cambria" w:cs="Cambria"/>
          <w:sz w:val="22"/>
          <w:szCs w:val="22"/>
        </w:rPr>
        <w:t>44 22</w:t>
      </w:r>
    </w:p>
    <w:p w:rsidR="00A578AA" w:rsidRPr="00EC4FE8" w:rsidRDefault="00071F7E" w:rsidP="00A578AA">
      <w:pPr>
        <w:ind w:firstLine="360"/>
        <w:rPr>
          <w:rFonts w:asciiTheme="majorHAnsi" w:hAnsiTheme="majorHAnsi" w:cs="Times New Roman"/>
          <w:sz w:val="22"/>
          <w:szCs w:val="22"/>
        </w:rPr>
      </w:pPr>
      <w:r w:rsidRPr="00EC4FE8">
        <w:rPr>
          <w:rFonts w:asciiTheme="majorHAnsi" w:hAnsiTheme="majorHAnsi" w:cs="Times New Roman"/>
          <w:sz w:val="22"/>
          <w:szCs w:val="22"/>
        </w:rPr>
        <w:t xml:space="preserve">w sprawach </w:t>
      </w:r>
      <w:r w:rsidR="00E87D74" w:rsidRPr="00EC4FE8">
        <w:rPr>
          <w:rFonts w:asciiTheme="majorHAnsi" w:hAnsiTheme="majorHAnsi" w:cs="Times New Roman"/>
          <w:sz w:val="22"/>
          <w:szCs w:val="22"/>
        </w:rPr>
        <w:t xml:space="preserve">proceduralnych – </w:t>
      </w:r>
      <w:r w:rsidR="00BE1423">
        <w:rPr>
          <w:rFonts w:asciiTheme="majorHAnsi" w:hAnsiTheme="majorHAnsi" w:cs="Times New Roman"/>
          <w:sz w:val="22"/>
          <w:szCs w:val="22"/>
        </w:rPr>
        <w:t>Małgorzata Świtacz</w:t>
      </w:r>
      <w:r w:rsidR="00BE1423">
        <w:rPr>
          <w:rFonts w:asciiTheme="majorHAnsi" w:hAnsiTheme="majorHAnsi" w:cs="Times New Roman"/>
          <w:spacing w:val="-3"/>
          <w:sz w:val="22"/>
          <w:szCs w:val="22"/>
        </w:rPr>
        <w:t xml:space="preserve"> tel. 42 675 75 52</w:t>
      </w:r>
      <w:r w:rsidRPr="00EC4FE8">
        <w:rPr>
          <w:rFonts w:asciiTheme="majorHAnsi" w:hAnsiTheme="majorHAnsi" w:cs="Times New Roman"/>
          <w:spacing w:val="-3"/>
          <w:sz w:val="22"/>
          <w:szCs w:val="22"/>
        </w:rPr>
        <w:t>.</w:t>
      </w:r>
    </w:p>
    <w:p w:rsidR="00071F7E" w:rsidRPr="00EC4FE8" w:rsidRDefault="00071F7E" w:rsidP="00A578AA">
      <w:pPr>
        <w:ind w:firstLine="360"/>
        <w:rPr>
          <w:rFonts w:asciiTheme="majorHAnsi" w:hAnsiTheme="majorHAnsi" w:cs="Times New Roman"/>
          <w:sz w:val="22"/>
          <w:szCs w:val="22"/>
          <w:lang w:val="de-DE"/>
        </w:rPr>
      </w:pPr>
      <w:r w:rsidRPr="00EC4FE8">
        <w:rPr>
          <w:rFonts w:asciiTheme="majorHAnsi" w:hAnsiTheme="majorHAnsi" w:cs="Times New Roman"/>
          <w:sz w:val="22"/>
          <w:szCs w:val="22"/>
        </w:rPr>
        <w:t>Informacji dotyczących przetargu udziela się</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 xml:space="preserve">godz. </w:t>
      </w:r>
      <w:r w:rsidRPr="00EC4FE8">
        <w:rPr>
          <w:rFonts w:asciiTheme="majorHAnsi" w:hAnsiTheme="majorHAnsi" w:cs="Times New Roman"/>
          <w:sz w:val="22"/>
          <w:szCs w:val="22"/>
          <w:lang w:val="de-DE"/>
        </w:rPr>
        <w:t>9.00 – 14.00 (pn. – pt.).</w:t>
      </w:r>
    </w:p>
    <w:p w:rsidR="00071F7E" w:rsidRPr="003A3E4B" w:rsidRDefault="00071F7E">
      <w:pPr>
        <w:ind w:left="360"/>
        <w:rPr>
          <w:rFonts w:asciiTheme="majorHAnsi" w:hAnsiTheme="majorHAnsi" w:cs="Times New Roman"/>
          <w:sz w:val="22"/>
          <w:szCs w:val="22"/>
          <w:vertAlign w:val="subscript"/>
          <w:lang w:val="de-DE"/>
        </w:rPr>
      </w:pPr>
      <w:r w:rsidRPr="00EC4FE8">
        <w:rPr>
          <w:rFonts w:asciiTheme="majorHAnsi" w:hAnsiTheme="majorHAnsi" w:cs="Times New Roman"/>
          <w:sz w:val="22"/>
          <w:szCs w:val="22"/>
          <w:lang w:val="de-DE"/>
        </w:rPr>
        <w:t xml:space="preserve">e-mail: </w:t>
      </w:r>
      <w:hyperlink r:id="rId15" w:history="1">
        <w:r w:rsidRPr="00EC4FE8">
          <w:rPr>
            <w:rStyle w:val="Hipercze"/>
            <w:rFonts w:asciiTheme="majorHAnsi" w:hAnsiTheme="majorHAnsi"/>
            <w:color w:val="auto"/>
            <w:sz w:val="22"/>
            <w:szCs w:val="22"/>
            <w:lang w:val="de-DE"/>
          </w:rPr>
          <w:t>zam.publ@csk.umed.pl</w:t>
        </w:r>
      </w:hyperlink>
    </w:p>
    <w:p w:rsidR="00071F7E" w:rsidRPr="00EC4FE8" w:rsidRDefault="00071F7E">
      <w:pPr>
        <w:jc w:val="both"/>
        <w:rPr>
          <w:rFonts w:asciiTheme="majorHAnsi" w:hAnsiTheme="majorHAnsi" w:cs="Times New Roman"/>
          <w:sz w:val="16"/>
          <w:szCs w:val="16"/>
          <w:lang w:val="de-DE"/>
        </w:rPr>
      </w:pPr>
    </w:p>
    <w:p w:rsidR="00071F7E" w:rsidRPr="009057C2" w:rsidRDefault="00071F7E">
      <w:pPr>
        <w:pStyle w:val="Nagwek9"/>
        <w:suppressAutoHyphens w:val="0"/>
        <w:rPr>
          <w:rFonts w:asciiTheme="majorHAnsi" w:hAnsiTheme="majorHAnsi" w:cs="Times New Roman"/>
          <w:color w:val="000000" w:themeColor="text1"/>
          <w:lang w:eastAsia="pl-PL"/>
        </w:rPr>
      </w:pPr>
      <w:r w:rsidRPr="00EC4FE8">
        <w:rPr>
          <w:rFonts w:asciiTheme="majorHAnsi" w:hAnsiTheme="majorHAnsi" w:cs="Times New Roman"/>
          <w:lang w:eastAsia="pl-PL"/>
        </w:rPr>
        <w:t xml:space="preserve">VIII.  WYMAGANIA DOTYCZĄCE </w:t>
      </w:r>
      <w:r w:rsidRPr="009057C2">
        <w:rPr>
          <w:rFonts w:asciiTheme="majorHAnsi" w:hAnsiTheme="majorHAnsi" w:cs="Times New Roman"/>
          <w:color w:val="000000" w:themeColor="text1"/>
          <w:lang w:eastAsia="pl-PL"/>
        </w:rPr>
        <w:t>WADIUM</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Na całość zamówienia Zamawiający wymaga wniesienia wadium</w:t>
      </w:r>
      <w:r w:rsidR="003F2C67" w:rsidRPr="00EC4FE8">
        <w:rPr>
          <w:rFonts w:asciiTheme="majorHAnsi" w:hAnsiTheme="majorHAnsi" w:cs="Times New Roman"/>
          <w:sz w:val="22"/>
        </w:rPr>
        <w:t xml:space="preserve"> w </w:t>
      </w:r>
      <w:r w:rsidRPr="00EC4FE8">
        <w:rPr>
          <w:rFonts w:asciiTheme="majorHAnsi" w:hAnsiTheme="majorHAnsi" w:cs="Times New Roman"/>
          <w:sz w:val="22"/>
        </w:rPr>
        <w:t>wysokości</w:t>
      </w:r>
      <w:r w:rsidR="009057C2">
        <w:rPr>
          <w:rFonts w:asciiTheme="majorHAnsi" w:hAnsiTheme="majorHAnsi" w:cs="Times New Roman"/>
          <w:b/>
          <w:bCs/>
          <w:sz w:val="22"/>
        </w:rPr>
        <w:t xml:space="preserve"> 88 440</w:t>
      </w:r>
      <w:r w:rsidR="00D6279D" w:rsidRPr="00EC4FE8">
        <w:rPr>
          <w:rFonts w:asciiTheme="majorHAnsi" w:hAnsiTheme="majorHAnsi" w:cs="Times New Roman"/>
          <w:b/>
          <w:bCs/>
          <w:sz w:val="22"/>
        </w:rPr>
        <w:t xml:space="preserve">,00 zł </w:t>
      </w:r>
      <w:r w:rsidRPr="00EC4FE8">
        <w:rPr>
          <w:rFonts w:asciiTheme="majorHAnsi" w:hAnsiTheme="majorHAnsi" w:cs="Times New Roman"/>
          <w:sz w:val="22"/>
        </w:rPr>
        <w:t>dla pakietów 1-</w:t>
      </w:r>
      <w:r w:rsidR="009057C2">
        <w:rPr>
          <w:rFonts w:asciiTheme="majorHAnsi" w:hAnsiTheme="majorHAnsi" w:cs="Times New Roman"/>
          <w:sz w:val="22"/>
        </w:rPr>
        <w:t>29</w:t>
      </w:r>
      <w:r w:rsidR="00EB3795" w:rsidRPr="00EC4FE8">
        <w:rPr>
          <w:rFonts w:asciiTheme="majorHAnsi" w:hAnsiTheme="majorHAnsi" w:cs="Times New Roman"/>
          <w:sz w:val="22"/>
        </w:rPr>
        <w:t xml:space="preserve"> </w:t>
      </w:r>
      <w:r w:rsidRPr="00EC4FE8">
        <w:rPr>
          <w:rFonts w:asciiTheme="majorHAnsi" w:hAnsiTheme="majorHAnsi" w:cs="Times New Roman"/>
          <w:sz w:val="22"/>
        </w:rPr>
        <w:t>–</w:t>
      </w:r>
      <w:r w:rsidR="00934917" w:rsidRPr="00EC4FE8">
        <w:rPr>
          <w:rFonts w:asciiTheme="majorHAnsi" w:hAnsiTheme="majorHAnsi" w:cs="Times New Roman"/>
          <w:sz w:val="22"/>
        </w:rPr>
        <w:t xml:space="preserve"> zgodnie</w:t>
      </w:r>
      <w:r w:rsidR="003F2C67" w:rsidRPr="00EC4FE8">
        <w:rPr>
          <w:rFonts w:asciiTheme="majorHAnsi" w:hAnsiTheme="majorHAnsi" w:cs="Times New Roman"/>
          <w:sz w:val="22"/>
        </w:rPr>
        <w:t xml:space="preserve"> z </w:t>
      </w:r>
      <w:r w:rsidR="00934917" w:rsidRPr="00EC4FE8">
        <w:rPr>
          <w:rFonts w:asciiTheme="majorHAnsi" w:hAnsiTheme="majorHAnsi" w:cs="Times New Roman"/>
          <w:sz w:val="22"/>
        </w:rPr>
        <w:t>art. </w:t>
      </w:r>
      <w:r w:rsidR="00B76F24" w:rsidRPr="00EC4FE8">
        <w:rPr>
          <w:rFonts w:asciiTheme="majorHAnsi" w:hAnsiTheme="majorHAnsi" w:cs="Times New Roman"/>
          <w:sz w:val="22"/>
        </w:rPr>
        <w:t>45 ustawy Pzp,</w:t>
      </w:r>
      <w:r w:rsidR="003F2C67" w:rsidRPr="00EC4FE8">
        <w:rPr>
          <w:rFonts w:asciiTheme="majorHAnsi" w:hAnsiTheme="majorHAnsi" w:cs="Times New Roman"/>
          <w:sz w:val="22"/>
        </w:rPr>
        <w:t xml:space="preserve"> w </w:t>
      </w:r>
      <w:r w:rsidRPr="00EC4FE8">
        <w:rPr>
          <w:rFonts w:asciiTheme="majorHAnsi" w:hAnsiTheme="majorHAnsi" w:cs="Times New Roman"/>
          <w:sz w:val="22"/>
        </w:rPr>
        <w:t>terminie do dnia składania ofert do godz</w:t>
      </w:r>
      <w:r w:rsidR="00E87D74" w:rsidRPr="00EC4FE8">
        <w:rPr>
          <w:rFonts w:asciiTheme="majorHAnsi" w:hAnsiTheme="majorHAnsi" w:cs="Times New Roman"/>
          <w:sz w:val="22"/>
        </w:rPr>
        <w:t xml:space="preserve">. </w:t>
      </w:r>
      <w:r w:rsidR="00CD3A88" w:rsidRPr="00EC4FE8">
        <w:rPr>
          <w:rFonts w:asciiTheme="majorHAnsi" w:hAnsiTheme="majorHAnsi" w:cs="Times New Roman"/>
          <w:sz w:val="22"/>
        </w:rPr>
        <w:t>8</w:t>
      </w:r>
      <w:r w:rsidR="00E87D74" w:rsidRPr="00EC4FE8">
        <w:rPr>
          <w:rFonts w:asciiTheme="majorHAnsi" w:hAnsiTheme="majorHAnsi" w:cs="Times New Roman"/>
          <w:sz w:val="22"/>
        </w:rPr>
        <w:t>:00 – potwierdzenie</w:t>
      </w:r>
      <w:r w:rsidR="00D31815" w:rsidRPr="00EC4FE8">
        <w:rPr>
          <w:rFonts w:asciiTheme="majorHAnsi" w:hAnsiTheme="majorHAnsi" w:cs="Times New Roman"/>
          <w:b/>
          <w:bCs/>
          <w:sz w:val="22"/>
        </w:rPr>
        <w:t xml:space="preserve"> wniesienia wadium stanowi</w:t>
      </w:r>
      <w:r w:rsidR="00603D7A" w:rsidRPr="00EC4FE8">
        <w:rPr>
          <w:rFonts w:asciiTheme="majorHAnsi" w:hAnsiTheme="majorHAnsi" w:cs="Times New Roman"/>
          <w:b/>
          <w:bCs/>
          <w:sz w:val="22"/>
        </w:rPr>
        <w:t xml:space="preserve"> załącznik nr 4.</w:t>
      </w:r>
      <w:r w:rsidRPr="00EC4FE8">
        <w:rPr>
          <w:rFonts w:asciiTheme="majorHAnsi" w:hAnsiTheme="majorHAnsi" w:cs="Times New Roman"/>
          <w:b/>
          <w:bCs/>
          <w:sz w:val="22"/>
        </w:rPr>
        <w:t xml:space="preserve"> </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Wartość wadium dla całej oferty danego Wykonawcy stanowi suma wadiów poszczególnych oferowanych pakietów.</w:t>
      </w:r>
    </w:p>
    <w:p w:rsidR="00071F7E" w:rsidRPr="00EC4FE8" w:rsidRDefault="00071F7E">
      <w:pPr>
        <w:ind w:right="30"/>
        <w:jc w:val="both"/>
        <w:rPr>
          <w:rFonts w:asciiTheme="majorHAnsi" w:hAnsiTheme="majorHAnsi" w:cs="Times New Roman"/>
          <w:sz w:val="22"/>
        </w:rPr>
      </w:pPr>
      <w:r w:rsidRPr="00EC4FE8">
        <w:rPr>
          <w:rFonts w:asciiTheme="majorHAnsi" w:hAnsiTheme="majorHAnsi" w:cs="Times New Roman"/>
          <w:sz w:val="22"/>
        </w:rPr>
        <w:t>Wykonawca składający ofertę częściową wnosi wadium</w:t>
      </w:r>
      <w:r w:rsidR="003F2C67" w:rsidRPr="00EC4FE8">
        <w:rPr>
          <w:rFonts w:asciiTheme="majorHAnsi" w:hAnsiTheme="majorHAnsi" w:cs="Times New Roman"/>
          <w:sz w:val="22"/>
        </w:rPr>
        <w:t xml:space="preserve"> w </w:t>
      </w:r>
      <w:r w:rsidRPr="00EC4FE8">
        <w:rPr>
          <w:rFonts w:asciiTheme="majorHAnsi" w:hAnsiTheme="majorHAnsi" w:cs="Times New Roman"/>
          <w:sz w:val="22"/>
        </w:rPr>
        <w:t>niżej podanej wysokości, odpowiednio:</w:t>
      </w:r>
    </w:p>
    <w:tbl>
      <w:tblPr>
        <w:tblW w:w="6946" w:type="dxa"/>
        <w:tblInd w:w="1346" w:type="dxa"/>
        <w:tblCellMar>
          <w:left w:w="70" w:type="dxa"/>
          <w:right w:w="70" w:type="dxa"/>
        </w:tblCellMar>
        <w:tblLook w:val="0000" w:firstRow="0" w:lastRow="0" w:firstColumn="0" w:lastColumn="0" w:noHBand="0" w:noVBand="0"/>
      </w:tblPr>
      <w:tblGrid>
        <w:gridCol w:w="3118"/>
        <w:gridCol w:w="3828"/>
      </w:tblGrid>
      <w:tr w:rsidR="00BD5A41" w:rsidRPr="00EC4FE8" w:rsidTr="00F34EDD">
        <w:trPr>
          <w:trHeight w:val="737"/>
        </w:trPr>
        <w:tc>
          <w:tcPr>
            <w:tcW w:w="3118"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EC4FE8" w:rsidRDefault="00071F7E" w:rsidP="00AA4D67">
            <w:pPr>
              <w:jc w:val="center"/>
              <w:rPr>
                <w:rFonts w:asciiTheme="majorHAnsi" w:hAnsiTheme="majorHAnsi" w:cs="Times New Roman"/>
                <w:b/>
                <w:bCs/>
              </w:rPr>
            </w:pPr>
            <w:r w:rsidRPr="00EC4FE8">
              <w:rPr>
                <w:rFonts w:asciiTheme="majorHAnsi" w:hAnsiTheme="majorHAnsi" w:cs="Times New Roman"/>
                <w:b/>
                <w:bCs/>
              </w:rPr>
              <w:t>PAKIET</w:t>
            </w:r>
          </w:p>
        </w:tc>
        <w:tc>
          <w:tcPr>
            <w:tcW w:w="3828" w:type="dxa"/>
            <w:tcBorders>
              <w:top w:val="single" w:sz="8" w:space="0" w:color="auto"/>
              <w:left w:val="nil"/>
              <w:bottom w:val="single" w:sz="4" w:space="0" w:color="auto"/>
              <w:right w:val="single" w:sz="8" w:space="0" w:color="auto"/>
            </w:tcBorders>
            <w:shd w:val="clear" w:color="000000" w:fill="C0C0C0"/>
            <w:vAlign w:val="center"/>
          </w:tcPr>
          <w:p w:rsidR="00071F7E" w:rsidRPr="00EC4FE8" w:rsidRDefault="00071F7E" w:rsidP="00AA4D67">
            <w:pPr>
              <w:jc w:val="center"/>
              <w:rPr>
                <w:rFonts w:asciiTheme="majorHAnsi" w:hAnsiTheme="majorHAnsi" w:cs="Times New Roman"/>
                <w:b/>
                <w:bCs/>
              </w:rPr>
            </w:pPr>
            <w:r w:rsidRPr="00EC4FE8">
              <w:rPr>
                <w:rFonts w:asciiTheme="majorHAnsi" w:hAnsiTheme="majorHAnsi" w:cs="Times New Roman"/>
                <w:b/>
                <w:bCs/>
              </w:rPr>
              <w:t>Wadium</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1</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200,00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2</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3 000,00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3</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300,00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4</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3 050,00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5</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1 300,00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6</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2 600,00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7</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200,00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8</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200,00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9</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1 900,00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10</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350,00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11</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100,00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12</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1 700,00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13</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2 000,00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14</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7 750,00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lastRenderedPageBreak/>
              <w:t>15</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1 650,00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16</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3 350,00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17</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300,00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18</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150,00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19</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150,00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20</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13 850,00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21</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33 500,00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22</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30,00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23</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3 200,00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24</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500,00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25</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160,00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sidRPr="00EC4FE8">
              <w:rPr>
                <w:rFonts w:asciiTheme="majorHAnsi" w:hAnsiTheme="majorHAnsi" w:cs="Times New Roman"/>
                <w:bCs/>
              </w:rPr>
              <w:t>26</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2 550,00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Pr>
                <w:rFonts w:asciiTheme="majorHAnsi" w:hAnsiTheme="majorHAnsi" w:cs="Times New Roman"/>
                <w:bCs/>
              </w:rPr>
              <w:t>27</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500,00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Pr>
                <w:rFonts w:asciiTheme="majorHAnsi" w:hAnsiTheme="majorHAnsi" w:cs="Times New Roman"/>
                <w:bCs/>
              </w:rPr>
              <w:t>28</w:t>
            </w:r>
          </w:p>
        </w:tc>
        <w:tc>
          <w:tcPr>
            <w:tcW w:w="3828" w:type="dxa"/>
            <w:tcBorders>
              <w:top w:val="single" w:sz="4" w:space="0" w:color="auto"/>
              <w:left w:val="single" w:sz="4" w:space="0" w:color="auto"/>
              <w:bottom w:val="single" w:sz="4" w:space="0" w:color="auto"/>
              <w:right w:val="single" w:sz="4" w:space="0" w:color="auto"/>
            </w:tcBorders>
            <w:noWrap/>
          </w:tcPr>
          <w:p w:rsidR="009057C2" w:rsidRPr="00921E5C" w:rsidRDefault="009057C2" w:rsidP="009057C2">
            <w:pPr>
              <w:jc w:val="center"/>
            </w:pPr>
            <w:r w:rsidRPr="00921E5C">
              <w:t>2 450,00 zł</w:t>
            </w:r>
          </w:p>
        </w:tc>
      </w:tr>
      <w:tr w:rsidR="009057C2" w:rsidRPr="00EC4FE8" w:rsidTr="003D2DF3">
        <w:trPr>
          <w:trHeight w:val="454"/>
        </w:trPr>
        <w:tc>
          <w:tcPr>
            <w:tcW w:w="3118" w:type="dxa"/>
            <w:tcBorders>
              <w:top w:val="single" w:sz="4" w:space="0" w:color="auto"/>
              <w:left w:val="single" w:sz="4" w:space="0" w:color="auto"/>
              <w:bottom w:val="single" w:sz="4" w:space="0" w:color="auto"/>
              <w:right w:val="single" w:sz="4" w:space="0" w:color="auto"/>
            </w:tcBorders>
            <w:vAlign w:val="bottom"/>
          </w:tcPr>
          <w:p w:rsidR="009057C2" w:rsidRPr="00EC4FE8" w:rsidRDefault="009057C2" w:rsidP="009057C2">
            <w:pPr>
              <w:jc w:val="center"/>
              <w:rPr>
                <w:rFonts w:asciiTheme="majorHAnsi" w:hAnsiTheme="majorHAnsi" w:cs="Times New Roman"/>
                <w:bCs/>
              </w:rPr>
            </w:pPr>
            <w:r>
              <w:rPr>
                <w:rFonts w:asciiTheme="majorHAnsi" w:hAnsiTheme="majorHAnsi" w:cs="Times New Roman"/>
                <w:bCs/>
              </w:rPr>
              <w:t>29</w:t>
            </w:r>
          </w:p>
        </w:tc>
        <w:tc>
          <w:tcPr>
            <w:tcW w:w="3828" w:type="dxa"/>
            <w:tcBorders>
              <w:top w:val="single" w:sz="4" w:space="0" w:color="auto"/>
              <w:left w:val="single" w:sz="4" w:space="0" w:color="auto"/>
              <w:bottom w:val="single" w:sz="4" w:space="0" w:color="auto"/>
              <w:right w:val="single" w:sz="4" w:space="0" w:color="auto"/>
            </w:tcBorders>
            <w:noWrap/>
          </w:tcPr>
          <w:p w:rsidR="009057C2" w:rsidRDefault="009057C2" w:rsidP="009057C2">
            <w:pPr>
              <w:jc w:val="center"/>
            </w:pPr>
            <w:r w:rsidRPr="00921E5C">
              <w:t>1 450,00 zł</w:t>
            </w:r>
          </w:p>
        </w:tc>
      </w:tr>
    </w:tbl>
    <w:p w:rsidR="00071F7E" w:rsidRPr="00EC4FE8" w:rsidRDefault="00071F7E">
      <w:pPr>
        <w:jc w:val="both"/>
        <w:rPr>
          <w:rFonts w:asciiTheme="majorHAnsi" w:hAnsiTheme="majorHAnsi" w:cs="Times New Roman"/>
        </w:rPr>
      </w:pPr>
    </w:p>
    <w:p w:rsidR="00071F7E" w:rsidRPr="00EC4FE8" w:rsidRDefault="00071F7E">
      <w:pPr>
        <w:pStyle w:val="ust"/>
        <w:ind w:left="0" w:firstLine="283"/>
        <w:rPr>
          <w:rFonts w:asciiTheme="majorHAnsi" w:hAnsiTheme="majorHAnsi"/>
          <w:sz w:val="22"/>
        </w:rPr>
      </w:pPr>
      <w:r w:rsidRPr="00EC4FE8">
        <w:rPr>
          <w:rFonts w:asciiTheme="majorHAnsi" w:hAnsiTheme="majorHAnsi"/>
          <w:sz w:val="22"/>
        </w:rPr>
        <w:t>Wadium może być wnoszone</w:t>
      </w:r>
      <w:r w:rsidR="003F2C67" w:rsidRPr="00EC4FE8">
        <w:rPr>
          <w:rFonts w:asciiTheme="majorHAnsi" w:hAnsiTheme="majorHAnsi"/>
          <w:sz w:val="22"/>
        </w:rPr>
        <w:t xml:space="preserve"> w </w:t>
      </w:r>
      <w:r w:rsidRPr="00EC4FE8">
        <w:rPr>
          <w:rFonts w:asciiTheme="majorHAnsi" w:hAnsiTheme="majorHAnsi"/>
          <w:sz w:val="22"/>
        </w:rPr>
        <w:t xml:space="preserve">jednej lub kilku następujących formach: </w:t>
      </w:r>
    </w:p>
    <w:p w:rsidR="00071F7E" w:rsidRPr="00EC4FE8" w:rsidRDefault="00071F7E" w:rsidP="006F2790">
      <w:pPr>
        <w:pStyle w:val="pkt"/>
        <w:numPr>
          <w:ilvl w:val="0"/>
          <w:numId w:val="21"/>
        </w:numPr>
        <w:rPr>
          <w:rFonts w:asciiTheme="majorHAnsi" w:hAnsiTheme="majorHAnsi"/>
          <w:sz w:val="22"/>
        </w:rPr>
      </w:pPr>
      <w:r w:rsidRPr="00EC4FE8">
        <w:rPr>
          <w:rFonts w:asciiTheme="majorHAnsi" w:hAnsiTheme="majorHAnsi"/>
          <w:sz w:val="22"/>
        </w:rPr>
        <w:t>pieniądzu;</w:t>
      </w:r>
    </w:p>
    <w:p w:rsidR="00071F7E" w:rsidRPr="00EC4FE8" w:rsidRDefault="00071F7E" w:rsidP="006F2790">
      <w:pPr>
        <w:pStyle w:val="pkt"/>
        <w:numPr>
          <w:ilvl w:val="0"/>
          <w:numId w:val="21"/>
        </w:numPr>
        <w:rPr>
          <w:rFonts w:asciiTheme="majorHAnsi" w:hAnsiTheme="majorHAnsi"/>
          <w:sz w:val="22"/>
        </w:rPr>
      </w:pPr>
      <w:r w:rsidRPr="00EC4FE8">
        <w:rPr>
          <w:rFonts w:asciiTheme="majorHAnsi" w:hAnsiTheme="majorHAnsi"/>
          <w:sz w:val="22"/>
        </w:rPr>
        <w:t>poręczeniach bankowych lub poręczeniach spółdzielczej kasy oszczędnościow</w:t>
      </w:r>
      <w:r w:rsidR="001D73BA" w:rsidRPr="00EC4FE8">
        <w:rPr>
          <w:rFonts w:asciiTheme="majorHAnsi" w:hAnsiTheme="majorHAnsi"/>
          <w:sz w:val="22"/>
        </w:rPr>
        <w:t>o – kredytowej,</w:t>
      </w:r>
      <w:r w:rsidR="003F2C67" w:rsidRPr="00EC4FE8">
        <w:rPr>
          <w:rFonts w:asciiTheme="majorHAnsi" w:hAnsiTheme="majorHAnsi"/>
          <w:sz w:val="22"/>
        </w:rPr>
        <w:t xml:space="preserve"> z </w:t>
      </w:r>
      <w:r w:rsidRPr="00EC4FE8">
        <w:rPr>
          <w:rFonts w:asciiTheme="majorHAnsi" w:hAnsiTheme="majorHAnsi"/>
          <w:sz w:val="22"/>
        </w:rPr>
        <w:t>tym że poręczenie kasy jest zawsze poręczeniem pieniężnym;</w:t>
      </w:r>
    </w:p>
    <w:p w:rsidR="00071F7E" w:rsidRPr="00EC4FE8" w:rsidRDefault="00071F7E" w:rsidP="006F2790">
      <w:pPr>
        <w:pStyle w:val="pkt"/>
        <w:numPr>
          <w:ilvl w:val="0"/>
          <w:numId w:val="21"/>
        </w:numPr>
        <w:rPr>
          <w:rFonts w:asciiTheme="majorHAnsi" w:hAnsiTheme="majorHAnsi"/>
          <w:sz w:val="22"/>
        </w:rPr>
      </w:pPr>
      <w:r w:rsidRPr="00EC4FE8">
        <w:rPr>
          <w:rFonts w:asciiTheme="majorHAnsi" w:hAnsiTheme="majorHAnsi"/>
          <w:sz w:val="22"/>
        </w:rPr>
        <w:t>gwarancjach bankowych;</w:t>
      </w:r>
    </w:p>
    <w:p w:rsidR="00071F7E" w:rsidRPr="00EC4FE8" w:rsidRDefault="00071F7E" w:rsidP="006F2790">
      <w:pPr>
        <w:pStyle w:val="pkt"/>
        <w:numPr>
          <w:ilvl w:val="0"/>
          <w:numId w:val="21"/>
        </w:numPr>
        <w:rPr>
          <w:rFonts w:asciiTheme="majorHAnsi" w:hAnsiTheme="majorHAnsi"/>
          <w:sz w:val="22"/>
        </w:rPr>
      </w:pPr>
      <w:r w:rsidRPr="00EC4FE8">
        <w:rPr>
          <w:rFonts w:asciiTheme="majorHAnsi" w:hAnsiTheme="majorHAnsi"/>
          <w:sz w:val="22"/>
        </w:rPr>
        <w:t>gwarancjach ubezpieczeniowych;</w:t>
      </w:r>
    </w:p>
    <w:p w:rsidR="00071F7E" w:rsidRPr="00EC4FE8" w:rsidRDefault="00071F7E" w:rsidP="006F2790">
      <w:pPr>
        <w:pStyle w:val="pkt"/>
        <w:numPr>
          <w:ilvl w:val="0"/>
          <w:numId w:val="21"/>
        </w:numPr>
        <w:rPr>
          <w:rFonts w:asciiTheme="majorHAnsi" w:hAnsiTheme="majorHAnsi"/>
          <w:sz w:val="22"/>
        </w:rPr>
      </w:pPr>
      <w:r w:rsidRPr="00EC4FE8">
        <w:rPr>
          <w:rFonts w:asciiTheme="majorHAnsi" w:hAnsiTheme="majorHAnsi"/>
          <w:sz w:val="22"/>
        </w:rPr>
        <w:t>poręczeniach udzielanych przez podmioty,</w:t>
      </w:r>
      <w:r w:rsidR="003F2C67" w:rsidRPr="00EC4FE8">
        <w:rPr>
          <w:rFonts w:asciiTheme="majorHAnsi" w:hAnsiTheme="majorHAnsi"/>
          <w:sz w:val="22"/>
        </w:rPr>
        <w:t xml:space="preserve"> o </w:t>
      </w:r>
      <w:r w:rsidRPr="00EC4FE8">
        <w:rPr>
          <w:rFonts w:asciiTheme="majorHAnsi" w:hAnsiTheme="majorHAnsi"/>
          <w:sz w:val="22"/>
        </w:rPr>
        <w:t>których mowa</w:t>
      </w:r>
      <w:r w:rsidR="003F2C67" w:rsidRPr="00EC4FE8">
        <w:rPr>
          <w:rFonts w:asciiTheme="majorHAnsi" w:hAnsiTheme="majorHAnsi"/>
          <w:sz w:val="22"/>
        </w:rPr>
        <w:t xml:space="preserve"> w </w:t>
      </w:r>
      <w:r w:rsidRPr="00EC4FE8">
        <w:rPr>
          <w:rFonts w:asciiTheme="majorHAnsi" w:hAnsiTheme="majorHAnsi"/>
          <w:sz w:val="22"/>
        </w:rPr>
        <w:t>art. 6</w:t>
      </w:r>
      <w:r w:rsidR="00FD74BB" w:rsidRPr="00EC4FE8">
        <w:rPr>
          <w:rFonts w:asciiTheme="majorHAnsi" w:hAnsiTheme="majorHAnsi"/>
          <w:sz w:val="22"/>
        </w:rPr>
        <w:t>b ust. 5 pkt 2 ustawy</w:t>
      </w:r>
      <w:r w:rsidR="003F2C67" w:rsidRPr="00EC4FE8">
        <w:rPr>
          <w:rFonts w:asciiTheme="majorHAnsi" w:hAnsiTheme="majorHAnsi"/>
          <w:sz w:val="22"/>
        </w:rPr>
        <w:t xml:space="preserve"> z </w:t>
      </w:r>
      <w:r w:rsidRPr="00EC4FE8">
        <w:rPr>
          <w:rFonts w:asciiTheme="majorHAnsi" w:hAnsiTheme="majorHAnsi"/>
          <w:sz w:val="22"/>
        </w:rPr>
        <w:t>dnia 9 listopada 2000 r.</w:t>
      </w:r>
      <w:r w:rsidR="003F2C67" w:rsidRPr="00EC4FE8">
        <w:rPr>
          <w:rFonts w:asciiTheme="majorHAnsi" w:hAnsiTheme="majorHAnsi"/>
          <w:sz w:val="22"/>
        </w:rPr>
        <w:t xml:space="preserve"> o </w:t>
      </w:r>
      <w:r w:rsidRPr="00EC4FE8">
        <w:rPr>
          <w:rFonts w:asciiTheme="majorHAnsi" w:hAnsiTheme="majorHAnsi"/>
          <w:sz w:val="22"/>
        </w:rPr>
        <w:t>utworzeniu Polskiej Agencji Rozwo</w:t>
      </w:r>
      <w:r w:rsidR="00FD74BB" w:rsidRPr="00EC4FE8">
        <w:rPr>
          <w:rFonts w:asciiTheme="majorHAnsi" w:hAnsiTheme="majorHAnsi"/>
          <w:sz w:val="22"/>
        </w:rPr>
        <w:t xml:space="preserve">ju Przedsiębiorczości </w:t>
      </w:r>
      <w:r w:rsidRPr="00EC4FE8">
        <w:rPr>
          <w:rFonts w:asciiTheme="majorHAnsi" w:hAnsiTheme="majorHAnsi"/>
          <w:sz w:val="22"/>
        </w:rPr>
        <w:t>(Dz.U.</w:t>
      </w:r>
      <w:r w:rsidR="003F2C67" w:rsidRPr="00EC4FE8">
        <w:rPr>
          <w:rFonts w:asciiTheme="majorHAnsi" w:hAnsiTheme="majorHAnsi"/>
          <w:sz w:val="22"/>
        </w:rPr>
        <w:t xml:space="preserve"> z </w:t>
      </w:r>
      <w:r w:rsidR="000A6B7D" w:rsidRPr="00EC4FE8">
        <w:rPr>
          <w:rFonts w:asciiTheme="majorHAnsi" w:hAnsiTheme="majorHAnsi"/>
          <w:sz w:val="22"/>
        </w:rPr>
        <w:t>2018</w:t>
      </w:r>
      <w:r w:rsidRPr="00EC4FE8">
        <w:rPr>
          <w:rFonts w:asciiTheme="majorHAnsi" w:hAnsiTheme="majorHAnsi"/>
          <w:sz w:val="22"/>
        </w:rPr>
        <w:t xml:space="preserve"> r. poz.</w:t>
      </w:r>
      <w:r w:rsidR="000A6B7D" w:rsidRPr="00EC4FE8">
        <w:rPr>
          <w:rFonts w:asciiTheme="majorHAnsi" w:hAnsiTheme="majorHAnsi"/>
          <w:sz w:val="22"/>
        </w:rPr>
        <w:t xml:space="preserve"> </w:t>
      </w:r>
      <w:r w:rsidR="002F57AC" w:rsidRPr="00EC4FE8">
        <w:rPr>
          <w:rFonts w:asciiTheme="majorHAnsi" w:hAnsiTheme="majorHAnsi"/>
          <w:sz w:val="22"/>
        </w:rPr>
        <w:t>110, 650, 1000, 1669</w:t>
      </w:r>
      <w:r w:rsidRPr="00EC4FE8">
        <w:rPr>
          <w:rFonts w:asciiTheme="majorHAnsi" w:hAnsiTheme="majorHAnsi"/>
          <w:sz w:val="22"/>
        </w:rPr>
        <w:t>).</w:t>
      </w:r>
    </w:p>
    <w:p w:rsidR="00E87D74" w:rsidRPr="00EC4FE8" w:rsidRDefault="00071F7E">
      <w:pPr>
        <w:jc w:val="both"/>
        <w:rPr>
          <w:rFonts w:asciiTheme="majorHAnsi" w:hAnsiTheme="majorHAnsi" w:cs="Times New Roman"/>
          <w:sz w:val="22"/>
        </w:rPr>
      </w:pPr>
      <w:r w:rsidRPr="00EC4FE8">
        <w:rPr>
          <w:rFonts w:asciiTheme="majorHAnsi" w:hAnsiTheme="majorHAnsi" w:cs="Times New Roman"/>
          <w:sz w:val="22"/>
        </w:rPr>
        <w:t>Wadium wnoszone</w:t>
      </w:r>
      <w:r w:rsidR="003F2C67" w:rsidRPr="00EC4FE8">
        <w:rPr>
          <w:rFonts w:asciiTheme="majorHAnsi" w:hAnsiTheme="majorHAnsi" w:cs="Times New Roman"/>
          <w:sz w:val="22"/>
        </w:rPr>
        <w:t xml:space="preserve"> w </w:t>
      </w:r>
      <w:r w:rsidRPr="00EC4FE8">
        <w:rPr>
          <w:rFonts w:asciiTheme="majorHAnsi" w:hAnsiTheme="majorHAnsi" w:cs="Times New Roman"/>
          <w:sz w:val="22"/>
        </w:rPr>
        <w:t>pieniądzu wpłaca się przelewem na rachune</w:t>
      </w:r>
      <w:r w:rsidR="00FD74BB" w:rsidRPr="00EC4FE8">
        <w:rPr>
          <w:rFonts w:asciiTheme="majorHAnsi" w:hAnsiTheme="majorHAnsi" w:cs="Times New Roman"/>
          <w:sz w:val="22"/>
        </w:rPr>
        <w:t>k bankowy:</w:t>
      </w:r>
      <w:r w:rsidR="00E87D74" w:rsidRPr="00EC4FE8">
        <w:rPr>
          <w:rFonts w:asciiTheme="majorHAnsi" w:hAnsiTheme="majorHAnsi" w:cs="Times New Roman"/>
          <w:sz w:val="22"/>
        </w:rPr>
        <w:t xml:space="preserve"> </w:t>
      </w:r>
    </w:p>
    <w:p w:rsidR="00071F7E" w:rsidRPr="00EC4FE8" w:rsidRDefault="00FD74BB">
      <w:pPr>
        <w:jc w:val="both"/>
        <w:rPr>
          <w:rFonts w:asciiTheme="majorHAnsi" w:hAnsiTheme="majorHAnsi" w:cs="Times New Roman"/>
          <w:sz w:val="22"/>
        </w:rPr>
      </w:pPr>
      <w:r w:rsidRPr="00EC4FE8">
        <w:rPr>
          <w:rFonts w:asciiTheme="majorHAnsi" w:hAnsiTheme="majorHAnsi" w:cs="Times New Roman"/>
          <w:sz w:val="22"/>
        </w:rPr>
        <w:t>Nr konta bankowego</w:t>
      </w:r>
      <w:r w:rsidR="00071F7E" w:rsidRPr="00EC4FE8">
        <w:rPr>
          <w:rFonts w:asciiTheme="majorHAnsi" w:hAnsiTheme="majorHAnsi" w:cs="Times New Roman"/>
          <w:sz w:val="22"/>
        </w:rPr>
        <w:t xml:space="preserve"> BGK Oddział</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Łodzi, nr 59 1130 1163 0014 7148 0720 0005.</w:t>
      </w:r>
      <w:r w:rsidR="00934917" w:rsidRPr="00EC4FE8">
        <w:rPr>
          <w:rFonts w:asciiTheme="majorHAnsi" w:hAnsiTheme="majorHAnsi" w:cs="Times New Roman"/>
          <w:sz w:val="22"/>
        </w:rPr>
        <w:t xml:space="preserve"> </w:t>
      </w:r>
      <w:r w:rsidR="00603D7A" w:rsidRPr="00EC4FE8">
        <w:rPr>
          <w:rFonts w:asciiTheme="majorHAnsi" w:hAnsiTheme="majorHAnsi" w:cs="Times New Roman"/>
          <w:sz w:val="22"/>
        </w:rPr>
        <w:t xml:space="preserve">Z dopiskiem: </w:t>
      </w:r>
      <w:r w:rsidR="003A3E4B" w:rsidRPr="003A3E4B">
        <w:rPr>
          <w:rFonts w:asciiTheme="majorHAnsi" w:hAnsiTheme="majorHAnsi" w:cs="Times New Roman"/>
          <w:b/>
          <w:sz w:val="22"/>
        </w:rPr>
        <w:t>ZP/34/2020</w:t>
      </w:r>
      <w:r w:rsidR="00071F7E" w:rsidRPr="00EC4FE8">
        <w:rPr>
          <w:rFonts w:asciiTheme="majorHAnsi" w:hAnsiTheme="majorHAnsi" w:cs="Times New Roman"/>
          <w:sz w:val="22"/>
        </w:rPr>
        <w:t xml:space="preserve"> – WADIUM.</w:t>
      </w:r>
    </w:p>
    <w:p w:rsidR="008A42DB" w:rsidRPr="00EC4FE8" w:rsidRDefault="008A42DB" w:rsidP="008A42DB">
      <w:pPr>
        <w:jc w:val="both"/>
        <w:rPr>
          <w:rFonts w:asciiTheme="majorHAnsi" w:hAnsiTheme="majorHAnsi"/>
          <w:b/>
          <w:sz w:val="22"/>
        </w:rPr>
      </w:pPr>
    </w:p>
    <w:p w:rsidR="008A42DB" w:rsidRPr="00EC4FE8" w:rsidRDefault="008A42DB" w:rsidP="008A42DB">
      <w:pPr>
        <w:jc w:val="both"/>
        <w:rPr>
          <w:rFonts w:asciiTheme="majorHAnsi" w:hAnsiTheme="majorHAnsi"/>
          <w:b/>
          <w:sz w:val="22"/>
        </w:rPr>
      </w:pPr>
      <w:r w:rsidRPr="00EC4FE8">
        <w:rPr>
          <w:rFonts w:asciiTheme="majorHAnsi" w:hAnsiTheme="majorHAnsi"/>
          <w:b/>
          <w:sz w:val="22"/>
        </w:rPr>
        <w:t>Wadium w formie innej niż pieniądz winno być wniesione w formie elektronicznego oryginału tj. dokumentu opatrzonego kwalifikowanymi podpisami elektronicznymi przez osoby do tego uprawnione ze strony gwaranta (np. banku, ubezpieczyciela)</w:t>
      </w:r>
      <w:r w:rsidR="000841B8" w:rsidRPr="00EC4FE8">
        <w:rPr>
          <w:rFonts w:asciiTheme="majorHAnsi" w:hAnsiTheme="majorHAnsi"/>
          <w:b/>
          <w:sz w:val="22"/>
        </w:rPr>
        <w:t xml:space="preserve"> lub wadium w postaci gwarancji bankowej w formie depeszy SWIFT</w:t>
      </w:r>
      <w:r w:rsidRPr="00EC4FE8">
        <w:rPr>
          <w:rFonts w:asciiTheme="majorHAnsi" w:hAnsiTheme="majorHAnsi"/>
          <w:b/>
          <w:sz w:val="22"/>
        </w:rPr>
        <w:t>.</w:t>
      </w:r>
    </w:p>
    <w:p w:rsidR="00D8719E" w:rsidRPr="00EC4FE8" w:rsidRDefault="00D8719E" w:rsidP="00D8719E">
      <w:pPr>
        <w:jc w:val="both"/>
        <w:rPr>
          <w:rFonts w:asciiTheme="majorHAnsi" w:hAnsiTheme="majorHAnsi"/>
          <w:b/>
          <w:sz w:val="22"/>
        </w:rPr>
      </w:pPr>
      <w:r w:rsidRPr="00EC4FE8">
        <w:rPr>
          <w:rFonts w:asciiTheme="majorHAnsi" w:hAnsiTheme="majorHAnsi"/>
          <w:b/>
          <w:sz w:val="22"/>
        </w:rPr>
        <w:t>Gwarancja złożona w postaci elektronicznej nie może wygasać automatycznie i całkowicie w  przypadku jej zwrócenia gwarantowi przed terminem jej ważności.</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Zamawiający zatrzymuje wadium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odsetkami, jeżeli Wykonawca</w:t>
      </w:r>
      <w:r w:rsidR="003F2C67" w:rsidRPr="00EC4FE8">
        <w:rPr>
          <w:rFonts w:asciiTheme="majorHAnsi" w:hAnsiTheme="majorHAnsi" w:cs="Times New Roman"/>
          <w:sz w:val="22"/>
        </w:rPr>
        <w:t xml:space="preserve"> w </w:t>
      </w:r>
      <w:r w:rsidRPr="00EC4FE8">
        <w:rPr>
          <w:rFonts w:asciiTheme="majorHAnsi" w:hAnsiTheme="majorHAnsi" w:cs="Times New Roman"/>
          <w:sz w:val="22"/>
        </w:rPr>
        <w:t>odpowiedzi na wezwanie,</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26 ust. 3</w:t>
      </w:r>
      <w:r w:rsidR="003F2C67" w:rsidRPr="00EC4FE8">
        <w:rPr>
          <w:rFonts w:asciiTheme="majorHAnsi" w:hAnsiTheme="majorHAnsi" w:cs="Times New Roman"/>
          <w:sz w:val="22"/>
        </w:rPr>
        <w:t xml:space="preserve"> i </w:t>
      </w:r>
      <w:r w:rsidRPr="00EC4FE8">
        <w:rPr>
          <w:rFonts w:asciiTheme="majorHAnsi" w:hAnsiTheme="majorHAnsi" w:cs="Times New Roman"/>
          <w:sz w:val="22"/>
        </w:rPr>
        <w:t>3a,</w:t>
      </w:r>
      <w:r w:rsidR="003F2C67" w:rsidRPr="00EC4FE8">
        <w:rPr>
          <w:rFonts w:asciiTheme="majorHAnsi" w:hAnsiTheme="majorHAnsi" w:cs="Times New Roman"/>
          <w:sz w:val="22"/>
        </w:rPr>
        <w:t xml:space="preserve"> z </w:t>
      </w:r>
      <w:r w:rsidRPr="00EC4FE8">
        <w:rPr>
          <w:rFonts w:asciiTheme="majorHAnsi" w:hAnsiTheme="majorHAnsi" w:cs="Times New Roman"/>
          <w:sz w:val="22"/>
        </w:rPr>
        <w:t>przyczyn leżących po jego stronie, nie złożył oświadczeń lub dokumentów,</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25 ust. 1, oświadczenia,</w:t>
      </w:r>
      <w:r w:rsidR="003F2C67" w:rsidRPr="00EC4FE8">
        <w:rPr>
          <w:rFonts w:asciiTheme="majorHAnsi" w:hAnsiTheme="majorHAnsi" w:cs="Times New Roman"/>
          <w:sz w:val="22"/>
        </w:rPr>
        <w:t xml:space="preserve"> o </w:t>
      </w:r>
      <w:r w:rsidRPr="00EC4FE8">
        <w:rPr>
          <w:rFonts w:asciiTheme="majorHAnsi" w:hAnsiTheme="majorHAnsi" w:cs="Times New Roman"/>
          <w:sz w:val="22"/>
        </w:rPr>
        <w:t>k</w:t>
      </w:r>
      <w:r w:rsidR="00FD74BB" w:rsidRPr="00EC4FE8">
        <w:rPr>
          <w:rFonts w:asciiTheme="majorHAnsi" w:hAnsiTheme="majorHAnsi" w:cs="Times New Roman"/>
          <w:sz w:val="22"/>
        </w:rPr>
        <w:t>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25a ust. 1 pełnomocnictw lub nie wyraził zgody na poprawien</w:t>
      </w:r>
      <w:r w:rsidR="00FD74BB" w:rsidRPr="00EC4FE8">
        <w:rPr>
          <w:rFonts w:asciiTheme="majorHAnsi" w:hAnsiTheme="majorHAnsi" w:cs="Times New Roman"/>
          <w:sz w:val="22"/>
        </w:rPr>
        <w:t>ie omyłki,</w:t>
      </w:r>
      <w:r w:rsidR="003F2C67" w:rsidRPr="00EC4FE8">
        <w:rPr>
          <w:rFonts w:asciiTheme="majorHAnsi" w:hAnsiTheme="majorHAnsi" w:cs="Times New Roman"/>
          <w:sz w:val="22"/>
        </w:rPr>
        <w:t xml:space="preserve"> o </w:t>
      </w:r>
      <w:r w:rsidR="00FD74BB"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00FD74BB" w:rsidRPr="00EC4FE8">
        <w:rPr>
          <w:rFonts w:asciiTheme="majorHAnsi" w:hAnsiTheme="majorHAnsi" w:cs="Times New Roman"/>
          <w:sz w:val="22"/>
        </w:rPr>
        <w:t>art. </w:t>
      </w:r>
      <w:r w:rsidRPr="00EC4FE8">
        <w:rPr>
          <w:rFonts w:asciiTheme="majorHAnsi" w:hAnsiTheme="majorHAnsi" w:cs="Times New Roman"/>
          <w:sz w:val="22"/>
        </w:rPr>
        <w:t xml:space="preserve">87 ust. 2 pkt. 3, </w:t>
      </w:r>
      <w:r w:rsidRPr="00EC4FE8">
        <w:rPr>
          <w:rFonts w:asciiTheme="majorHAnsi" w:hAnsiTheme="majorHAnsi" w:cs="Times New Roman"/>
          <w:sz w:val="22"/>
        </w:rPr>
        <w:lastRenderedPageBreak/>
        <w:t>co spowodowało brak możliwości wybrania oferty złożonej przez wykonawcę jako najkorzystniejszej.</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 xml:space="preserve">Zamawiający zwróci niezwłocznie wadium na wniosek Wykonawcy, który wycofał ofertę przed </w:t>
      </w:r>
      <w:r w:rsidR="008A42DB" w:rsidRPr="00EC4FE8">
        <w:rPr>
          <w:rFonts w:asciiTheme="majorHAnsi" w:hAnsiTheme="majorHAnsi" w:cs="Times New Roman"/>
          <w:sz w:val="22"/>
        </w:rPr>
        <w:t>upływem terminu składania ofert.</w:t>
      </w:r>
    </w:p>
    <w:p w:rsidR="000C40D7"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Jeżeli wadium wniesiono</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pieniądzu, zamawiający zwróci je </w:t>
      </w:r>
      <w:r w:rsidR="00FD74BB" w:rsidRPr="00EC4FE8">
        <w:rPr>
          <w:rFonts w:asciiTheme="majorHAnsi" w:hAnsiTheme="majorHAnsi" w:cs="Times New Roman"/>
          <w:sz w:val="22"/>
        </w:rPr>
        <w:t>wraz</w:t>
      </w:r>
      <w:r w:rsidR="003F2C67" w:rsidRPr="00EC4FE8">
        <w:rPr>
          <w:rFonts w:asciiTheme="majorHAnsi" w:hAnsiTheme="majorHAnsi" w:cs="Times New Roman"/>
          <w:sz w:val="22"/>
        </w:rPr>
        <w:t xml:space="preserve"> z </w:t>
      </w:r>
      <w:r w:rsidR="00FD74BB" w:rsidRPr="00EC4FE8">
        <w:rPr>
          <w:rFonts w:asciiTheme="majorHAnsi" w:hAnsiTheme="majorHAnsi" w:cs="Times New Roman"/>
          <w:sz w:val="22"/>
        </w:rPr>
        <w:t>odsetkami wynikającymi</w:t>
      </w:r>
      <w:r w:rsidR="003F2C67" w:rsidRPr="00EC4FE8">
        <w:rPr>
          <w:rFonts w:asciiTheme="majorHAnsi" w:hAnsiTheme="majorHAnsi" w:cs="Times New Roman"/>
          <w:sz w:val="22"/>
        </w:rPr>
        <w:t xml:space="preserve"> z </w:t>
      </w:r>
      <w:r w:rsidRPr="00EC4FE8">
        <w:rPr>
          <w:rFonts w:asciiTheme="majorHAnsi" w:hAnsiTheme="majorHAnsi" w:cs="Times New Roman"/>
          <w:sz w:val="22"/>
        </w:rPr>
        <w:t>umowy rachunku bankowego, na którym było ono przechowywane, pomniejszone</w:t>
      </w:r>
      <w:r w:rsidR="003F2C67" w:rsidRPr="00EC4FE8">
        <w:rPr>
          <w:rFonts w:asciiTheme="majorHAnsi" w:hAnsiTheme="majorHAnsi" w:cs="Times New Roman"/>
          <w:sz w:val="22"/>
        </w:rPr>
        <w:t xml:space="preserve"> o </w:t>
      </w:r>
      <w:r w:rsidRPr="00EC4FE8">
        <w:rPr>
          <w:rFonts w:asciiTheme="majorHAnsi" w:hAnsiTheme="majorHAnsi" w:cs="Times New Roman"/>
          <w:sz w:val="22"/>
        </w:rPr>
        <w:t>koszty prowadzenia rachunku ba</w:t>
      </w:r>
      <w:r w:rsidR="00934917" w:rsidRPr="00EC4FE8">
        <w:rPr>
          <w:rFonts w:asciiTheme="majorHAnsi" w:hAnsiTheme="majorHAnsi" w:cs="Times New Roman"/>
          <w:sz w:val="22"/>
        </w:rPr>
        <w:t xml:space="preserve">nkowego oraz prowizji bankowej </w:t>
      </w:r>
      <w:r w:rsidRPr="00EC4FE8">
        <w:rPr>
          <w:rFonts w:asciiTheme="majorHAnsi" w:hAnsiTheme="majorHAnsi" w:cs="Times New Roman"/>
          <w:sz w:val="22"/>
        </w:rPr>
        <w:t xml:space="preserve">za przelew pieniędzy na rachunek </w:t>
      </w:r>
    </w:p>
    <w:p w:rsidR="00071F7E" w:rsidRPr="00EC4FE8" w:rsidRDefault="00071F7E" w:rsidP="006967F4">
      <w:pPr>
        <w:suppressAutoHyphens/>
        <w:ind w:left="360"/>
        <w:jc w:val="both"/>
        <w:rPr>
          <w:rFonts w:asciiTheme="majorHAnsi" w:hAnsiTheme="majorHAnsi" w:cs="Times New Roman"/>
          <w:sz w:val="22"/>
        </w:rPr>
      </w:pPr>
      <w:r w:rsidRPr="00EC4FE8">
        <w:rPr>
          <w:rFonts w:asciiTheme="majorHAnsi" w:hAnsiTheme="majorHAnsi" w:cs="Times New Roman"/>
          <w:sz w:val="22"/>
        </w:rPr>
        <w:t>bankowy wskazany przez Wykonawcę.</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Zamawiający zwraca wadium wszystkim wykonawcom niezwłocznie:</w:t>
      </w:r>
    </w:p>
    <w:p w:rsidR="00071F7E" w:rsidRPr="00EC4FE8" w:rsidRDefault="00071F7E" w:rsidP="006F2790">
      <w:pPr>
        <w:numPr>
          <w:ilvl w:val="0"/>
          <w:numId w:val="28"/>
        </w:numPr>
        <w:suppressAutoHyphens/>
        <w:jc w:val="both"/>
        <w:rPr>
          <w:rFonts w:asciiTheme="majorHAnsi" w:hAnsiTheme="majorHAnsi" w:cs="Times New Roman"/>
          <w:sz w:val="22"/>
        </w:rPr>
      </w:pPr>
      <w:r w:rsidRPr="00EC4FE8">
        <w:rPr>
          <w:rFonts w:asciiTheme="majorHAnsi" w:hAnsiTheme="majorHAnsi" w:cs="Times New Roman"/>
          <w:sz w:val="22"/>
        </w:rPr>
        <w:t>po wyborze oferty najkorzystniejszej lub unieważnieniu postępowania</w:t>
      </w:r>
      <w:r w:rsidR="003F2C67" w:rsidRPr="00EC4FE8">
        <w:rPr>
          <w:rFonts w:asciiTheme="majorHAnsi" w:hAnsiTheme="majorHAnsi" w:cs="Times New Roman"/>
          <w:sz w:val="22"/>
        </w:rPr>
        <w:t xml:space="preserve"> z </w:t>
      </w:r>
      <w:r w:rsidRPr="00EC4FE8">
        <w:rPr>
          <w:rFonts w:asciiTheme="majorHAnsi" w:hAnsiTheme="majorHAnsi" w:cs="Times New Roman"/>
          <w:sz w:val="22"/>
        </w:rPr>
        <w:t>wyjątkiem wykonawcy, którego oferta została wybrana jako najkorzystniejsza,</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zastrzeżeniem art. 46 ust. 4a </w:t>
      </w:r>
      <w:r w:rsidR="00E87D74" w:rsidRPr="00EC4FE8">
        <w:rPr>
          <w:rFonts w:asciiTheme="majorHAnsi" w:hAnsiTheme="majorHAnsi" w:cs="Times New Roman"/>
          <w:sz w:val="22"/>
        </w:rPr>
        <w:t>Pzp</w:t>
      </w:r>
      <w:r w:rsidRPr="00EC4FE8">
        <w:rPr>
          <w:rFonts w:asciiTheme="majorHAnsi" w:hAnsiTheme="majorHAnsi" w:cs="Times New Roman"/>
          <w:sz w:val="22"/>
        </w:rPr>
        <w:t xml:space="preserve"> ;</w:t>
      </w:r>
    </w:p>
    <w:p w:rsidR="00071F7E" w:rsidRPr="00EC4FE8" w:rsidRDefault="00071F7E" w:rsidP="006F2790">
      <w:pPr>
        <w:numPr>
          <w:ilvl w:val="0"/>
          <w:numId w:val="28"/>
        </w:numPr>
        <w:suppressAutoHyphens/>
        <w:jc w:val="both"/>
        <w:rPr>
          <w:rFonts w:asciiTheme="majorHAnsi" w:hAnsiTheme="majorHAnsi"/>
          <w:sz w:val="22"/>
        </w:rPr>
      </w:pPr>
      <w:r w:rsidRPr="00EC4FE8">
        <w:rPr>
          <w:rFonts w:asciiTheme="majorHAnsi" w:hAnsiTheme="majorHAnsi" w:cs="Times New Roman"/>
          <w:sz w:val="22"/>
        </w:rPr>
        <w:t>wykonawcy, którego oferta została wybrana jako najkorzystniejsza, n</w:t>
      </w:r>
      <w:r w:rsidR="00934917" w:rsidRPr="00EC4FE8">
        <w:rPr>
          <w:rFonts w:asciiTheme="majorHAnsi" w:hAnsiTheme="majorHAnsi" w:cs="Times New Roman"/>
          <w:sz w:val="22"/>
        </w:rPr>
        <w:t>iezwłocznie po zawarciu umowy</w:t>
      </w:r>
      <w:r w:rsidR="003F2C67" w:rsidRPr="00EC4FE8">
        <w:rPr>
          <w:rFonts w:asciiTheme="majorHAnsi" w:hAnsiTheme="majorHAnsi"/>
          <w:sz w:val="22"/>
        </w:rPr>
        <w:t xml:space="preserve"> w </w:t>
      </w:r>
      <w:r w:rsidRPr="00EC4FE8">
        <w:rPr>
          <w:rFonts w:asciiTheme="majorHAnsi" w:hAnsiTheme="majorHAnsi"/>
          <w:sz w:val="22"/>
        </w:rPr>
        <w:t>spr</w:t>
      </w:r>
      <w:r w:rsidR="00E9121D" w:rsidRPr="00EC4FE8">
        <w:rPr>
          <w:rFonts w:asciiTheme="majorHAnsi" w:hAnsiTheme="majorHAnsi"/>
          <w:sz w:val="22"/>
        </w:rPr>
        <w:t>awie zamówienia publicznego</w:t>
      </w:r>
      <w:r w:rsidRPr="00EC4FE8">
        <w:rPr>
          <w:rFonts w:asciiTheme="majorHAnsi" w:hAnsiTheme="majorHAnsi"/>
          <w:sz w:val="22"/>
        </w:rPr>
        <w:t>.</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Zamawiający żąda ponownego wniesienia wadium przez wykonawcę, któremu zwrócono wadium na podstawie ust. 1, jeżeli</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wyniku rozstrzygnięcia odwołania jego oferta została wybrana jako najkorzystniejsza. </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Zamawiający zatrzymuje wadium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odsetkami, jeżeli Wykonawca, którego oferta została wybrana:</w:t>
      </w:r>
    </w:p>
    <w:p w:rsidR="00071F7E" w:rsidRPr="00EC4FE8" w:rsidRDefault="00071F7E" w:rsidP="006F2790">
      <w:pPr>
        <w:numPr>
          <w:ilvl w:val="0"/>
          <w:numId w:val="28"/>
        </w:numPr>
        <w:suppressAutoHyphens/>
        <w:jc w:val="both"/>
        <w:rPr>
          <w:rFonts w:asciiTheme="majorHAnsi" w:hAnsiTheme="majorHAnsi" w:cs="Times New Roman"/>
          <w:sz w:val="22"/>
        </w:rPr>
      </w:pPr>
      <w:r w:rsidRPr="00EC4FE8">
        <w:rPr>
          <w:rFonts w:asciiTheme="majorHAnsi" w:hAnsiTheme="majorHAnsi" w:cs="Times New Roman"/>
          <w:sz w:val="22"/>
        </w:rPr>
        <w:t>odmówił podpisania umowy</w:t>
      </w:r>
      <w:r w:rsidR="003F2C67" w:rsidRPr="00EC4FE8">
        <w:rPr>
          <w:rFonts w:asciiTheme="majorHAnsi" w:hAnsiTheme="majorHAnsi" w:cs="Times New Roman"/>
          <w:sz w:val="22"/>
        </w:rPr>
        <w:t xml:space="preserve"> w </w:t>
      </w:r>
      <w:r w:rsidRPr="00EC4FE8">
        <w:rPr>
          <w:rFonts w:asciiTheme="majorHAnsi" w:hAnsiTheme="majorHAnsi" w:cs="Times New Roman"/>
          <w:sz w:val="22"/>
        </w:rPr>
        <w:t>sprawie zamówienia publicznego na warunkach określonych</w:t>
      </w:r>
      <w:r w:rsidR="003F2C67" w:rsidRPr="00EC4FE8">
        <w:rPr>
          <w:rFonts w:asciiTheme="majorHAnsi" w:hAnsiTheme="majorHAnsi" w:cs="Times New Roman"/>
          <w:sz w:val="22"/>
        </w:rPr>
        <w:t xml:space="preserve"> w </w:t>
      </w:r>
      <w:r w:rsidRPr="00EC4FE8">
        <w:rPr>
          <w:rFonts w:asciiTheme="majorHAnsi" w:hAnsiTheme="majorHAnsi" w:cs="Times New Roman"/>
          <w:sz w:val="22"/>
        </w:rPr>
        <w:t>ofercie,</w:t>
      </w:r>
    </w:p>
    <w:p w:rsidR="00071F7E" w:rsidRPr="00EC4FE8" w:rsidRDefault="00071F7E" w:rsidP="006F2790">
      <w:pPr>
        <w:numPr>
          <w:ilvl w:val="0"/>
          <w:numId w:val="28"/>
        </w:numPr>
        <w:suppressAutoHyphens/>
        <w:jc w:val="both"/>
        <w:rPr>
          <w:rFonts w:asciiTheme="majorHAnsi" w:hAnsiTheme="majorHAnsi" w:cs="Times New Roman"/>
          <w:sz w:val="22"/>
        </w:rPr>
      </w:pPr>
      <w:r w:rsidRPr="00EC4FE8">
        <w:rPr>
          <w:rFonts w:asciiTheme="majorHAnsi" w:hAnsiTheme="majorHAnsi" w:cs="Times New Roman"/>
          <w:sz w:val="22"/>
        </w:rPr>
        <w:t>zawarcie umowy</w:t>
      </w:r>
      <w:r w:rsidR="003F2C67" w:rsidRPr="00EC4FE8">
        <w:rPr>
          <w:rFonts w:asciiTheme="majorHAnsi" w:hAnsiTheme="majorHAnsi" w:cs="Times New Roman"/>
          <w:sz w:val="22"/>
        </w:rPr>
        <w:t xml:space="preserve"> w </w:t>
      </w:r>
      <w:r w:rsidRPr="00EC4FE8">
        <w:rPr>
          <w:rFonts w:asciiTheme="majorHAnsi" w:hAnsiTheme="majorHAnsi" w:cs="Times New Roman"/>
          <w:sz w:val="22"/>
        </w:rPr>
        <w:t>sprawie zamówienia publicznego stało się niemożliwe</w:t>
      </w:r>
      <w:r w:rsidR="003F2C67" w:rsidRPr="00EC4FE8">
        <w:rPr>
          <w:rFonts w:asciiTheme="majorHAnsi" w:hAnsiTheme="majorHAnsi" w:cs="Times New Roman"/>
          <w:sz w:val="22"/>
        </w:rPr>
        <w:t xml:space="preserve"> z </w:t>
      </w:r>
      <w:r w:rsidRPr="00EC4FE8">
        <w:rPr>
          <w:rFonts w:asciiTheme="majorHAnsi" w:hAnsiTheme="majorHAnsi" w:cs="Times New Roman"/>
          <w:sz w:val="22"/>
        </w:rPr>
        <w:t>przyczyn leżących po stronie Wykonawcy.</w:t>
      </w:r>
    </w:p>
    <w:p w:rsidR="00071F7E" w:rsidRPr="00EC4FE8" w:rsidRDefault="00071F7E" w:rsidP="006F2790">
      <w:pPr>
        <w:numPr>
          <w:ilvl w:val="0"/>
          <w:numId w:val="10"/>
        </w:numPr>
        <w:suppressAutoHyphens/>
        <w:jc w:val="both"/>
        <w:rPr>
          <w:rFonts w:asciiTheme="majorHAnsi" w:hAnsiTheme="majorHAnsi" w:cs="Times New Roman"/>
          <w:sz w:val="22"/>
        </w:rPr>
      </w:pPr>
      <w:r w:rsidRPr="00EC4FE8">
        <w:rPr>
          <w:rFonts w:asciiTheme="majorHAnsi" w:hAnsiTheme="majorHAnsi" w:cs="Times New Roman"/>
          <w:sz w:val="22"/>
        </w:rPr>
        <w:t xml:space="preserve"> </w:t>
      </w:r>
      <w:r w:rsidR="001F6636">
        <w:rPr>
          <w:rFonts w:asciiTheme="majorHAnsi" w:hAnsiTheme="majorHAnsi" w:cs="Times New Roman"/>
          <w:sz w:val="22"/>
        </w:rPr>
        <w:t xml:space="preserve">Niezabezpieczenie oferty </w:t>
      </w:r>
      <w:r w:rsidR="001F6636" w:rsidRPr="00EC4FE8">
        <w:rPr>
          <w:rFonts w:asciiTheme="majorHAnsi" w:hAnsiTheme="majorHAnsi" w:cs="Times New Roman"/>
          <w:sz w:val="22"/>
        </w:rPr>
        <w:t>wadium</w:t>
      </w:r>
      <w:r w:rsidR="001F6636">
        <w:rPr>
          <w:rFonts w:asciiTheme="majorHAnsi" w:hAnsiTheme="majorHAnsi" w:cs="Times New Roman"/>
          <w:sz w:val="22"/>
        </w:rPr>
        <w:t xml:space="preserve"> </w:t>
      </w:r>
      <w:r w:rsidR="003F2C67" w:rsidRPr="00EC4FE8">
        <w:rPr>
          <w:rFonts w:asciiTheme="majorHAnsi" w:hAnsiTheme="majorHAnsi" w:cs="Times New Roman"/>
          <w:sz w:val="22"/>
        </w:rPr>
        <w:t>w </w:t>
      </w:r>
      <w:r w:rsidRPr="00EC4FE8">
        <w:rPr>
          <w:rFonts w:asciiTheme="majorHAnsi" w:hAnsiTheme="majorHAnsi" w:cs="Times New Roman"/>
          <w:sz w:val="22"/>
        </w:rPr>
        <w:t xml:space="preserve">wymaganym terminie, spowoduje </w:t>
      </w:r>
      <w:r w:rsidR="003B51DD" w:rsidRPr="00EC4FE8">
        <w:rPr>
          <w:rFonts w:asciiTheme="majorHAnsi" w:hAnsiTheme="majorHAnsi" w:cs="Times New Roman"/>
          <w:sz w:val="22"/>
        </w:rPr>
        <w:t>odrzucenie oferty</w:t>
      </w:r>
      <w:r w:rsidR="00B969C0" w:rsidRPr="00EC4FE8">
        <w:rPr>
          <w:rFonts w:asciiTheme="majorHAnsi" w:hAnsiTheme="majorHAnsi" w:cs="Times New Roman"/>
          <w:sz w:val="22"/>
        </w:rPr>
        <w:t xml:space="preserve"> </w:t>
      </w:r>
      <w:r w:rsidR="001F6636">
        <w:rPr>
          <w:rFonts w:asciiTheme="majorHAnsi" w:hAnsiTheme="majorHAnsi" w:cs="Times New Roman"/>
          <w:sz w:val="22"/>
        </w:rPr>
        <w:t xml:space="preserve"> , zgodnie z art.89 ust.1 pkt 7b).</w:t>
      </w:r>
    </w:p>
    <w:p w:rsidR="00071F7E" w:rsidRPr="00EC4FE8" w:rsidRDefault="00071F7E">
      <w:pPr>
        <w:rPr>
          <w:rFonts w:asciiTheme="majorHAnsi" w:hAnsiTheme="majorHAnsi" w:cs="Times New Roman"/>
        </w:rPr>
      </w:pPr>
    </w:p>
    <w:p w:rsidR="00071F7E" w:rsidRPr="00EC4FE8" w:rsidRDefault="00071F7E">
      <w:pPr>
        <w:pStyle w:val="Nagwek9"/>
        <w:suppressAutoHyphens w:val="0"/>
        <w:rPr>
          <w:rFonts w:asciiTheme="majorHAnsi" w:hAnsiTheme="majorHAnsi" w:cs="Times New Roman"/>
          <w:lang w:eastAsia="pl-PL"/>
        </w:rPr>
      </w:pPr>
      <w:r w:rsidRPr="00EC4FE8">
        <w:rPr>
          <w:rFonts w:asciiTheme="majorHAnsi" w:hAnsiTheme="majorHAnsi" w:cs="Times New Roman"/>
          <w:lang w:eastAsia="pl-PL"/>
        </w:rPr>
        <w:t>IX.  TERMIN ZWIĄZANIA OFERTĄ</w:t>
      </w:r>
    </w:p>
    <w:p w:rsidR="00071F7E" w:rsidRPr="00EC4FE8" w:rsidRDefault="00071F7E" w:rsidP="006F2790">
      <w:pPr>
        <w:numPr>
          <w:ilvl w:val="0"/>
          <w:numId w:val="12"/>
        </w:numPr>
        <w:tabs>
          <w:tab w:val="clear" w:pos="720"/>
          <w:tab w:val="num" w:pos="360"/>
        </w:tabs>
        <w:suppressAutoHyphens/>
        <w:ind w:left="360"/>
        <w:jc w:val="both"/>
        <w:rPr>
          <w:rFonts w:asciiTheme="majorHAnsi" w:hAnsiTheme="majorHAnsi" w:cs="Times New Roman"/>
          <w:sz w:val="22"/>
        </w:rPr>
      </w:pPr>
      <w:r w:rsidRPr="00EC4FE8">
        <w:rPr>
          <w:rFonts w:asciiTheme="majorHAnsi" w:hAnsiTheme="majorHAnsi" w:cs="Times New Roman"/>
          <w:sz w:val="22"/>
        </w:rPr>
        <w:t>Wykonawca związany jest złożoną ofertą przez okres</w:t>
      </w:r>
      <w:r w:rsidRPr="009057C2">
        <w:rPr>
          <w:rFonts w:asciiTheme="majorHAnsi" w:hAnsiTheme="majorHAnsi" w:cs="Times New Roman"/>
          <w:b/>
          <w:sz w:val="22"/>
        </w:rPr>
        <w:t xml:space="preserve"> 60</w:t>
      </w:r>
      <w:r w:rsidRPr="00EC4FE8">
        <w:rPr>
          <w:rFonts w:asciiTheme="majorHAnsi" w:hAnsiTheme="majorHAnsi" w:cs="Times New Roman"/>
          <w:sz w:val="22"/>
        </w:rPr>
        <w:t xml:space="preserve"> dni. Bieg terminu rozpoczyna się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upływem terminu składania ofert,</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punkcie XI SIWZ.</w:t>
      </w:r>
    </w:p>
    <w:p w:rsidR="00071F7E" w:rsidRPr="00EC4FE8" w:rsidRDefault="00071F7E" w:rsidP="006F2790">
      <w:pPr>
        <w:numPr>
          <w:ilvl w:val="0"/>
          <w:numId w:val="12"/>
        </w:numPr>
        <w:tabs>
          <w:tab w:val="clear" w:pos="720"/>
          <w:tab w:val="num" w:pos="360"/>
        </w:tabs>
        <w:ind w:left="360"/>
        <w:jc w:val="both"/>
        <w:rPr>
          <w:rFonts w:asciiTheme="majorHAnsi" w:hAnsiTheme="majorHAnsi" w:cs="Times New Roman"/>
          <w:sz w:val="22"/>
        </w:rPr>
      </w:pPr>
      <w:r w:rsidRPr="00EC4FE8">
        <w:rPr>
          <w:rFonts w:asciiTheme="majorHAnsi" w:hAnsiTheme="majorHAnsi" w:cs="Times New Roman"/>
          <w:sz w:val="22"/>
        </w:rPr>
        <w:t>Wykonawca samodzielnie lub na wniosek Zamawiającego może przedłużyć termin związania ofertą,</w:t>
      </w:r>
      <w:r w:rsidR="003F2C67" w:rsidRPr="00EC4FE8">
        <w:rPr>
          <w:rFonts w:asciiTheme="majorHAnsi" w:hAnsiTheme="majorHAnsi" w:cs="Times New Roman"/>
          <w:sz w:val="22"/>
        </w:rPr>
        <w:t xml:space="preserve"> z </w:t>
      </w:r>
      <w:r w:rsidRPr="00EC4FE8">
        <w:rPr>
          <w:rFonts w:asciiTheme="majorHAnsi" w:hAnsiTheme="majorHAnsi" w:cs="Times New Roman"/>
          <w:sz w:val="22"/>
        </w:rPr>
        <w:t>tym że Zamawiający może tylko raz, co najmniej na 3 dni przed upływem terminu związania ofertą, zwrócić się do Wykonawców</w:t>
      </w:r>
      <w:r w:rsidR="003F2C67" w:rsidRPr="00EC4FE8">
        <w:rPr>
          <w:rFonts w:asciiTheme="majorHAnsi" w:hAnsiTheme="majorHAnsi" w:cs="Times New Roman"/>
          <w:sz w:val="22"/>
        </w:rPr>
        <w:t xml:space="preserve"> o </w:t>
      </w:r>
      <w:r w:rsidRPr="00EC4FE8">
        <w:rPr>
          <w:rFonts w:asciiTheme="majorHAnsi" w:hAnsiTheme="majorHAnsi" w:cs="Times New Roman"/>
          <w:sz w:val="22"/>
        </w:rPr>
        <w:t>wyrażenie zgody na przedłużenie tego terminu</w:t>
      </w:r>
      <w:r w:rsidR="003F2C67" w:rsidRPr="00EC4FE8">
        <w:rPr>
          <w:rFonts w:asciiTheme="majorHAnsi" w:hAnsiTheme="majorHAnsi" w:cs="Times New Roman"/>
          <w:sz w:val="22"/>
        </w:rPr>
        <w:t xml:space="preserve"> o </w:t>
      </w:r>
      <w:r w:rsidRPr="00EC4FE8">
        <w:rPr>
          <w:rFonts w:asciiTheme="majorHAnsi" w:hAnsiTheme="majorHAnsi" w:cs="Times New Roman"/>
          <w:sz w:val="22"/>
        </w:rPr>
        <w:t>oznaczony okres, nie dłuższy jednak niż 60 dni.</w:t>
      </w:r>
    </w:p>
    <w:p w:rsidR="00071F7E" w:rsidRPr="00EC4FE8" w:rsidRDefault="00071F7E" w:rsidP="006F2790">
      <w:pPr>
        <w:numPr>
          <w:ilvl w:val="0"/>
          <w:numId w:val="12"/>
        </w:numPr>
        <w:tabs>
          <w:tab w:val="clear" w:pos="720"/>
          <w:tab w:val="num" w:pos="360"/>
        </w:tabs>
        <w:ind w:left="360"/>
        <w:jc w:val="both"/>
        <w:rPr>
          <w:rFonts w:asciiTheme="majorHAnsi" w:hAnsiTheme="majorHAnsi" w:cs="Times New Roman"/>
          <w:sz w:val="22"/>
        </w:rPr>
      </w:pPr>
      <w:r w:rsidRPr="00EC4FE8">
        <w:rPr>
          <w:rFonts w:asciiTheme="majorHAnsi" w:hAnsiTheme="majorHAnsi" w:cs="Times New Roman"/>
          <w:sz w:val="22"/>
        </w:rPr>
        <w:t>Przedłużenie okresu związania ofertą jest dopuszczalne tylko</w:t>
      </w:r>
      <w:r w:rsidR="003F2C67" w:rsidRPr="00EC4FE8">
        <w:rPr>
          <w:rFonts w:asciiTheme="majorHAnsi" w:hAnsiTheme="majorHAnsi" w:cs="Times New Roman"/>
          <w:sz w:val="22"/>
        </w:rPr>
        <w:t xml:space="preserve"> z </w:t>
      </w:r>
      <w:r w:rsidRPr="00EC4FE8">
        <w:rPr>
          <w:rFonts w:asciiTheme="majorHAnsi" w:hAnsiTheme="majorHAnsi" w:cs="Times New Roman"/>
          <w:sz w:val="22"/>
        </w:rPr>
        <w:t>jednoczesnym przedłużeniem okresu ważności wadium albo, jeżeli nie jest to możliwe,</w:t>
      </w:r>
      <w:r w:rsidR="003F2C67" w:rsidRPr="00EC4FE8">
        <w:rPr>
          <w:rFonts w:asciiTheme="majorHAnsi" w:hAnsiTheme="majorHAnsi" w:cs="Times New Roman"/>
          <w:sz w:val="22"/>
        </w:rPr>
        <w:t xml:space="preserve"> z </w:t>
      </w:r>
      <w:r w:rsidRPr="00EC4FE8">
        <w:rPr>
          <w:rFonts w:asciiTheme="majorHAnsi" w:hAnsiTheme="majorHAnsi" w:cs="Times New Roman"/>
          <w:sz w:val="22"/>
        </w:rPr>
        <w:t>wniesieniem nowego wadium na przedłużony okres związania ofertą.</w:t>
      </w:r>
    </w:p>
    <w:p w:rsidR="00071F7E" w:rsidRPr="00EC4FE8" w:rsidRDefault="00071F7E" w:rsidP="006F2790">
      <w:pPr>
        <w:numPr>
          <w:ilvl w:val="0"/>
          <w:numId w:val="12"/>
        </w:numPr>
        <w:tabs>
          <w:tab w:val="clear" w:pos="720"/>
          <w:tab w:val="num" w:pos="360"/>
        </w:tabs>
        <w:ind w:left="360"/>
        <w:jc w:val="both"/>
        <w:rPr>
          <w:rFonts w:asciiTheme="majorHAnsi" w:hAnsiTheme="majorHAnsi" w:cs="Times New Roman"/>
          <w:sz w:val="22"/>
        </w:rPr>
      </w:pPr>
      <w:r w:rsidRPr="00EC4FE8">
        <w:rPr>
          <w:rFonts w:asciiTheme="majorHAnsi" w:hAnsiTheme="majorHAnsi" w:cs="Times New Roman"/>
          <w:sz w:val="22"/>
        </w:rPr>
        <w:t>Odmowa wyrażenia zgody,</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ust. 2, powoduje wykluczenie Wykonawcy</w:t>
      </w:r>
      <w:r w:rsidR="00AA4D67" w:rsidRPr="00EC4FE8">
        <w:rPr>
          <w:rFonts w:asciiTheme="majorHAnsi" w:hAnsiTheme="majorHAnsi" w:cs="Times New Roman"/>
          <w:sz w:val="22"/>
        </w:rPr>
        <w:t xml:space="preserve"> </w:t>
      </w:r>
      <w:r w:rsidR="003F2C67" w:rsidRPr="00EC4FE8">
        <w:rPr>
          <w:rFonts w:asciiTheme="majorHAnsi" w:hAnsiTheme="majorHAnsi" w:cs="Times New Roman"/>
          <w:sz w:val="22"/>
        </w:rPr>
        <w:t>z </w:t>
      </w:r>
      <w:r w:rsidRPr="00EC4FE8">
        <w:rPr>
          <w:rFonts w:asciiTheme="majorHAnsi" w:hAnsiTheme="majorHAnsi" w:cs="Times New Roman"/>
          <w:sz w:val="22"/>
        </w:rPr>
        <w:t>postępowania, lecz nie powoduje utraty wadium.</w:t>
      </w:r>
    </w:p>
    <w:p w:rsidR="00071F7E" w:rsidRPr="00EC4FE8"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E06E40" w:rsidRDefault="00071F7E">
      <w:pPr>
        <w:pStyle w:val="Nagwek9"/>
        <w:suppressAutoHyphens w:val="0"/>
        <w:spacing w:line="260" w:lineRule="atLeast"/>
        <w:rPr>
          <w:rFonts w:asciiTheme="majorHAnsi" w:hAnsiTheme="majorHAnsi" w:cs="Times New Roman"/>
          <w:color w:val="000000" w:themeColor="text1"/>
          <w:lang w:eastAsia="pl-PL"/>
        </w:rPr>
      </w:pPr>
      <w:r w:rsidRPr="00EC4FE8">
        <w:rPr>
          <w:rFonts w:asciiTheme="majorHAnsi" w:hAnsiTheme="majorHAnsi" w:cs="Times New Roman"/>
          <w:lang w:eastAsia="pl-PL"/>
        </w:rPr>
        <w:t xml:space="preserve">X.  </w:t>
      </w:r>
      <w:r w:rsidRPr="00E06E40">
        <w:rPr>
          <w:rFonts w:asciiTheme="majorHAnsi" w:hAnsiTheme="majorHAnsi" w:cs="Times New Roman"/>
          <w:color w:val="000000" w:themeColor="text1"/>
          <w:lang w:eastAsia="pl-PL"/>
        </w:rPr>
        <w:t>OPIS SPOSOBU PRZYGOTOWANIA OFERT</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Każdy Wykonawca może przedłożyć</w:t>
      </w:r>
      <w:r w:rsidR="003F2C67" w:rsidRPr="00EC4FE8">
        <w:rPr>
          <w:rFonts w:asciiTheme="majorHAnsi" w:hAnsiTheme="majorHAnsi" w:cs="Times New Roman"/>
          <w:sz w:val="22"/>
        </w:rPr>
        <w:t xml:space="preserve"> w </w:t>
      </w:r>
      <w:r w:rsidRPr="00EC4FE8">
        <w:rPr>
          <w:rFonts w:asciiTheme="majorHAnsi" w:hAnsiTheme="majorHAnsi" w:cs="Times New Roman"/>
          <w:sz w:val="22"/>
        </w:rPr>
        <w:t>niniejszym postępowaniu tylko jedną ofertę (jeden komplet dokumentów, składający</w:t>
      </w:r>
      <w:r w:rsidR="0075055C" w:rsidRPr="00EC4FE8">
        <w:rPr>
          <w:rFonts w:asciiTheme="majorHAnsi" w:hAnsiTheme="majorHAnsi" w:cs="Times New Roman"/>
          <w:sz w:val="22"/>
        </w:rPr>
        <w:t xml:space="preserve"> się na ofertę, zgodnie</w:t>
      </w:r>
      <w:r w:rsidR="003F2C67" w:rsidRPr="00EC4FE8">
        <w:rPr>
          <w:rFonts w:asciiTheme="majorHAnsi" w:hAnsiTheme="majorHAnsi" w:cs="Times New Roman"/>
          <w:sz w:val="22"/>
        </w:rPr>
        <w:t xml:space="preserve"> z </w:t>
      </w:r>
      <w:r w:rsidR="0075055C" w:rsidRPr="00EC4FE8">
        <w:rPr>
          <w:rFonts w:asciiTheme="majorHAnsi" w:hAnsiTheme="majorHAnsi" w:cs="Times New Roman"/>
          <w:sz w:val="22"/>
        </w:rPr>
        <w:t xml:space="preserve">SIWZ) </w:t>
      </w:r>
      <w:r w:rsidRPr="00EC4FE8">
        <w:rPr>
          <w:rFonts w:asciiTheme="majorHAnsi" w:hAnsiTheme="majorHAnsi" w:cs="Times New Roman"/>
          <w:sz w:val="22"/>
        </w:rPr>
        <w:t>sam lub jako upoważniony na piśmie reprezentant firmy.</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Wykonawca poniesie wszelkie koszty związane</w:t>
      </w:r>
      <w:r w:rsidR="003F2C67" w:rsidRPr="00EC4FE8">
        <w:rPr>
          <w:rFonts w:asciiTheme="majorHAnsi" w:hAnsiTheme="majorHAnsi" w:cs="Times New Roman"/>
          <w:sz w:val="22"/>
        </w:rPr>
        <w:t xml:space="preserve"> z </w:t>
      </w:r>
      <w:r w:rsidRPr="00EC4FE8">
        <w:rPr>
          <w:rFonts w:asciiTheme="majorHAnsi" w:hAnsiTheme="majorHAnsi" w:cs="Times New Roman"/>
          <w:sz w:val="22"/>
        </w:rPr>
        <w:t>przygotowaniem</w:t>
      </w:r>
      <w:r w:rsidR="003F2C67" w:rsidRPr="00EC4FE8">
        <w:rPr>
          <w:rFonts w:asciiTheme="majorHAnsi" w:hAnsiTheme="majorHAnsi" w:cs="Times New Roman"/>
          <w:sz w:val="22"/>
        </w:rPr>
        <w:t xml:space="preserve"> i </w:t>
      </w:r>
      <w:r w:rsidRPr="00EC4FE8">
        <w:rPr>
          <w:rFonts w:asciiTheme="majorHAnsi" w:hAnsiTheme="majorHAnsi" w:cs="Times New Roman"/>
          <w:sz w:val="22"/>
        </w:rPr>
        <w:t>przedłożeniem oferty.</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 xml:space="preserve">Wszystkie załączniki oferty dla swojej ważności </w:t>
      </w:r>
      <w:r w:rsidRPr="00EC4FE8">
        <w:rPr>
          <w:rFonts w:asciiTheme="majorHAnsi" w:hAnsiTheme="majorHAnsi" w:cs="Times New Roman"/>
          <w:sz w:val="22"/>
          <w:u w:val="single"/>
        </w:rPr>
        <w:t>winny być podpisane</w:t>
      </w:r>
      <w:r w:rsidR="00D8719E" w:rsidRPr="00EC4FE8">
        <w:rPr>
          <w:rFonts w:asciiTheme="majorHAnsi" w:hAnsiTheme="majorHAnsi" w:cs="Times New Roman"/>
          <w:sz w:val="22"/>
          <w:u w:val="single"/>
        </w:rPr>
        <w:t xml:space="preserve"> elektronicznym podpisem kwalifikowanym</w:t>
      </w:r>
      <w:r w:rsidR="0075055C" w:rsidRPr="00EC4FE8">
        <w:rPr>
          <w:rFonts w:asciiTheme="majorHAnsi" w:hAnsiTheme="majorHAnsi" w:cs="Times New Roman"/>
          <w:sz w:val="22"/>
        </w:rPr>
        <w:t xml:space="preserve"> przez Wykonawcę (</w:t>
      </w:r>
      <w:r w:rsidR="003B4524" w:rsidRPr="00EC4FE8">
        <w:rPr>
          <w:rFonts w:asciiTheme="majorHAnsi" w:hAnsiTheme="majorHAnsi" w:cs="Times New Roman"/>
          <w:sz w:val="22"/>
        </w:rPr>
        <w:t>tj.</w:t>
      </w:r>
      <w:r w:rsidR="0075055C" w:rsidRPr="00EC4FE8">
        <w:rPr>
          <w:rFonts w:asciiTheme="majorHAnsi" w:hAnsiTheme="majorHAnsi" w:cs="Times New Roman"/>
          <w:sz w:val="22"/>
        </w:rPr>
        <w:t> </w:t>
      </w:r>
      <w:r w:rsidRPr="00EC4FE8">
        <w:rPr>
          <w:rFonts w:asciiTheme="majorHAnsi" w:hAnsiTheme="majorHAnsi" w:cs="Times New Roman"/>
          <w:sz w:val="22"/>
        </w:rPr>
        <w:t>osobę/y uprawnioną/e do reprezentowani</w:t>
      </w:r>
      <w:r w:rsidR="0075055C" w:rsidRPr="00EC4FE8">
        <w:rPr>
          <w:rFonts w:asciiTheme="majorHAnsi" w:hAnsiTheme="majorHAnsi" w:cs="Times New Roman"/>
          <w:sz w:val="22"/>
        </w:rPr>
        <w:t xml:space="preserve">a firmy we właściwym rejestrze </w:t>
      </w:r>
      <w:r w:rsidRPr="00EC4FE8">
        <w:rPr>
          <w:rFonts w:asciiTheme="majorHAnsi" w:hAnsiTheme="majorHAnsi" w:cs="Times New Roman"/>
          <w:sz w:val="22"/>
        </w:rPr>
        <w:t>lub ewidencji działalności gospodarczej) lub jego Pełnomocnika (jeżeli</w:t>
      </w:r>
      <w:r w:rsidR="0075055C" w:rsidRPr="00EC4FE8">
        <w:rPr>
          <w:rFonts w:asciiTheme="majorHAnsi" w:hAnsiTheme="majorHAnsi" w:cs="Times New Roman"/>
          <w:sz w:val="22"/>
        </w:rPr>
        <w:t xml:space="preserve"> </w:t>
      </w:r>
      <w:r w:rsidRPr="00EC4FE8">
        <w:rPr>
          <w:rFonts w:asciiTheme="majorHAnsi" w:hAnsiTheme="majorHAnsi" w:cs="Times New Roman"/>
          <w:sz w:val="22"/>
        </w:rPr>
        <w:t>do oferty zostanie</w:t>
      </w:r>
      <w:r w:rsidR="0075055C" w:rsidRPr="00EC4FE8">
        <w:rPr>
          <w:rFonts w:asciiTheme="majorHAnsi" w:hAnsiTheme="majorHAnsi" w:cs="Times New Roman"/>
          <w:sz w:val="22"/>
        </w:rPr>
        <w:t xml:space="preserve"> </w:t>
      </w:r>
      <w:r w:rsidR="00FE309E" w:rsidRPr="00EC4FE8">
        <w:rPr>
          <w:rFonts w:asciiTheme="majorHAnsi" w:hAnsiTheme="majorHAnsi" w:cs="Times New Roman"/>
          <w:sz w:val="22"/>
        </w:rPr>
        <w:t>załączone pełnomocnictwo)</w:t>
      </w:r>
      <w:r w:rsidRPr="00EC4FE8">
        <w:rPr>
          <w:rFonts w:asciiTheme="majorHAnsi" w:hAnsiTheme="majorHAnsi" w:cs="Times New Roman"/>
          <w:sz w:val="22"/>
        </w:rPr>
        <w:t>.</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b/>
          <w:bCs/>
          <w:sz w:val="22"/>
        </w:rPr>
        <w:t>Pełnomocnictwo</w:t>
      </w:r>
      <w:r w:rsidRPr="00EC4FE8">
        <w:rPr>
          <w:rFonts w:asciiTheme="majorHAnsi" w:hAnsiTheme="majorHAnsi" w:cs="Times New Roman"/>
          <w:sz w:val="22"/>
        </w:rPr>
        <w:t xml:space="preserve"> osób</w:t>
      </w:r>
      <w:r w:rsidRPr="00EC4FE8">
        <w:rPr>
          <w:rFonts w:asciiTheme="majorHAnsi" w:hAnsiTheme="majorHAnsi" w:cs="Times New Roman"/>
          <w:b/>
          <w:bCs/>
          <w:sz w:val="22"/>
        </w:rPr>
        <w:t xml:space="preserve"> </w:t>
      </w:r>
      <w:r w:rsidRPr="00EC4FE8">
        <w:rPr>
          <w:rFonts w:asciiTheme="majorHAnsi" w:hAnsiTheme="majorHAnsi" w:cs="Times New Roman"/>
          <w:sz w:val="22"/>
        </w:rPr>
        <w:t>podpisujących ofertę</w:t>
      </w:r>
      <w:r w:rsidR="003F2C67" w:rsidRPr="00EC4FE8">
        <w:rPr>
          <w:rFonts w:asciiTheme="majorHAnsi" w:hAnsiTheme="majorHAnsi" w:cs="Times New Roman"/>
          <w:sz w:val="22"/>
        </w:rPr>
        <w:t xml:space="preserve"> w </w:t>
      </w:r>
      <w:r w:rsidRPr="00EC4FE8">
        <w:rPr>
          <w:rFonts w:asciiTheme="majorHAnsi" w:hAnsiTheme="majorHAnsi" w:cs="Times New Roman"/>
          <w:sz w:val="22"/>
        </w:rPr>
        <w:t>imieniu Wykonawcy, udzielone przez Wykonawcę, winno być dołączone do oferty,</w:t>
      </w:r>
      <w:r w:rsidR="003F2C67" w:rsidRPr="00EC4FE8">
        <w:rPr>
          <w:rFonts w:asciiTheme="majorHAnsi" w:hAnsiTheme="majorHAnsi" w:cs="Times New Roman"/>
          <w:sz w:val="22"/>
        </w:rPr>
        <w:t xml:space="preserve"> o </w:t>
      </w:r>
      <w:r w:rsidR="00E83FE9" w:rsidRPr="00EC4FE8">
        <w:rPr>
          <w:rFonts w:asciiTheme="majorHAnsi" w:hAnsiTheme="majorHAnsi" w:cs="Times New Roman"/>
          <w:sz w:val="22"/>
        </w:rPr>
        <w:t>ile nie wynika ono</w:t>
      </w:r>
      <w:r w:rsidR="003F2C67" w:rsidRPr="00EC4FE8">
        <w:rPr>
          <w:rFonts w:asciiTheme="majorHAnsi" w:hAnsiTheme="majorHAnsi" w:cs="Times New Roman"/>
          <w:sz w:val="22"/>
        </w:rPr>
        <w:t xml:space="preserve"> z </w:t>
      </w:r>
      <w:r w:rsidRPr="00EC4FE8">
        <w:rPr>
          <w:rFonts w:asciiTheme="majorHAnsi" w:hAnsiTheme="majorHAnsi" w:cs="Times New Roman"/>
          <w:sz w:val="22"/>
        </w:rPr>
        <w:t>przepisów prawa lub innych dokumentów załączonych do oferty.</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Oferta nie może zawierać zmian ani uzupełnień</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wyjątkiem tych, które </w:t>
      </w:r>
      <w:r w:rsidR="003B4524" w:rsidRPr="00EC4FE8">
        <w:rPr>
          <w:rFonts w:asciiTheme="majorHAnsi" w:hAnsiTheme="majorHAnsi" w:cs="Times New Roman"/>
          <w:sz w:val="22"/>
        </w:rPr>
        <w:t>wynikają z</w:t>
      </w:r>
      <w:r w:rsidR="003F2C67" w:rsidRPr="00EC4FE8">
        <w:rPr>
          <w:rFonts w:asciiTheme="majorHAnsi" w:hAnsiTheme="majorHAnsi" w:cs="Times New Roman"/>
          <w:sz w:val="22"/>
        </w:rPr>
        <w:t> </w:t>
      </w:r>
      <w:r w:rsidRPr="00EC4FE8">
        <w:rPr>
          <w:rFonts w:asciiTheme="majorHAnsi" w:hAnsiTheme="majorHAnsi" w:cs="Times New Roman"/>
          <w:sz w:val="22"/>
        </w:rPr>
        <w:t xml:space="preserve">instrukcji wydanych przez zamawiającego, lub które są konieczne do korekty błędów </w:t>
      </w:r>
      <w:r w:rsidR="007E5257" w:rsidRPr="00EC4FE8">
        <w:rPr>
          <w:rFonts w:asciiTheme="majorHAnsi" w:hAnsiTheme="majorHAnsi" w:cs="Times New Roman"/>
          <w:sz w:val="22"/>
        </w:rPr>
        <w:t xml:space="preserve">popełnionych przez Wykonawcę.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lastRenderedPageBreak/>
        <w:t>Oferta musi być sporządzona</w:t>
      </w:r>
      <w:r w:rsidR="003F2C67" w:rsidRPr="00EC4FE8">
        <w:rPr>
          <w:rFonts w:asciiTheme="majorHAnsi" w:hAnsiTheme="majorHAnsi" w:cs="Times New Roman"/>
          <w:sz w:val="22"/>
        </w:rPr>
        <w:t xml:space="preserve"> w </w:t>
      </w:r>
      <w:r w:rsidRPr="00EC4FE8">
        <w:rPr>
          <w:rFonts w:asciiTheme="majorHAnsi" w:hAnsiTheme="majorHAnsi" w:cs="Times New Roman"/>
          <w:sz w:val="22"/>
        </w:rPr>
        <w:t>języku polskim. W części dotyczącej dokumentów przedmiotowych dopuszcza się przedłożenie dokumentów</w:t>
      </w:r>
      <w:r w:rsidR="003F2C67" w:rsidRPr="00EC4FE8">
        <w:rPr>
          <w:rFonts w:asciiTheme="majorHAnsi" w:hAnsiTheme="majorHAnsi" w:cs="Times New Roman"/>
          <w:sz w:val="22"/>
        </w:rPr>
        <w:t xml:space="preserve"> w </w:t>
      </w:r>
      <w:r w:rsidRPr="00EC4FE8">
        <w:rPr>
          <w:rFonts w:asciiTheme="majorHAnsi" w:hAnsiTheme="majorHAnsi" w:cs="Times New Roman"/>
          <w:sz w:val="22"/>
        </w:rPr>
        <w:t>innych językach</w:t>
      </w:r>
      <w:r w:rsidR="006B23C7" w:rsidRPr="00EC4FE8">
        <w:rPr>
          <w:rFonts w:asciiTheme="majorHAnsi" w:hAnsiTheme="majorHAnsi" w:cs="Times New Roman"/>
          <w:sz w:val="22"/>
        </w:rPr>
        <w:t xml:space="preserve"> </w:t>
      </w:r>
      <w:r w:rsidR="00E83FE9" w:rsidRPr="00EC4FE8">
        <w:rPr>
          <w:rFonts w:asciiTheme="majorHAnsi" w:hAnsiTheme="majorHAnsi" w:cs="Times New Roman"/>
          <w:sz w:val="22"/>
        </w:rPr>
        <w:t>wraz</w:t>
      </w:r>
      <w:r w:rsidR="003F2C67" w:rsidRPr="00EC4FE8">
        <w:rPr>
          <w:rFonts w:asciiTheme="majorHAnsi" w:hAnsiTheme="majorHAnsi" w:cs="Times New Roman"/>
          <w:sz w:val="22"/>
        </w:rPr>
        <w:t xml:space="preserve"> z </w:t>
      </w:r>
      <w:r w:rsidRPr="00EC4FE8">
        <w:rPr>
          <w:rFonts w:asciiTheme="majorHAnsi" w:hAnsiTheme="majorHAnsi" w:cs="Times New Roman"/>
          <w:sz w:val="22"/>
        </w:rPr>
        <w:t>tłumaczeniem ich na język polski.</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Wymagane dokumenty mogą być przedstawione</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formie oryginału lub </w:t>
      </w:r>
      <w:r w:rsidR="005D48ED" w:rsidRPr="00EC4FE8">
        <w:rPr>
          <w:rFonts w:asciiTheme="majorHAnsi" w:hAnsiTheme="majorHAnsi" w:cs="Times New Roman"/>
          <w:sz w:val="22"/>
          <w:u w:val="single"/>
        </w:rPr>
        <w:t xml:space="preserve">elektronicznej </w:t>
      </w:r>
      <w:r w:rsidRPr="00EC4FE8">
        <w:rPr>
          <w:rFonts w:asciiTheme="majorHAnsi" w:hAnsiTheme="majorHAnsi" w:cs="Times New Roman"/>
          <w:sz w:val="22"/>
          <w:u w:val="single"/>
        </w:rPr>
        <w:t>kopii</w:t>
      </w:r>
      <w:r w:rsidR="00FE309E" w:rsidRPr="00EC4FE8">
        <w:rPr>
          <w:rFonts w:asciiTheme="majorHAnsi" w:hAnsiTheme="majorHAnsi" w:cs="Times New Roman"/>
          <w:sz w:val="22"/>
          <w:u w:val="single"/>
        </w:rPr>
        <w:t xml:space="preserve"> dokumentu</w:t>
      </w:r>
      <w:r w:rsidRPr="00EC4FE8">
        <w:rPr>
          <w:rFonts w:asciiTheme="majorHAnsi" w:hAnsiTheme="majorHAnsi" w:cs="Times New Roman"/>
          <w:sz w:val="22"/>
          <w:u w:val="single"/>
        </w:rPr>
        <w:t xml:space="preserve"> poświadczonej za zgodność</w:t>
      </w:r>
      <w:r w:rsidR="003F2C67" w:rsidRPr="00EC4FE8">
        <w:rPr>
          <w:rFonts w:asciiTheme="majorHAnsi" w:hAnsiTheme="majorHAnsi" w:cs="Times New Roman"/>
          <w:sz w:val="22"/>
          <w:u w:val="single"/>
        </w:rPr>
        <w:t xml:space="preserve"> z </w:t>
      </w:r>
      <w:r w:rsidRPr="00EC4FE8">
        <w:rPr>
          <w:rFonts w:asciiTheme="majorHAnsi" w:hAnsiTheme="majorHAnsi" w:cs="Times New Roman"/>
          <w:sz w:val="22"/>
          <w:u w:val="single"/>
        </w:rPr>
        <w:t>oryginałem</w:t>
      </w:r>
      <w:r w:rsidRPr="00EC4FE8">
        <w:rPr>
          <w:rFonts w:asciiTheme="majorHAnsi" w:hAnsiTheme="majorHAnsi" w:cs="Times New Roman"/>
          <w:sz w:val="22"/>
        </w:rPr>
        <w:t xml:space="preserve"> przez Wykonawcę lub jego Pełnomocnika</w:t>
      </w:r>
      <w:r w:rsidR="006B23C7" w:rsidRPr="00EC4FE8">
        <w:rPr>
          <w:rFonts w:asciiTheme="majorHAnsi" w:hAnsiTheme="majorHAnsi" w:cs="Times New Roman"/>
          <w:sz w:val="22"/>
        </w:rPr>
        <w:t xml:space="preserve"> </w:t>
      </w:r>
      <w:r w:rsidRPr="00EC4FE8">
        <w:rPr>
          <w:rFonts w:asciiTheme="majorHAnsi" w:hAnsiTheme="majorHAnsi" w:cs="Times New Roman"/>
          <w:i/>
          <w:iCs/>
          <w:sz w:val="22"/>
        </w:rPr>
        <w:t>(z</w:t>
      </w:r>
      <w:r w:rsidR="00E83FE9" w:rsidRPr="00EC4FE8">
        <w:rPr>
          <w:rFonts w:asciiTheme="majorHAnsi" w:hAnsiTheme="majorHAnsi" w:cs="Times New Roman"/>
          <w:i/>
          <w:iCs/>
          <w:sz w:val="22"/>
        </w:rPr>
        <w:t> </w:t>
      </w:r>
      <w:r w:rsidRPr="00EC4FE8">
        <w:rPr>
          <w:rFonts w:asciiTheme="majorHAnsi" w:hAnsiTheme="majorHAnsi" w:cs="Times New Roman"/>
          <w:i/>
          <w:iCs/>
          <w:sz w:val="22"/>
        </w:rPr>
        <w:t>wyjątkiem dokumentu</w:t>
      </w:r>
      <w:r w:rsidR="006B23C7" w:rsidRPr="00EC4FE8">
        <w:rPr>
          <w:rFonts w:asciiTheme="majorHAnsi" w:hAnsiTheme="majorHAnsi" w:cs="Times New Roman"/>
          <w:i/>
          <w:iCs/>
          <w:sz w:val="22"/>
        </w:rPr>
        <w:t xml:space="preserve"> </w:t>
      </w:r>
      <w:r w:rsidRPr="00EC4FE8">
        <w:rPr>
          <w:rFonts w:asciiTheme="majorHAnsi" w:hAnsiTheme="majorHAnsi" w:cs="Times New Roman"/>
          <w:i/>
          <w:iCs/>
          <w:sz w:val="22"/>
        </w:rPr>
        <w:t>pełnomocnictwa, kt</w:t>
      </w:r>
      <w:r w:rsidR="006B23C7" w:rsidRPr="00EC4FE8">
        <w:rPr>
          <w:rFonts w:asciiTheme="majorHAnsi" w:hAnsiTheme="majorHAnsi" w:cs="Times New Roman"/>
          <w:i/>
          <w:iCs/>
          <w:sz w:val="22"/>
        </w:rPr>
        <w:t xml:space="preserve">óre musi poświadczyć Wykonawca </w:t>
      </w:r>
      <w:r w:rsidRPr="00EC4FE8">
        <w:rPr>
          <w:rFonts w:asciiTheme="majorHAnsi" w:hAnsiTheme="majorHAnsi" w:cs="Times New Roman"/>
          <w:i/>
          <w:iCs/>
          <w:sz w:val="22"/>
        </w:rPr>
        <w:t>lub potwierdzonej notarialnie kopii).</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Oświadczenia,</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SIWZ dotyczące wykonawcy</w:t>
      </w:r>
      <w:r w:rsidR="003F2C67" w:rsidRPr="00EC4FE8">
        <w:rPr>
          <w:rFonts w:asciiTheme="majorHAnsi" w:hAnsiTheme="majorHAnsi" w:cs="Times New Roman"/>
          <w:sz w:val="22"/>
        </w:rPr>
        <w:t xml:space="preserve"> i </w:t>
      </w:r>
      <w:r w:rsidRPr="00EC4FE8">
        <w:rPr>
          <w:rFonts w:asciiTheme="majorHAnsi" w:hAnsiTheme="majorHAnsi" w:cs="Times New Roman"/>
          <w:sz w:val="22"/>
        </w:rPr>
        <w:t>innych podmiotów, na których zdolnościach lub sytuacji polega wykonawca na zasadach określonych</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22a ustawy oraz dotyczące podwykonawców, składane są</w:t>
      </w:r>
      <w:r w:rsidR="003F2C67" w:rsidRPr="00EC4FE8">
        <w:rPr>
          <w:rFonts w:asciiTheme="majorHAnsi" w:hAnsiTheme="majorHAnsi" w:cs="Times New Roman"/>
          <w:sz w:val="22"/>
        </w:rPr>
        <w:t xml:space="preserve"> w </w:t>
      </w:r>
      <w:r w:rsidRPr="00EC4FE8">
        <w:rPr>
          <w:rFonts w:asciiTheme="majorHAnsi" w:hAnsiTheme="majorHAnsi" w:cs="Times New Roman"/>
          <w:sz w:val="22"/>
        </w:rPr>
        <w:t>oryginale.</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Dokumenty,</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SIWZ, inne niż oświadczenia,</w:t>
      </w:r>
      <w:r w:rsidR="003F2C67" w:rsidRPr="00EC4FE8">
        <w:rPr>
          <w:rFonts w:asciiTheme="majorHAnsi" w:hAnsiTheme="majorHAnsi" w:cs="Times New Roman"/>
          <w:sz w:val="22"/>
        </w:rPr>
        <w:t xml:space="preserve"> o </w:t>
      </w:r>
      <w:r w:rsidRPr="00EC4FE8">
        <w:rPr>
          <w:rFonts w:asciiTheme="majorHAnsi" w:hAnsiTheme="majorHAnsi" w:cs="Times New Roman"/>
          <w:sz w:val="22"/>
        </w:rPr>
        <w:t xml:space="preserve">których mowa </w:t>
      </w:r>
      <w:r w:rsidRPr="00EC4FE8">
        <w:rPr>
          <w:rFonts w:asciiTheme="majorHAnsi" w:hAnsiTheme="majorHAnsi" w:cs="Times New Roman"/>
          <w:sz w:val="22"/>
        </w:rPr>
        <w:br/>
        <w:t>w pkt. 8, składane są</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oryginale lub </w:t>
      </w:r>
      <w:r w:rsidR="00FE309E" w:rsidRPr="00EC4FE8">
        <w:rPr>
          <w:rFonts w:asciiTheme="majorHAnsi" w:hAnsiTheme="majorHAnsi" w:cs="Times New Roman"/>
          <w:sz w:val="22"/>
        </w:rPr>
        <w:t xml:space="preserve">elektronicznej </w:t>
      </w:r>
      <w:r w:rsidRPr="00EC4FE8">
        <w:rPr>
          <w:rFonts w:asciiTheme="majorHAnsi" w:hAnsiTheme="majorHAnsi" w:cs="Times New Roman"/>
          <w:sz w:val="22"/>
        </w:rPr>
        <w:t>kopii</w:t>
      </w:r>
      <w:r w:rsidR="00FE309E" w:rsidRPr="00EC4FE8">
        <w:rPr>
          <w:rFonts w:asciiTheme="majorHAnsi" w:hAnsiTheme="majorHAnsi" w:cs="Times New Roman"/>
          <w:sz w:val="22"/>
        </w:rPr>
        <w:t xml:space="preserve"> dokumentu</w:t>
      </w:r>
      <w:r w:rsidRPr="00EC4FE8">
        <w:rPr>
          <w:rFonts w:asciiTheme="majorHAnsi" w:hAnsiTheme="majorHAnsi" w:cs="Times New Roman"/>
          <w:sz w:val="22"/>
        </w:rPr>
        <w:t xml:space="preserve"> poświadczonej za zgodność</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oryginałem.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Poświadczenia za zgodność</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oryginałem dokonuje odpowiednio wykonawca, podmiot, </w:t>
      </w:r>
      <w:r w:rsidRPr="00EC4FE8">
        <w:rPr>
          <w:rFonts w:asciiTheme="majorHAnsi" w:hAnsiTheme="majorHAnsi" w:cs="Times New Roman"/>
          <w:sz w:val="22"/>
        </w:rPr>
        <w:br/>
        <w:t>na którego zdolnościach lub sytuacji polega wykonawca, wykonawcy wspólnie ubiegający się</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zamówienia publicznego albo podwykonawca,</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 dokumentów, które każdego</w:t>
      </w:r>
      <w:r w:rsidR="003F2C67" w:rsidRPr="00EC4FE8">
        <w:rPr>
          <w:rFonts w:asciiTheme="majorHAnsi" w:hAnsiTheme="majorHAnsi" w:cs="Times New Roman"/>
          <w:sz w:val="22"/>
        </w:rPr>
        <w:t xml:space="preserve"> z </w:t>
      </w:r>
      <w:r w:rsidR="007B7292" w:rsidRPr="00EC4FE8">
        <w:rPr>
          <w:rFonts w:asciiTheme="majorHAnsi" w:hAnsiTheme="majorHAnsi" w:cs="Times New Roman"/>
          <w:sz w:val="22"/>
        </w:rPr>
        <w:t>nich dotyczą.</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Poświadczenie za zgodność</w:t>
      </w:r>
      <w:r w:rsidR="003F2C67" w:rsidRPr="00EC4FE8">
        <w:rPr>
          <w:rFonts w:asciiTheme="majorHAnsi" w:hAnsiTheme="majorHAnsi" w:cs="Times New Roman"/>
          <w:sz w:val="22"/>
        </w:rPr>
        <w:t xml:space="preserve"> z </w:t>
      </w:r>
      <w:r w:rsidRPr="00EC4FE8">
        <w:rPr>
          <w:rFonts w:asciiTheme="majorHAnsi" w:hAnsiTheme="majorHAnsi" w:cs="Times New Roman"/>
          <w:sz w:val="22"/>
        </w:rPr>
        <w:t>oryginałem następuje</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formie </w:t>
      </w:r>
      <w:r w:rsidR="00FE309E" w:rsidRPr="00EC4FE8">
        <w:rPr>
          <w:rFonts w:asciiTheme="majorHAnsi" w:hAnsiTheme="majorHAnsi" w:cs="Times New Roman"/>
          <w:sz w:val="22"/>
        </w:rPr>
        <w:t>elektronicznej</w:t>
      </w:r>
      <w:r w:rsidRPr="00EC4FE8">
        <w:rPr>
          <w:rFonts w:asciiTheme="majorHAnsi" w:hAnsiTheme="majorHAnsi" w:cs="Times New Roman"/>
          <w:sz w:val="22"/>
        </w:rPr>
        <w:t xml:space="preserve">.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Zamawiający może żądać przedstawienia oryginału lub notarialnie poświadczonej kopii dokumentów,</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których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Dokumenty sporządzone</w:t>
      </w:r>
      <w:r w:rsidR="003F2C67" w:rsidRPr="00EC4FE8">
        <w:rPr>
          <w:rFonts w:asciiTheme="majorHAnsi" w:hAnsiTheme="majorHAnsi" w:cs="Times New Roman"/>
          <w:sz w:val="22"/>
        </w:rPr>
        <w:t xml:space="preserve"> w </w:t>
      </w:r>
      <w:r w:rsidRPr="00EC4FE8">
        <w:rPr>
          <w:rFonts w:asciiTheme="majorHAnsi" w:hAnsiTheme="majorHAnsi" w:cs="Times New Roman"/>
          <w:sz w:val="22"/>
        </w:rPr>
        <w:t>języku obcym są składane wraz</w:t>
      </w:r>
      <w:r w:rsidR="003F2C67" w:rsidRPr="00EC4FE8">
        <w:rPr>
          <w:rFonts w:asciiTheme="majorHAnsi" w:hAnsiTheme="majorHAnsi" w:cs="Times New Roman"/>
          <w:sz w:val="22"/>
        </w:rPr>
        <w:t xml:space="preserve"> z </w:t>
      </w:r>
      <w:r w:rsidR="003D2DF3">
        <w:rPr>
          <w:rFonts w:asciiTheme="majorHAnsi" w:hAnsiTheme="majorHAnsi" w:cs="Times New Roman"/>
          <w:sz w:val="22"/>
        </w:rPr>
        <w:t>tłumaczeniem na język polski.</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 przypadku,</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którym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pkt. 13, zamawiający może żądać od wykonawcy przedstawienia tłumaczenia na język polski wskazanych przez wykonawcę</w:t>
      </w:r>
      <w:r w:rsidR="003F2C67" w:rsidRPr="00EC4FE8">
        <w:rPr>
          <w:rFonts w:asciiTheme="majorHAnsi" w:hAnsiTheme="majorHAnsi" w:cs="Times New Roman"/>
          <w:sz w:val="22"/>
        </w:rPr>
        <w:t xml:space="preserve"> i </w:t>
      </w:r>
      <w:r w:rsidRPr="00EC4FE8">
        <w:rPr>
          <w:rFonts w:asciiTheme="majorHAnsi" w:hAnsiTheme="majorHAnsi" w:cs="Times New Roman"/>
          <w:sz w:val="22"/>
        </w:rPr>
        <w:t xml:space="preserve">pobranych samodzielnie </w:t>
      </w:r>
      <w:r w:rsidR="007E5257" w:rsidRPr="00EC4FE8">
        <w:rPr>
          <w:rFonts w:asciiTheme="majorHAnsi" w:hAnsiTheme="majorHAnsi" w:cs="Times New Roman"/>
          <w:sz w:val="22"/>
        </w:rPr>
        <w:t>przez zamawiającego dokumentów.</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Jeśli jakiś</w:t>
      </w:r>
      <w:r w:rsidR="003F2C67" w:rsidRPr="00EC4FE8">
        <w:rPr>
          <w:rFonts w:asciiTheme="majorHAnsi" w:hAnsiTheme="majorHAnsi" w:cs="Times New Roman"/>
          <w:sz w:val="22"/>
        </w:rPr>
        <w:t xml:space="preserve"> z </w:t>
      </w:r>
      <w:r w:rsidRPr="00EC4FE8">
        <w:rPr>
          <w:rFonts w:asciiTheme="majorHAnsi" w:hAnsiTheme="majorHAnsi" w:cs="Times New Roman"/>
          <w:sz w:val="22"/>
        </w:rPr>
        <w:t>dokumentów wymaganych</w:t>
      </w:r>
      <w:r w:rsidR="003F2C67" w:rsidRPr="00EC4FE8">
        <w:rPr>
          <w:rFonts w:asciiTheme="majorHAnsi" w:hAnsiTheme="majorHAnsi" w:cs="Times New Roman"/>
          <w:sz w:val="22"/>
        </w:rPr>
        <w:t xml:space="preserve"> w </w:t>
      </w:r>
      <w:r w:rsidRPr="00EC4FE8">
        <w:rPr>
          <w:rFonts w:asciiTheme="majorHAnsi" w:hAnsiTheme="majorHAnsi" w:cs="Times New Roman"/>
          <w:sz w:val="22"/>
        </w:rPr>
        <w:t>pkt.</w:t>
      </w:r>
      <w:r w:rsidR="007E5257" w:rsidRPr="00EC4FE8">
        <w:rPr>
          <w:rFonts w:asciiTheme="majorHAnsi" w:hAnsiTheme="majorHAnsi" w:cs="Times New Roman"/>
          <w:sz w:val="22"/>
        </w:rPr>
        <w:t xml:space="preserve"> VI SIWZ nie dotyczy Wykonawcy, </w:t>
      </w:r>
      <w:r w:rsidRPr="00EC4FE8">
        <w:rPr>
          <w:rFonts w:asciiTheme="majorHAnsi" w:hAnsiTheme="majorHAnsi" w:cs="Times New Roman"/>
          <w:sz w:val="22"/>
        </w:rPr>
        <w:t>do oferty należy załączyć oświadczenie</w:t>
      </w:r>
      <w:r w:rsidR="003F2C67" w:rsidRPr="00EC4FE8">
        <w:rPr>
          <w:rFonts w:asciiTheme="majorHAnsi" w:hAnsiTheme="majorHAnsi" w:cs="Times New Roman"/>
          <w:sz w:val="22"/>
        </w:rPr>
        <w:t xml:space="preserve"> z </w:t>
      </w:r>
      <w:r w:rsidRPr="00EC4FE8">
        <w:rPr>
          <w:rFonts w:asciiTheme="majorHAnsi" w:hAnsiTheme="majorHAnsi" w:cs="Times New Roman"/>
          <w:sz w:val="22"/>
        </w:rPr>
        <w:t>informacją na ten temat.</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Wykonawca musi zapoznać się</w:t>
      </w:r>
      <w:r w:rsidR="003F2C67" w:rsidRPr="00EC4FE8">
        <w:rPr>
          <w:rFonts w:asciiTheme="majorHAnsi" w:hAnsiTheme="majorHAnsi" w:cs="Times New Roman"/>
          <w:sz w:val="22"/>
        </w:rPr>
        <w:t xml:space="preserve"> i </w:t>
      </w:r>
      <w:r w:rsidRPr="00EC4FE8">
        <w:rPr>
          <w:rFonts w:asciiTheme="majorHAnsi" w:hAnsiTheme="majorHAnsi" w:cs="Times New Roman"/>
          <w:sz w:val="22"/>
        </w:rPr>
        <w:t>zaakceptować wszystkie warunki niniejszej SIWZ.</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Wykonawca przedłoży wszystkie dokumenty wymagane postanowieniami SIWZ.</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Wykonawców obowiązuje wykorzystanie załączon</w:t>
      </w:r>
      <w:r w:rsidR="00E83FE9" w:rsidRPr="00EC4FE8">
        <w:rPr>
          <w:rFonts w:asciiTheme="majorHAnsi" w:hAnsiTheme="majorHAnsi" w:cs="Times New Roman"/>
          <w:sz w:val="22"/>
        </w:rPr>
        <w:t xml:space="preserve">ych wzorów dokumentów </w:t>
      </w:r>
      <w:r w:rsidRPr="00EC4FE8">
        <w:rPr>
          <w:rFonts w:asciiTheme="majorHAnsi" w:hAnsiTheme="majorHAnsi" w:cs="Times New Roman"/>
          <w:sz w:val="22"/>
        </w:rPr>
        <w:t>– załączników. Wszystkie pola</w:t>
      </w:r>
      <w:r w:rsidR="003F2C67" w:rsidRPr="00EC4FE8">
        <w:rPr>
          <w:rFonts w:asciiTheme="majorHAnsi" w:hAnsiTheme="majorHAnsi" w:cs="Times New Roman"/>
          <w:sz w:val="22"/>
        </w:rPr>
        <w:t xml:space="preserve"> i </w:t>
      </w:r>
      <w:r w:rsidRPr="00EC4FE8">
        <w:rPr>
          <w:rFonts w:asciiTheme="majorHAnsi" w:hAnsiTheme="majorHAnsi" w:cs="Times New Roman"/>
          <w:sz w:val="22"/>
        </w:rPr>
        <w:t>pozycje tyc</w:t>
      </w:r>
      <w:r w:rsidR="00E83FE9" w:rsidRPr="00EC4FE8">
        <w:rPr>
          <w:rFonts w:asciiTheme="majorHAnsi" w:hAnsiTheme="majorHAnsi" w:cs="Times New Roman"/>
          <w:sz w:val="22"/>
        </w:rPr>
        <w:t>h wzorów winny być wypełnione,</w:t>
      </w:r>
      <w:r w:rsidR="003F2C67" w:rsidRPr="00EC4FE8">
        <w:rPr>
          <w:rFonts w:asciiTheme="majorHAnsi" w:hAnsiTheme="majorHAnsi" w:cs="Times New Roman"/>
          <w:sz w:val="22"/>
        </w:rPr>
        <w:t xml:space="preserve"> a w </w:t>
      </w:r>
      <w:r w:rsidRPr="00EC4FE8">
        <w:rPr>
          <w:rFonts w:asciiTheme="majorHAnsi" w:hAnsiTheme="majorHAnsi" w:cs="Times New Roman"/>
          <w:sz w:val="22"/>
        </w:rPr>
        <w:t>szczególności zawierać wszystkie wymagane informacje</w:t>
      </w:r>
      <w:r w:rsidR="003F2C67" w:rsidRPr="00EC4FE8">
        <w:rPr>
          <w:rFonts w:asciiTheme="majorHAnsi" w:hAnsiTheme="majorHAnsi" w:cs="Times New Roman"/>
          <w:sz w:val="22"/>
        </w:rPr>
        <w:t xml:space="preserve"> i </w:t>
      </w:r>
      <w:r w:rsidRPr="00EC4FE8">
        <w:rPr>
          <w:rFonts w:asciiTheme="majorHAnsi" w:hAnsiTheme="majorHAnsi" w:cs="Times New Roman"/>
          <w:sz w:val="22"/>
        </w:rPr>
        <w:t>dane.</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Wykonawca zaproponuje cenę,</w:t>
      </w:r>
      <w:r w:rsidR="003F2C67" w:rsidRPr="00EC4FE8">
        <w:rPr>
          <w:rFonts w:asciiTheme="majorHAnsi" w:hAnsiTheme="majorHAnsi" w:cs="Times New Roman"/>
          <w:sz w:val="22"/>
        </w:rPr>
        <w:t xml:space="preserve"> w </w:t>
      </w:r>
      <w:r w:rsidRPr="00EC4FE8">
        <w:rPr>
          <w:rFonts w:asciiTheme="majorHAnsi" w:hAnsiTheme="majorHAnsi" w:cs="Times New Roman"/>
          <w:sz w:val="22"/>
        </w:rPr>
        <w:t>której zawierać się będą wszystkie koszty, jakie musi ponieść, aby dostarczyć przedmiot zamówienia (zgodny</w:t>
      </w:r>
      <w:r w:rsidR="003F2C67" w:rsidRPr="00EC4FE8">
        <w:rPr>
          <w:rFonts w:asciiTheme="majorHAnsi" w:hAnsiTheme="majorHAnsi" w:cs="Times New Roman"/>
          <w:sz w:val="22"/>
        </w:rPr>
        <w:t xml:space="preserve"> z </w:t>
      </w:r>
      <w:r w:rsidR="00E83FE9" w:rsidRPr="00EC4FE8">
        <w:rPr>
          <w:rFonts w:asciiTheme="majorHAnsi" w:hAnsiTheme="majorHAnsi" w:cs="Times New Roman"/>
          <w:sz w:val="22"/>
        </w:rPr>
        <w:t>opisem cz. B</w:t>
      </w:r>
      <w:r w:rsidR="003F2C67" w:rsidRPr="00EC4FE8">
        <w:rPr>
          <w:rFonts w:asciiTheme="majorHAnsi" w:hAnsiTheme="majorHAnsi" w:cs="Times New Roman"/>
          <w:sz w:val="22"/>
        </w:rPr>
        <w:t xml:space="preserve"> w </w:t>
      </w:r>
      <w:r w:rsidR="00E83FE9" w:rsidRPr="00EC4FE8">
        <w:rPr>
          <w:rFonts w:asciiTheme="majorHAnsi" w:hAnsiTheme="majorHAnsi" w:cs="Times New Roman"/>
          <w:sz w:val="22"/>
        </w:rPr>
        <w:t>Załączniku nr 2 </w:t>
      </w:r>
      <w:r w:rsidRPr="00EC4FE8">
        <w:rPr>
          <w:rFonts w:asciiTheme="majorHAnsi" w:hAnsiTheme="majorHAnsi" w:cs="Times New Roman"/>
          <w:sz w:val="22"/>
        </w:rPr>
        <w:t>SIWZ) do użytku zamawiającego;</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 przypadku, jeśli działalność prowadzona jest</w:t>
      </w:r>
      <w:r w:rsidR="003F2C67" w:rsidRPr="00EC4FE8">
        <w:rPr>
          <w:rFonts w:asciiTheme="majorHAnsi" w:hAnsiTheme="majorHAnsi" w:cs="Times New Roman"/>
          <w:sz w:val="22"/>
        </w:rPr>
        <w:t xml:space="preserve"> w </w:t>
      </w:r>
      <w:r w:rsidRPr="00EC4FE8">
        <w:rPr>
          <w:rFonts w:asciiTheme="majorHAnsi" w:hAnsiTheme="majorHAnsi" w:cs="Times New Roman"/>
          <w:sz w:val="22"/>
        </w:rPr>
        <w:t>formie spółki cywilnej – zamawiający zażąda</w:t>
      </w:r>
      <w:r w:rsidR="003F2C67" w:rsidRPr="00EC4FE8">
        <w:rPr>
          <w:rFonts w:asciiTheme="majorHAnsi" w:hAnsiTheme="majorHAnsi" w:cs="Times New Roman"/>
          <w:sz w:val="22"/>
        </w:rPr>
        <w:t xml:space="preserve"> w </w:t>
      </w:r>
      <w:r w:rsidRPr="00EC4FE8">
        <w:rPr>
          <w:rFonts w:asciiTheme="majorHAnsi" w:hAnsiTheme="majorHAnsi" w:cs="Times New Roman"/>
          <w:sz w:val="22"/>
        </w:rPr>
        <w:t>wyznaczonym terminie złożenia umowy tej spółki.</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W przypadku, złożenia oferty przez dwóch lub więcej wy</w:t>
      </w:r>
      <w:r w:rsidR="00E83FE9" w:rsidRPr="00EC4FE8">
        <w:rPr>
          <w:rFonts w:asciiTheme="majorHAnsi" w:hAnsiTheme="majorHAnsi" w:cs="Times New Roman"/>
          <w:sz w:val="22"/>
        </w:rPr>
        <w:t>konawców – zamawiający zażąda</w:t>
      </w:r>
      <w:r w:rsidR="003F2C67" w:rsidRPr="00EC4FE8">
        <w:rPr>
          <w:rFonts w:asciiTheme="majorHAnsi" w:hAnsiTheme="majorHAnsi" w:cs="Times New Roman"/>
          <w:sz w:val="22"/>
        </w:rPr>
        <w:t xml:space="preserve"> w </w:t>
      </w:r>
      <w:r w:rsidRPr="00EC4FE8">
        <w:rPr>
          <w:rFonts w:asciiTheme="majorHAnsi" w:hAnsiTheme="majorHAnsi" w:cs="Times New Roman"/>
          <w:sz w:val="22"/>
        </w:rPr>
        <w:t>wyznaczonym terminie złożenia umowy regulującej współpracę tych wykonawców.</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Oferty przedstawione przez dwa lub więcej podmiotów występujących wspólnie będą musiały spełniać następujące wymagania:</w:t>
      </w:r>
    </w:p>
    <w:p w:rsidR="00071F7E" w:rsidRPr="00EC4FE8" w:rsidRDefault="00071F7E" w:rsidP="006F2790">
      <w:pPr>
        <w:pStyle w:val="Akapitzlist"/>
        <w:numPr>
          <w:ilvl w:val="0"/>
          <w:numId w:val="13"/>
        </w:numPr>
        <w:tabs>
          <w:tab w:val="clear" w:pos="397"/>
        </w:tabs>
        <w:autoSpaceDE w:val="0"/>
        <w:autoSpaceDN w:val="0"/>
        <w:adjustRightInd w:val="0"/>
        <w:ind w:firstLine="29"/>
        <w:jc w:val="both"/>
        <w:rPr>
          <w:rFonts w:asciiTheme="majorHAnsi" w:hAnsiTheme="majorHAnsi"/>
          <w:sz w:val="22"/>
          <w:szCs w:val="24"/>
        </w:rPr>
      </w:pPr>
      <w:r w:rsidRPr="00EC4FE8">
        <w:rPr>
          <w:rFonts w:asciiTheme="majorHAnsi" w:hAnsiTheme="majorHAnsi"/>
          <w:sz w:val="22"/>
          <w:szCs w:val="24"/>
        </w:rPr>
        <w:t>Zgodnie</w:t>
      </w:r>
      <w:r w:rsidR="003F2C67" w:rsidRPr="00EC4FE8">
        <w:rPr>
          <w:rFonts w:asciiTheme="majorHAnsi" w:hAnsiTheme="majorHAnsi"/>
          <w:sz w:val="22"/>
          <w:szCs w:val="24"/>
        </w:rPr>
        <w:t xml:space="preserve"> z </w:t>
      </w:r>
      <w:r w:rsidRPr="00EC4FE8">
        <w:rPr>
          <w:rFonts w:asciiTheme="majorHAnsi" w:hAnsiTheme="majorHAnsi"/>
          <w:sz w:val="22"/>
          <w:szCs w:val="24"/>
        </w:rPr>
        <w:t>art. 25 ust. 6. W przypadku wspólnego ubiegania się</w:t>
      </w:r>
      <w:r w:rsidR="003F2C67" w:rsidRPr="00EC4FE8">
        <w:rPr>
          <w:rFonts w:asciiTheme="majorHAnsi" w:hAnsiTheme="majorHAnsi"/>
          <w:sz w:val="22"/>
          <w:szCs w:val="24"/>
        </w:rPr>
        <w:t xml:space="preserve"> o </w:t>
      </w:r>
      <w:r w:rsidRPr="00EC4FE8">
        <w:rPr>
          <w:rFonts w:asciiTheme="majorHAnsi" w:hAnsiTheme="majorHAnsi"/>
          <w:sz w:val="22"/>
          <w:szCs w:val="24"/>
        </w:rPr>
        <w:t>zamówienie przez wykonawców, jednolity dokument składa każdy</w:t>
      </w:r>
      <w:r w:rsidR="003F2C67" w:rsidRPr="00EC4FE8">
        <w:rPr>
          <w:rFonts w:asciiTheme="majorHAnsi" w:hAnsiTheme="majorHAnsi"/>
          <w:sz w:val="22"/>
          <w:szCs w:val="24"/>
        </w:rPr>
        <w:t xml:space="preserve"> z </w:t>
      </w:r>
      <w:r w:rsidRPr="00EC4FE8">
        <w:rPr>
          <w:rFonts w:asciiTheme="majorHAnsi" w:hAnsiTheme="majorHAnsi"/>
          <w:sz w:val="22"/>
          <w:szCs w:val="24"/>
        </w:rPr>
        <w:t>wykonaw</w:t>
      </w:r>
      <w:r w:rsidR="00E83FE9" w:rsidRPr="00EC4FE8">
        <w:rPr>
          <w:rFonts w:asciiTheme="majorHAnsi" w:hAnsiTheme="majorHAnsi"/>
          <w:sz w:val="22"/>
          <w:szCs w:val="24"/>
        </w:rPr>
        <w:t>ców wspólnie ubiegających się</w:t>
      </w:r>
      <w:r w:rsidR="003F2C67" w:rsidRPr="00EC4FE8">
        <w:rPr>
          <w:rFonts w:asciiTheme="majorHAnsi" w:hAnsiTheme="majorHAnsi"/>
          <w:sz w:val="22"/>
          <w:szCs w:val="24"/>
        </w:rPr>
        <w:t xml:space="preserve"> o </w:t>
      </w:r>
      <w:r w:rsidRPr="00EC4FE8">
        <w:rPr>
          <w:rFonts w:asciiTheme="majorHAnsi" w:hAnsiTheme="majorHAnsi"/>
          <w:sz w:val="22"/>
          <w:szCs w:val="24"/>
        </w:rPr>
        <w:t>zamówienie. Dokumenty te potwierdzają spełnianie warunków udziału</w:t>
      </w:r>
      <w:r w:rsidR="003F2C67" w:rsidRPr="00EC4FE8">
        <w:rPr>
          <w:rFonts w:asciiTheme="majorHAnsi" w:hAnsiTheme="majorHAnsi"/>
          <w:sz w:val="22"/>
          <w:szCs w:val="24"/>
        </w:rPr>
        <w:t xml:space="preserve"> w </w:t>
      </w:r>
      <w:r w:rsidRPr="00EC4FE8">
        <w:rPr>
          <w:rFonts w:asciiTheme="majorHAnsi" w:hAnsiTheme="majorHAnsi"/>
          <w:sz w:val="22"/>
          <w:szCs w:val="24"/>
        </w:rPr>
        <w:t>postępowaniu lub kryteriów selekcji oraz brak podstaw wykluczenia</w:t>
      </w:r>
      <w:r w:rsidR="003F2C67" w:rsidRPr="00EC4FE8">
        <w:rPr>
          <w:rFonts w:asciiTheme="majorHAnsi" w:hAnsiTheme="majorHAnsi"/>
          <w:sz w:val="22"/>
          <w:szCs w:val="24"/>
        </w:rPr>
        <w:t xml:space="preserve"> w </w:t>
      </w:r>
      <w:r w:rsidRPr="00EC4FE8">
        <w:rPr>
          <w:rFonts w:asciiTheme="majorHAnsi" w:hAnsiTheme="majorHAnsi"/>
          <w:sz w:val="22"/>
          <w:szCs w:val="24"/>
        </w:rPr>
        <w:t>zakresie,</w:t>
      </w:r>
      <w:r w:rsidR="003F2C67" w:rsidRPr="00EC4FE8">
        <w:rPr>
          <w:rFonts w:asciiTheme="majorHAnsi" w:hAnsiTheme="majorHAnsi"/>
          <w:sz w:val="22"/>
          <w:szCs w:val="24"/>
        </w:rPr>
        <w:t xml:space="preserve"> w </w:t>
      </w:r>
      <w:r w:rsidRPr="00EC4FE8">
        <w:rPr>
          <w:rFonts w:asciiTheme="majorHAnsi" w:hAnsiTheme="majorHAnsi"/>
          <w:sz w:val="22"/>
          <w:szCs w:val="24"/>
        </w:rPr>
        <w:t>którym każdy</w:t>
      </w:r>
      <w:r w:rsidR="003F2C67" w:rsidRPr="00EC4FE8">
        <w:rPr>
          <w:rFonts w:asciiTheme="majorHAnsi" w:hAnsiTheme="majorHAnsi"/>
          <w:sz w:val="22"/>
          <w:szCs w:val="24"/>
        </w:rPr>
        <w:t xml:space="preserve"> z </w:t>
      </w:r>
      <w:r w:rsidRPr="00EC4FE8">
        <w:rPr>
          <w:rFonts w:asciiTheme="majorHAnsi" w:hAnsiTheme="majorHAnsi"/>
          <w:sz w:val="22"/>
          <w:szCs w:val="24"/>
        </w:rPr>
        <w:t>wykonawców wykazuje spełnianie warunków udziału</w:t>
      </w:r>
      <w:r w:rsidR="003F2C67" w:rsidRPr="00EC4FE8">
        <w:rPr>
          <w:rFonts w:asciiTheme="majorHAnsi" w:hAnsiTheme="majorHAnsi"/>
          <w:sz w:val="22"/>
          <w:szCs w:val="24"/>
        </w:rPr>
        <w:t xml:space="preserve"> w </w:t>
      </w:r>
      <w:r w:rsidRPr="00EC4FE8">
        <w:rPr>
          <w:rFonts w:asciiTheme="majorHAnsi" w:hAnsiTheme="majorHAnsi"/>
          <w:sz w:val="22"/>
          <w:szCs w:val="24"/>
        </w:rPr>
        <w:t xml:space="preserve">postępowaniu lub kryteriów selekcji oraz brak podstaw wykluczenia. </w:t>
      </w:r>
    </w:p>
    <w:p w:rsidR="00071F7E" w:rsidRPr="00EC4FE8"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EC4FE8">
        <w:rPr>
          <w:rFonts w:asciiTheme="majorHAnsi" w:hAnsiTheme="majorHAnsi" w:cs="Times New Roman"/>
          <w:sz w:val="22"/>
        </w:rPr>
        <w:t>oferta będzie podpisana</w:t>
      </w:r>
      <w:r w:rsidR="003F2C67" w:rsidRPr="00EC4FE8">
        <w:rPr>
          <w:rFonts w:asciiTheme="majorHAnsi" w:hAnsiTheme="majorHAnsi" w:cs="Times New Roman"/>
          <w:sz w:val="22"/>
        </w:rPr>
        <w:t xml:space="preserve"> w </w:t>
      </w:r>
      <w:r w:rsidRPr="00EC4FE8">
        <w:rPr>
          <w:rFonts w:asciiTheme="majorHAnsi" w:hAnsiTheme="majorHAnsi" w:cs="Times New Roman"/>
          <w:sz w:val="22"/>
        </w:rPr>
        <w:t>taki sposób, by wiązała prawnie wszystkich partnerów,</w:t>
      </w:r>
    </w:p>
    <w:p w:rsidR="00071F7E" w:rsidRPr="00EC4FE8"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EC4FE8">
        <w:rPr>
          <w:rFonts w:asciiTheme="majorHAnsi" w:hAnsiTheme="majorHAnsi" w:cs="Times New Roman"/>
          <w:sz w:val="22"/>
        </w:rPr>
        <w:t>wszyscy partnerzy będą ponosić odpowiedzialność solidarną za wykonanie umowy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jej postanowieniami,</w:t>
      </w:r>
    </w:p>
    <w:p w:rsidR="00071F7E" w:rsidRPr="00EC4FE8" w:rsidRDefault="00071F7E" w:rsidP="006F2790">
      <w:pPr>
        <w:numPr>
          <w:ilvl w:val="0"/>
          <w:numId w:val="13"/>
        </w:numPr>
        <w:tabs>
          <w:tab w:val="clear" w:pos="397"/>
          <w:tab w:val="num" w:pos="757"/>
        </w:tabs>
        <w:spacing w:line="260" w:lineRule="atLeast"/>
        <w:ind w:left="757"/>
        <w:jc w:val="both"/>
        <w:rPr>
          <w:rFonts w:asciiTheme="majorHAnsi" w:hAnsiTheme="majorHAnsi" w:cs="Times New Roman"/>
          <w:sz w:val="22"/>
        </w:rPr>
      </w:pPr>
      <w:r w:rsidRPr="00EC4FE8">
        <w:rPr>
          <w:rFonts w:asciiTheme="majorHAnsi" w:hAnsiTheme="majorHAnsi" w:cs="Times New Roman"/>
          <w:sz w:val="22"/>
        </w:rPr>
        <w:t>jeden</w:t>
      </w:r>
      <w:r w:rsidR="003F2C67" w:rsidRPr="00EC4FE8">
        <w:rPr>
          <w:rFonts w:asciiTheme="majorHAnsi" w:hAnsiTheme="majorHAnsi" w:cs="Times New Roman"/>
          <w:sz w:val="22"/>
        </w:rPr>
        <w:t xml:space="preserve"> z </w:t>
      </w:r>
      <w:r w:rsidRPr="00EC4FE8">
        <w:rPr>
          <w:rFonts w:asciiTheme="majorHAnsi" w:hAnsiTheme="majorHAnsi" w:cs="Times New Roman"/>
          <w:sz w:val="22"/>
        </w:rPr>
        <w:t>partnerów konsorcjum zostanie ustanowiony jako pełnomocnik, upoważniony do reprezentowania wszystkich uczestników konsorcjum</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 albo reprezentowania wszystkich uczestników konsorcjum</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w:t>
      </w:r>
      <w:r w:rsidR="003F2C67" w:rsidRPr="00EC4FE8">
        <w:rPr>
          <w:rFonts w:asciiTheme="majorHAnsi" w:hAnsiTheme="majorHAnsi" w:cs="Times New Roman"/>
          <w:sz w:val="22"/>
        </w:rPr>
        <w:t xml:space="preserve"> i </w:t>
      </w:r>
      <w:r w:rsidRPr="00EC4FE8">
        <w:rPr>
          <w:rFonts w:asciiTheme="majorHAnsi" w:hAnsiTheme="majorHAnsi" w:cs="Times New Roman"/>
          <w:sz w:val="22"/>
        </w:rPr>
        <w:t>zawarcia umowy</w:t>
      </w:r>
      <w:r w:rsidR="003F2C67" w:rsidRPr="00EC4FE8">
        <w:rPr>
          <w:rFonts w:asciiTheme="majorHAnsi" w:hAnsiTheme="majorHAnsi" w:cs="Times New Roman"/>
          <w:sz w:val="22"/>
        </w:rPr>
        <w:t xml:space="preserve"> w </w:t>
      </w:r>
      <w:r w:rsidRPr="00EC4FE8">
        <w:rPr>
          <w:rFonts w:asciiTheme="majorHAnsi" w:hAnsiTheme="majorHAnsi" w:cs="Times New Roman"/>
          <w:sz w:val="22"/>
        </w:rPr>
        <w:t>sprawie zamówienia publicznego. Pełnomocnictwo winno być podpisane przez prawnie upoważnionych przedstawicieli każdego</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wykonawców.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lastRenderedPageBreak/>
        <w:t>Jeżeli Wykonawca zamierza wykonywać zamówienie</w:t>
      </w:r>
      <w:r w:rsidR="003F2C67" w:rsidRPr="00EC4FE8">
        <w:rPr>
          <w:rFonts w:asciiTheme="majorHAnsi" w:hAnsiTheme="majorHAnsi" w:cs="Times New Roman"/>
          <w:sz w:val="22"/>
        </w:rPr>
        <w:t xml:space="preserve"> z </w:t>
      </w:r>
      <w:r w:rsidRPr="00EC4FE8">
        <w:rPr>
          <w:rFonts w:asciiTheme="majorHAnsi" w:hAnsiTheme="majorHAnsi" w:cs="Times New Roman"/>
          <w:sz w:val="22"/>
        </w:rPr>
        <w:t>udziałem podwykonawców Zamawiający żąda wskazania</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ofercie części zamówienia, której Wykonawca zamierza powierzyć podwykonawcom. </w:t>
      </w:r>
    </w:p>
    <w:p w:rsidR="00071F7E" w:rsidRPr="00EC4FE8" w:rsidRDefault="00071F7E" w:rsidP="004750DC">
      <w:pPr>
        <w:numPr>
          <w:ilvl w:val="0"/>
          <w:numId w:val="2"/>
        </w:numPr>
        <w:spacing w:line="260" w:lineRule="atLeast"/>
        <w:jc w:val="both"/>
        <w:rPr>
          <w:rFonts w:asciiTheme="majorHAnsi" w:hAnsiTheme="majorHAnsi" w:cs="Times New Roman"/>
          <w:sz w:val="22"/>
        </w:rPr>
      </w:pPr>
      <w:r w:rsidRPr="00EC4FE8">
        <w:rPr>
          <w:rFonts w:asciiTheme="majorHAnsi" w:hAnsiTheme="majorHAnsi" w:cs="Times New Roman"/>
          <w:sz w:val="22"/>
        </w:rPr>
        <w:t>Oferty oraz wszelkie oświadczenia</w:t>
      </w:r>
      <w:r w:rsidR="003F2C67" w:rsidRPr="00EC4FE8">
        <w:rPr>
          <w:rFonts w:asciiTheme="majorHAnsi" w:hAnsiTheme="majorHAnsi" w:cs="Times New Roman"/>
          <w:sz w:val="22"/>
        </w:rPr>
        <w:t xml:space="preserve"> i </w:t>
      </w:r>
      <w:r w:rsidRPr="00EC4FE8">
        <w:rPr>
          <w:rFonts w:asciiTheme="majorHAnsi" w:hAnsiTheme="majorHAnsi" w:cs="Times New Roman"/>
          <w:sz w:val="22"/>
        </w:rPr>
        <w:t>zaświadczenia składane</w:t>
      </w:r>
      <w:r w:rsidR="003F2C67" w:rsidRPr="00EC4FE8">
        <w:rPr>
          <w:rFonts w:asciiTheme="majorHAnsi" w:hAnsiTheme="majorHAnsi" w:cs="Times New Roman"/>
          <w:sz w:val="22"/>
        </w:rPr>
        <w:t xml:space="preserve"> w </w:t>
      </w:r>
      <w:r w:rsidR="00C86AC9" w:rsidRPr="00EC4FE8">
        <w:rPr>
          <w:rFonts w:asciiTheme="majorHAnsi" w:hAnsiTheme="majorHAnsi" w:cs="Times New Roman"/>
          <w:sz w:val="22"/>
        </w:rPr>
        <w:t xml:space="preserve">trakcie postępowania </w:t>
      </w:r>
      <w:r w:rsidRPr="00EC4FE8">
        <w:rPr>
          <w:rFonts w:asciiTheme="majorHAnsi" w:hAnsiTheme="majorHAnsi" w:cs="Times New Roman"/>
          <w:sz w:val="22"/>
        </w:rPr>
        <w:t>są jawne,</w:t>
      </w:r>
      <w:r w:rsidR="003F2C67" w:rsidRPr="00EC4FE8">
        <w:rPr>
          <w:rFonts w:asciiTheme="majorHAnsi" w:hAnsiTheme="majorHAnsi" w:cs="Times New Roman"/>
          <w:sz w:val="22"/>
        </w:rPr>
        <w:t xml:space="preserve"> z </w:t>
      </w:r>
      <w:r w:rsidRPr="00EC4FE8">
        <w:rPr>
          <w:rFonts w:asciiTheme="majorHAnsi" w:hAnsiTheme="majorHAnsi" w:cs="Times New Roman"/>
          <w:sz w:val="22"/>
        </w:rPr>
        <w:t>wyjątkiem informacji stanowiących tajemnicę przedsiębiorstwa</w:t>
      </w:r>
      <w:r w:rsidR="003F2C67" w:rsidRPr="00EC4FE8">
        <w:rPr>
          <w:rFonts w:asciiTheme="majorHAnsi" w:hAnsiTheme="majorHAnsi" w:cs="Times New Roman"/>
          <w:sz w:val="22"/>
        </w:rPr>
        <w:t xml:space="preserve"> w </w:t>
      </w:r>
      <w:r w:rsidRPr="00EC4FE8">
        <w:rPr>
          <w:rFonts w:asciiTheme="majorHAnsi" w:hAnsiTheme="majorHAnsi" w:cs="Times New Roman"/>
          <w:sz w:val="22"/>
        </w:rPr>
        <w:t>rozumieniu przepisów</w:t>
      </w:r>
      <w:r w:rsidR="003F2C67" w:rsidRPr="00EC4FE8">
        <w:rPr>
          <w:rFonts w:asciiTheme="majorHAnsi" w:hAnsiTheme="majorHAnsi" w:cs="Times New Roman"/>
          <w:sz w:val="22"/>
        </w:rPr>
        <w:t xml:space="preserve"> o </w:t>
      </w:r>
      <w:r w:rsidRPr="00EC4FE8">
        <w:rPr>
          <w:rFonts w:asciiTheme="majorHAnsi" w:hAnsiTheme="majorHAnsi" w:cs="Times New Roman"/>
          <w:sz w:val="22"/>
        </w:rPr>
        <w:t>zwalczaniu nieuczciwej konkurencji,</w:t>
      </w:r>
      <w:r w:rsidR="003F2C67" w:rsidRPr="00EC4FE8">
        <w:rPr>
          <w:rFonts w:asciiTheme="majorHAnsi" w:hAnsiTheme="majorHAnsi" w:cs="Times New Roman"/>
          <w:sz w:val="22"/>
        </w:rPr>
        <w:t xml:space="preserve"> o </w:t>
      </w:r>
      <w:r w:rsidRPr="00EC4FE8">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EC4FE8">
        <w:rPr>
          <w:rFonts w:asciiTheme="majorHAnsi" w:hAnsiTheme="majorHAnsi" w:cs="Times New Roman"/>
          <w:sz w:val="22"/>
        </w:rPr>
        <w:t xml:space="preserve"> i </w:t>
      </w:r>
      <w:r w:rsidRPr="00EC4FE8">
        <w:rPr>
          <w:rFonts w:asciiTheme="majorHAnsi" w:hAnsiTheme="majorHAnsi" w:cs="Times New Roman"/>
          <w:sz w:val="22"/>
        </w:rPr>
        <w:t>przekazane przez Wykonawcę</w:t>
      </w:r>
      <w:r w:rsidR="003F2C67" w:rsidRPr="00EC4FE8">
        <w:rPr>
          <w:rFonts w:asciiTheme="majorHAnsi" w:hAnsiTheme="majorHAnsi" w:cs="Times New Roman"/>
          <w:sz w:val="22"/>
        </w:rPr>
        <w:t xml:space="preserve"> w </w:t>
      </w:r>
      <w:r w:rsidRPr="00EC4FE8">
        <w:rPr>
          <w:rFonts w:asciiTheme="majorHAnsi" w:hAnsiTheme="majorHAnsi" w:cs="Times New Roman"/>
          <w:sz w:val="22"/>
        </w:rPr>
        <w:t>formie odrębnego załącznika do oferty</w:t>
      </w:r>
      <w:r w:rsidR="005A101C" w:rsidRPr="00EC4FE8">
        <w:rPr>
          <w:rFonts w:asciiTheme="majorHAnsi" w:hAnsiTheme="majorHAnsi" w:cs="Times New Roman"/>
          <w:sz w:val="22"/>
        </w:rPr>
        <w:t xml:space="preserve"> w sposób uniemożliwiający wgląd osób postronnych</w:t>
      </w:r>
      <w:r w:rsidR="003F2C67" w:rsidRPr="00EC4FE8">
        <w:rPr>
          <w:rFonts w:asciiTheme="majorHAnsi" w:hAnsiTheme="majorHAnsi" w:cs="Times New Roman"/>
          <w:sz w:val="22"/>
        </w:rPr>
        <w:t xml:space="preserve"> i </w:t>
      </w:r>
      <w:r w:rsidRPr="00EC4FE8">
        <w:rPr>
          <w:rFonts w:asciiTheme="majorHAnsi" w:hAnsiTheme="majorHAnsi" w:cs="Times New Roman"/>
          <w:sz w:val="22"/>
        </w:rPr>
        <w:t>opatrzone napisem „</w:t>
      </w:r>
      <w:r w:rsidRPr="00EC4FE8">
        <w:rPr>
          <w:rFonts w:asciiTheme="majorHAnsi" w:hAnsiTheme="majorHAnsi" w:cs="Times New Roman"/>
          <w:sz w:val="22"/>
          <w:u w:val="single"/>
        </w:rPr>
        <w:t>tajemnica przedsiębiorstwa</w:t>
      </w:r>
      <w:r w:rsidRPr="00EC4FE8">
        <w:rPr>
          <w:rFonts w:asciiTheme="majorHAnsi" w:hAnsiTheme="majorHAnsi" w:cs="Times New Roman"/>
          <w:sz w:val="22"/>
        </w:rPr>
        <w:t>”.</w:t>
      </w:r>
    </w:p>
    <w:p w:rsidR="00F14C25" w:rsidRPr="00EC4FE8" w:rsidRDefault="00F14C25" w:rsidP="00F14C25">
      <w:pPr>
        <w:numPr>
          <w:ilvl w:val="0"/>
          <w:numId w:val="2"/>
        </w:numPr>
        <w:spacing w:line="260" w:lineRule="atLeast"/>
        <w:jc w:val="both"/>
        <w:rPr>
          <w:rFonts w:asciiTheme="majorHAnsi" w:hAnsiTheme="majorHAnsi" w:cs="Times New Roman"/>
          <w:b/>
          <w:bCs/>
          <w:sz w:val="22"/>
        </w:rPr>
      </w:pPr>
      <w:r w:rsidRPr="00EC4FE8">
        <w:rPr>
          <w:rFonts w:asciiTheme="majorHAnsi" w:hAnsiTheme="majorHAnsi" w:cs="Times New Roman"/>
          <w:b/>
          <w:bCs/>
          <w:sz w:val="22"/>
        </w:rPr>
        <w:t>Złożenie oferty</w:t>
      </w:r>
    </w:p>
    <w:p w:rsidR="008D4FB1" w:rsidRPr="00EC4FE8" w:rsidRDefault="00F14C25" w:rsidP="0094749A">
      <w:pPr>
        <w:spacing w:line="260" w:lineRule="atLeast"/>
        <w:ind w:left="360"/>
        <w:jc w:val="both"/>
        <w:rPr>
          <w:rFonts w:asciiTheme="majorHAnsi" w:hAnsiTheme="majorHAnsi" w:cs="Times New Roman"/>
          <w:bCs/>
          <w:sz w:val="22"/>
        </w:rPr>
      </w:pPr>
      <w:r w:rsidRPr="00EC4FE8">
        <w:rPr>
          <w:rFonts w:asciiTheme="majorHAnsi" w:hAnsiTheme="majorHAnsi" w:cs="Times New Roman"/>
          <w:bCs/>
          <w:sz w:val="22"/>
        </w:rPr>
        <w:t xml:space="preserve">Wykonawca składa ofertę za  pośrednictwem </w:t>
      </w:r>
      <w:r w:rsidRPr="003D2DF3">
        <w:rPr>
          <w:rFonts w:asciiTheme="majorHAnsi" w:hAnsiTheme="majorHAnsi" w:cs="Times New Roman"/>
          <w:b/>
          <w:bCs/>
          <w:sz w:val="22"/>
        </w:rPr>
        <w:t>Formularza do złożenia, zmiany, wycofania oferty lub wniosku</w:t>
      </w:r>
      <w:r w:rsidRPr="00EC4FE8">
        <w:rPr>
          <w:rFonts w:asciiTheme="majorHAnsi" w:hAnsiTheme="majorHAnsi" w:cs="Times New Roman"/>
          <w:bCs/>
          <w:sz w:val="22"/>
        </w:rPr>
        <w:t xml:space="preserve"> dostępnego na ePUAP i udostępnionego również na miniPortalu. Klucz publiczny niezbędny do zaszyfrowania oferty przez Wykonawcę jest dostępny d</w:t>
      </w:r>
      <w:r w:rsidR="008D4FB1" w:rsidRPr="00EC4FE8">
        <w:rPr>
          <w:rFonts w:asciiTheme="majorHAnsi" w:hAnsiTheme="majorHAnsi" w:cs="Times New Roman"/>
          <w:bCs/>
          <w:sz w:val="22"/>
        </w:rPr>
        <w:t xml:space="preserve">la wykonawców na miniPortalu. </w:t>
      </w:r>
      <w:r w:rsidR="00FF0E05" w:rsidRPr="00EC4FE8">
        <w:rPr>
          <w:rFonts w:asciiTheme="majorHAnsi" w:hAnsiTheme="majorHAnsi" w:cs="Times New Roman"/>
          <w:bCs/>
          <w:sz w:val="22"/>
        </w:rPr>
        <w:t>Klucz należy pobrać i zapisać bez otwierania.</w:t>
      </w:r>
    </w:p>
    <w:p w:rsidR="008D4FB1" w:rsidRPr="00EC4FE8" w:rsidRDefault="00F14C25" w:rsidP="00FF0E0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Oferta powinna być sporządzona w języku polskim, z zacho</w:t>
      </w:r>
      <w:r w:rsidR="00DD68A8" w:rsidRPr="00EC4FE8">
        <w:rPr>
          <w:rFonts w:asciiTheme="majorHAnsi" w:hAnsiTheme="majorHAnsi" w:cs="Times New Roman"/>
          <w:bCs/>
          <w:sz w:val="22"/>
        </w:rPr>
        <w:t>waniem postaci elektronicznej w </w:t>
      </w:r>
      <w:r w:rsidRPr="00EC4FE8">
        <w:rPr>
          <w:rFonts w:asciiTheme="majorHAnsi" w:hAnsiTheme="majorHAnsi" w:cs="Times New Roman"/>
          <w:bCs/>
          <w:sz w:val="22"/>
        </w:rPr>
        <w:t>formacie danych .pdf, .doc, .docx, .rtf, .xps, .odt, .xls, .xlsx. i podpisana kwalifikowanym podpisem elektronicznym</w:t>
      </w:r>
      <w:r w:rsidR="003D2DF3">
        <w:rPr>
          <w:rFonts w:asciiTheme="majorHAnsi" w:hAnsiTheme="majorHAnsi" w:cs="Times New Roman"/>
          <w:bCs/>
          <w:sz w:val="22"/>
        </w:rPr>
        <w:t xml:space="preserve"> pod rygorem nieważności</w:t>
      </w:r>
      <w:r w:rsidRPr="00EC4FE8">
        <w:rPr>
          <w:rFonts w:asciiTheme="majorHAnsi" w:hAnsiTheme="majorHAnsi" w:cs="Times New Roman"/>
          <w:bCs/>
          <w:sz w:val="22"/>
        </w:rPr>
        <w:t xml:space="preserve">. Sposób złożenia oferty, w tym zaszyfrowania oferty opisany został w Regulaminie korzystania z miniPortalu. </w:t>
      </w:r>
      <w:r w:rsidR="003D2DF3">
        <w:rPr>
          <w:rFonts w:asciiTheme="majorHAnsi" w:hAnsiTheme="majorHAnsi" w:cs="Times New Roman"/>
          <w:bCs/>
          <w:sz w:val="22"/>
        </w:rPr>
        <w:t>Ofertę należy złożyć w oryginale.</w:t>
      </w:r>
      <w:r w:rsidR="00E94BBC">
        <w:rPr>
          <w:rFonts w:asciiTheme="majorHAnsi" w:hAnsiTheme="majorHAnsi" w:cs="Times New Roman"/>
          <w:bCs/>
          <w:sz w:val="22"/>
        </w:rPr>
        <w:t xml:space="preserve"> </w:t>
      </w:r>
      <w:r w:rsidR="00DD68A8" w:rsidRPr="00EC4FE8">
        <w:rPr>
          <w:rFonts w:asciiTheme="majorHAnsi" w:hAnsiTheme="majorHAnsi" w:cs="Times New Roman"/>
          <w:bCs/>
          <w:sz w:val="22"/>
        </w:rPr>
        <w:t>W przypadku dokumentów podpisywanych przez więcej niż jedną osobę</w:t>
      </w:r>
      <w:r w:rsidR="00172D89" w:rsidRPr="00EC4FE8">
        <w:rPr>
          <w:rFonts w:asciiTheme="majorHAnsi" w:hAnsiTheme="majorHAnsi" w:cs="Times New Roman"/>
          <w:bCs/>
          <w:sz w:val="22"/>
        </w:rPr>
        <w:t>,</w:t>
      </w:r>
      <w:r w:rsidR="00DD68A8" w:rsidRPr="00EC4FE8">
        <w:rPr>
          <w:rFonts w:asciiTheme="majorHAnsi" w:hAnsiTheme="majorHAnsi" w:cs="Times New Roman"/>
          <w:bCs/>
          <w:sz w:val="22"/>
        </w:rPr>
        <w:t xml:space="preserve"> z </w:t>
      </w:r>
      <w:r w:rsidR="006E6777" w:rsidRPr="00EC4FE8">
        <w:rPr>
          <w:rFonts w:asciiTheme="majorHAnsi" w:hAnsiTheme="majorHAnsi" w:cs="Times New Roman"/>
          <w:bCs/>
          <w:sz w:val="22"/>
        </w:rPr>
        <w:t>przyczyn technicznych zamawiający preferuje format pdf</w:t>
      </w:r>
      <w:r w:rsidR="00DD68A8" w:rsidRPr="00EC4FE8">
        <w:rPr>
          <w:rFonts w:asciiTheme="majorHAnsi" w:hAnsiTheme="majorHAnsi" w:cs="Times New Roman"/>
          <w:bCs/>
          <w:sz w:val="22"/>
        </w:rPr>
        <w:t>.</w:t>
      </w:r>
    </w:p>
    <w:p w:rsidR="00FF0E05" w:rsidRPr="002475DB" w:rsidRDefault="00FF0E05" w:rsidP="00FF0E05">
      <w:pPr>
        <w:spacing w:line="260" w:lineRule="atLeast"/>
        <w:jc w:val="both"/>
        <w:rPr>
          <w:rFonts w:asciiTheme="majorHAnsi" w:hAnsiTheme="majorHAnsi" w:cs="Times New Roman"/>
          <w:bCs/>
          <w:sz w:val="22"/>
        </w:rPr>
      </w:pPr>
      <w:r w:rsidRPr="002475DB">
        <w:rPr>
          <w:rFonts w:asciiTheme="majorHAnsi" w:hAnsiTheme="majorHAnsi" w:cs="Times New Roman"/>
          <w:bCs/>
          <w:sz w:val="22"/>
        </w:rPr>
        <w:t>UWAGA!</w:t>
      </w:r>
      <w:r w:rsidRPr="002475DB">
        <w:t xml:space="preserve"> </w:t>
      </w:r>
      <w:r w:rsidRPr="002475DB">
        <w:rPr>
          <w:rFonts w:asciiTheme="majorHAnsi" w:hAnsiTheme="majorHAnsi" w:cs="Times New Roman"/>
          <w:bCs/>
          <w:sz w:val="22"/>
        </w:rPr>
        <w:t>Od dnia 2 lipca 2018 r. usługi kwalifikowane tj.: podpis, pieczęć, znakowanie czasem, realizowane są z wykorzystaniem funkcji skrótu SHA-2, określonej w europejskich standardach.</w:t>
      </w:r>
    </w:p>
    <w:p w:rsidR="00F14C25" w:rsidRPr="00EC4FE8" w:rsidRDefault="00F14C25" w:rsidP="00FF0E05">
      <w:pPr>
        <w:numPr>
          <w:ilvl w:val="0"/>
          <w:numId w:val="2"/>
        </w:numPr>
        <w:spacing w:line="260" w:lineRule="atLeast"/>
        <w:jc w:val="both"/>
        <w:rPr>
          <w:rFonts w:asciiTheme="majorHAnsi" w:hAnsiTheme="majorHAnsi" w:cs="Times New Roman"/>
          <w:bCs/>
          <w:sz w:val="22"/>
        </w:rPr>
      </w:pPr>
      <w:r w:rsidRPr="00AB5977">
        <w:rPr>
          <w:rFonts w:asciiTheme="majorHAnsi" w:hAnsiTheme="majorHAnsi" w:cs="Times New Roman"/>
          <w:bCs/>
          <w:sz w:val="22"/>
        </w:rPr>
        <w:t>Ofertę należy złożyć w oryginale. Zamawiający nie dopuszcza możliwości złożenia skanu oferty</w:t>
      </w:r>
      <w:r w:rsidRPr="00EC4FE8">
        <w:rPr>
          <w:rFonts w:asciiTheme="majorHAnsi" w:hAnsiTheme="majorHAnsi" w:cs="Times New Roman"/>
          <w:bCs/>
          <w:sz w:val="22"/>
        </w:rPr>
        <w:t xml:space="preserve"> opatrzonej kwalifikowanym podpisem elektronicznym.  </w:t>
      </w:r>
    </w:p>
    <w:p w:rsidR="00F14C25" w:rsidRPr="00EC4FE8" w:rsidRDefault="00F14C25" w:rsidP="00F14C2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Wszelkie informacje stanowiące tajemnicę przedsiębiorstw</w:t>
      </w:r>
      <w:r w:rsidR="00DD68A8" w:rsidRPr="00EC4FE8">
        <w:rPr>
          <w:rFonts w:asciiTheme="majorHAnsi" w:hAnsiTheme="majorHAnsi" w:cs="Times New Roman"/>
          <w:bCs/>
          <w:sz w:val="22"/>
        </w:rPr>
        <w:t>a w rozumieniu ustawy z dnia 16 </w:t>
      </w:r>
      <w:r w:rsidRPr="00EC4FE8">
        <w:rPr>
          <w:rFonts w:asciiTheme="majorHAnsi" w:hAnsiTheme="majorHAnsi" w:cs="Times New Roman"/>
          <w:bCs/>
          <w:sz w:val="22"/>
        </w:rPr>
        <w:t>kwietnia 1993 r. o zwalczaniu nieuczciwej konkurencji, które Wykonawca zastrzeże jako tajemnicę przedsiębiorstwa, powinny zostać złożone w osobnym pliku wraz z jednoczesnym zaznaczeniem polecenia „Załącznik stanowiący tajemnicę przeds</w:t>
      </w:r>
      <w:r w:rsidR="00DD68A8" w:rsidRPr="00EC4FE8">
        <w:rPr>
          <w:rFonts w:asciiTheme="majorHAnsi" w:hAnsiTheme="majorHAnsi" w:cs="Times New Roman"/>
          <w:bCs/>
          <w:sz w:val="22"/>
        </w:rPr>
        <w:t>iębiorstwa”, a następnie wraz z </w:t>
      </w:r>
      <w:r w:rsidRPr="00EC4FE8">
        <w:rPr>
          <w:rFonts w:asciiTheme="majorHAnsi" w:hAnsiTheme="majorHAnsi" w:cs="Times New Roman"/>
          <w:bCs/>
          <w:sz w:val="22"/>
        </w:rPr>
        <w:t xml:space="preserve">plikami stanowiącymi jawną część skompresowane do jednego pliku archiwum (ZIP). </w:t>
      </w:r>
    </w:p>
    <w:p w:rsidR="00F14C25" w:rsidRPr="00EC4FE8" w:rsidRDefault="00F14C25" w:rsidP="00F14C2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14C25" w:rsidRPr="00EC4FE8" w:rsidRDefault="00F14C25" w:rsidP="00F14C2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Wykonawca wypełnia JEDZ, tworząc dokument elektroniczny. Może korzystać z narzędzia ESPD lub innych dostępnych narzędzi lub oprogramowania, które</w:t>
      </w:r>
      <w:r w:rsidR="00DD68A8" w:rsidRPr="00EC4FE8">
        <w:rPr>
          <w:rFonts w:asciiTheme="majorHAnsi" w:hAnsiTheme="majorHAnsi" w:cs="Times New Roman"/>
          <w:bCs/>
          <w:sz w:val="22"/>
        </w:rPr>
        <w:t xml:space="preserve"> umożliwiają wypełnienie JEDZ i </w:t>
      </w:r>
      <w:r w:rsidRPr="00EC4FE8">
        <w:rPr>
          <w:rFonts w:asciiTheme="majorHAnsi" w:hAnsiTheme="majorHAnsi" w:cs="Times New Roman"/>
          <w:bCs/>
          <w:sz w:val="22"/>
        </w:rPr>
        <w:t>utworzenie dokumentu elektronicznego, w szczególności w jednym z ww. formatów.</w:t>
      </w:r>
    </w:p>
    <w:p w:rsidR="00F14C25" w:rsidRPr="00EC4FE8" w:rsidRDefault="00F14C25" w:rsidP="00F14C2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 xml:space="preserve">W przypadku przekazywania przez Wykonawcę dokumentu elektronicznego w formacie poddającym dane kompresji, opatrzenie pliku zawierającego skompresowane dane kwalifikowanym podpisem elektronicznym jest równoznaczne z </w:t>
      </w:r>
      <w:r w:rsidRPr="00EC4FE8">
        <w:rPr>
          <w:rFonts w:asciiTheme="majorHAnsi" w:hAnsiTheme="majorHAnsi" w:cs="Times New Roman"/>
          <w:b/>
          <w:bCs/>
          <w:sz w:val="22"/>
        </w:rPr>
        <w:t>poświadczenie</w:t>
      </w:r>
      <w:r w:rsidR="002B07B8" w:rsidRPr="00EC4FE8">
        <w:rPr>
          <w:rFonts w:asciiTheme="majorHAnsi" w:hAnsiTheme="majorHAnsi" w:cs="Times New Roman"/>
          <w:b/>
          <w:bCs/>
          <w:sz w:val="22"/>
        </w:rPr>
        <w:t>m przez Wykonawcę za zgodność z </w:t>
      </w:r>
      <w:r w:rsidRPr="00EC4FE8">
        <w:rPr>
          <w:rFonts w:asciiTheme="majorHAnsi" w:hAnsiTheme="majorHAnsi" w:cs="Times New Roman"/>
          <w:b/>
          <w:bCs/>
          <w:sz w:val="22"/>
        </w:rPr>
        <w:t>oryginałem</w:t>
      </w:r>
      <w:r w:rsidRPr="00EC4FE8">
        <w:rPr>
          <w:rFonts w:asciiTheme="majorHAnsi" w:hAnsiTheme="majorHAnsi" w:cs="Times New Roman"/>
          <w:bCs/>
          <w:sz w:val="22"/>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14C25" w:rsidRPr="00EC4FE8" w:rsidRDefault="00F14C25" w:rsidP="00F14C25">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w:t>
      </w:r>
      <w:r w:rsidR="002B07B8" w:rsidRPr="00EC4FE8">
        <w:rPr>
          <w:rFonts w:asciiTheme="majorHAnsi" w:hAnsiTheme="majorHAnsi" w:cs="Times New Roman"/>
          <w:bCs/>
          <w:sz w:val="22"/>
        </w:rPr>
        <w:t xml:space="preserve"> został opisany w </w:t>
      </w:r>
      <w:r w:rsidRPr="00EC4FE8">
        <w:rPr>
          <w:rFonts w:asciiTheme="majorHAnsi" w:hAnsiTheme="majorHAnsi" w:cs="Times New Roman"/>
          <w:bCs/>
          <w:sz w:val="22"/>
        </w:rPr>
        <w:t>Instrukcji użytkownika dostępnej na miniPortalu.</w:t>
      </w:r>
    </w:p>
    <w:p w:rsidR="00071F7E" w:rsidRPr="00EC4FE8" w:rsidRDefault="00F14C25" w:rsidP="002B07B8">
      <w:pPr>
        <w:numPr>
          <w:ilvl w:val="0"/>
          <w:numId w:val="2"/>
        </w:numPr>
        <w:spacing w:line="260" w:lineRule="atLeast"/>
        <w:jc w:val="both"/>
        <w:rPr>
          <w:rFonts w:asciiTheme="majorHAnsi" w:hAnsiTheme="majorHAnsi" w:cs="Times New Roman"/>
          <w:bCs/>
          <w:sz w:val="22"/>
        </w:rPr>
      </w:pPr>
      <w:r w:rsidRPr="00EC4FE8">
        <w:rPr>
          <w:rFonts w:asciiTheme="majorHAnsi" w:hAnsiTheme="majorHAnsi" w:cs="Times New Roman"/>
          <w:bCs/>
          <w:sz w:val="22"/>
        </w:rPr>
        <w:t>Wykonawca po upływie terminu do składania ofert nie może skutecznie dokonać zmi</w:t>
      </w:r>
      <w:r w:rsidR="002B07B8" w:rsidRPr="00EC4FE8">
        <w:rPr>
          <w:rFonts w:asciiTheme="majorHAnsi" w:hAnsiTheme="majorHAnsi" w:cs="Times New Roman"/>
          <w:bCs/>
          <w:sz w:val="22"/>
        </w:rPr>
        <w:t xml:space="preserve">any ani wycofać złożonej oferty, </w:t>
      </w:r>
      <w:r w:rsidR="003F2C67" w:rsidRPr="00EC4FE8">
        <w:rPr>
          <w:rFonts w:asciiTheme="majorHAnsi" w:hAnsiTheme="majorHAnsi" w:cs="Times New Roman"/>
          <w:sz w:val="22"/>
        </w:rPr>
        <w:t>z </w:t>
      </w:r>
      <w:r w:rsidR="00071F7E" w:rsidRPr="00EC4FE8">
        <w:rPr>
          <w:rFonts w:asciiTheme="majorHAnsi" w:hAnsiTheme="majorHAnsi" w:cs="Times New Roman"/>
          <w:sz w:val="22"/>
        </w:rPr>
        <w:t>wyjątkiem wyrażeni</w:t>
      </w:r>
      <w:r w:rsidR="0075055C" w:rsidRPr="00EC4FE8">
        <w:rPr>
          <w:rFonts w:asciiTheme="majorHAnsi" w:hAnsiTheme="majorHAnsi" w:cs="Times New Roman"/>
          <w:sz w:val="22"/>
        </w:rPr>
        <w:t>a zgody na poprawienie omyłki</w:t>
      </w:r>
      <w:r w:rsidR="003F2C67" w:rsidRPr="00EC4FE8">
        <w:rPr>
          <w:rFonts w:asciiTheme="majorHAnsi" w:hAnsiTheme="majorHAnsi" w:cs="Times New Roman"/>
          <w:sz w:val="22"/>
        </w:rPr>
        <w:t xml:space="preserve"> o </w:t>
      </w:r>
      <w:r w:rsidR="00071F7E"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art. 87 ust. 2 pkt 3, która pod rygorem</w:t>
      </w:r>
      <w:r w:rsidR="0075055C" w:rsidRPr="00EC4FE8">
        <w:rPr>
          <w:rFonts w:asciiTheme="majorHAnsi" w:hAnsiTheme="majorHAnsi" w:cs="Times New Roman"/>
          <w:sz w:val="22"/>
        </w:rPr>
        <w:t xml:space="preserve"> odrzucenia musi być dokonana</w:t>
      </w:r>
      <w:r w:rsidR="003F2C67" w:rsidRPr="00EC4FE8">
        <w:rPr>
          <w:rFonts w:asciiTheme="majorHAnsi" w:hAnsiTheme="majorHAnsi" w:cs="Times New Roman"/>
          <w:sz w:val="22"/>
        </w:rPr>
        <w:t xml:space="preserve"> w </w:t>
      </w:r>
      <w:r w:rsidR="00071F7E" w:rsidRPr="00EC4FE8">
        <w:rPr>
          <w:rFonts w:asciiTheme="majorHAnsi" w:hAnsiTheme="majorHAnsi" w:cs="Times New Roman"/>
          <w:sz w:val="22"/>
        </w:rPr>
        <w:t>terminie 3 dni od dnia doręczenia zawiadomienia - art. 89 ust. 1 pkt 7 Ustawy.</w:t>
      </w:r>
    </w:p>
    <w:p w:rsidR="00071F7E" w:rsidRDefault="00071F7E">
      <w:pPr>
        <w:spacing w:line="260" w:lineRule="atLeast"/>
        <w:ind w:left="426" w:hanging="426"/>
        <w:jc w:val="both"/>
        <w:rPr>
          <w:rFonts w:asciiTheme="majorHAnsi" w:hAnsiTheme="majorHAnsi" w:cs="Times New Roman"/>
          <w:b/>
          <w:bCs/>
          <w:sz w:val="20"/>
          <w:szCs w:val="22"/>
          <w:u w:val="single"/>
        </w:rPr>
      </w:pPr>
    </w:p>
    <w:p w:rsidR="00D264F4" w:rsidRDefault="00D264F4">
      <w:pPr>
        <w:spacing w:line="260" w:lineRule="atLeast"/>
        <w:ind w:left="426" w:hanging="426"/>
        <w:jc w:val="both"/>
        <w:rPr>
          <w:rFonts w:asciiTheme="majorHAnsi" w:hAnsiTheme="majorHAnsi" w:cs="Times New Roman"/>
          <w:b/>
          <w:bCs/>
          <w:sz w:val="20"/>
          <w:szCs w:val="22"/>
          <w:u w:val="single"/>
        </w:rPr>
      </w:pPr>
    </w:p>
    <w:p w:rsidR="00D264F4" w:rsidRPr="00EC4FE8" w:rsidRDefault="00D264F4">
      <w:pPr>
        <w:spacing w:line="260" w:lineRule="atLeast"/>
        <w:ind w:left="426" w:hanging="426"/>
        <w:jc w:val="both"/>
        <w:rPr>
          <w:rFonts w:asciiTheme="majorHAnsi" w:hAnsiTheme="majorHAnsi" w:cs="Times New Roman"/>
          <w:b/>
          <w:bCs/>
          <w:sz w:val="20"/>
          <w:szCs w:val="22"/>
          <w:u w:val="single"/>
        </w:rPr>
      </w:pPr>
    </w:p>
    <w:p w:rsidR="00071F7E" w:rsidRPr="00EC4FE8" w:rsidRDefault="00071F7E">
      <w:pPr>
        <w:spacing w:line="260" w:lineRule="atLeast"/>
        <w:ind w:left="426" w:hanging="426"/>
        <w:rPr>
          <w:rFonts w:asciiTheme="majorHAnsi" w:hAnsiTheme="majorHAnsi" w:cs="Times New Roman"/>
        </w:rPr>
      </w:pPr>
      <w:r w:rsidRPr="00EC4FE8">
        <w:rPr>
          <w:rFonts w:asciiTheme="majorHAnsi" w:hAnsiTheme="majorHAnsi" w:cs="Times New Roman"/>
          <w:b/>
          <w:bCs/>
          <w:u w:val="single"/>
        </w:rPr>
        <w:lastRenderedPageBreak/>
        <w:t>XI.  MIEJSCE ORAZ TERMIN SKŁADANIA I OTWARCIA OFERT</w:t>
      </w:r>
    </w:p>
    <w:p w:rsidR="00071F7E" w:rsidRPr="00EC4FE8" w:rsidRDefault="00071F7E" w:rsidP="004773FC">
      <w:pPr>
        <w:numPr>
          <w:ilvl w:val="0"/>
          <w:numId w:val="4"/>
        </w:numPr>
        <w:suppressAutoHyphens/>
        <w:rPr>
          <w:rFonts w:asciiTheme="majorHAnsi" w:hAnsiTheme="majorHAnsi" w:cs="Times New Roman"/>
          <w:sz w:val="22"/>
        </w:rPr>
      </w:pPr>
      <w:r w:rsidRPr="00EC4FE8">
        <w:rPr>
          <w:rFonts w:asciiTheme="majorHAnsi" w:hAnsiTheme="majorHAnsi" w:cs="Times New Roman"/>
          <w:b/>
          <w:bCs/>
          <w:sz w:val="22"/>
        </w:rPr>
        <w:t xml:space="preserve">Termin składania ofert upływa dnia </w:t>
      </w:r>
      <w:r w:rsidR="00D045C3" w:rsidRPr="009C655E">
        <w:rPr>
          <w:rFonts w:asciiTheme="majorHAnsi" w:hAnsiTheme="majorHAnsi" w:cs="Times New Roman"/>
          <w:b/>
          <w:bCs/>
          <w:color w:val="000000" w:themeColor="text1"/>
          <w:sz w:val="22"/>
        </w:rPr>
        <w:t>02</w:t>
      </w:r>
      <w:r w:rsidR="00F14C25" w:rsidRPr="009C655E">
        <w:rPr>
          <w:rFonts w:asciiTheme="majorHAnsi" w:hAnsiTheme="majorHAnsi" w:cs="Times New Roman"/>
          <w:b/>
          <w:bCs/>
          <w:color w:val="000000" w:themeColor="text1"/>
          <w:sz w:val="22"/>
        </w:rPr>
        <w:t>.0</w:t>
      </w:r>
      <w:r w:rsidR="00D6279D" w:rsidRPr="009C655E">
        <w:rPr>
          <w:rFonts w:asciiTheme="majorHAnsi" w:hAnsiTheme="majorHAnsi" w:cs="Times New Roman"/>
          <w:b/>
          <w:bCs/>
          <w:color w:val="000000" w:themeColor="text1"/>
          <w:sz w:val="22"/>
        </w:rPr>
        <w:t>7</w:t>
      </w:r>
      <w:r w:rsidR="00E64A52" w:rsidRPr="009C655E">
        <w:rPr>
          <w:rFonts w:asciiTheme="majorHAnsi" w:hAnsiTheme="majorHAnsi" w:cs="Times New Roman"/>
          <w:b/>
          <w:bCs/>
          <w:color w:val="000000" w:themeColor="text1"/>
          <w:sz w:val="22"/>
        </w:rPr>
        <w:t>.2020</w:t>
      </w:r>
      <w:r w:rsidRPr="009C655E">
        <w:rPr>
          <w:rFonts w:asciiTheme="majorHAnsi" w:hAnsiTheme="majorHAnsi" w:cs="Times New Roman"/>
          <w:b/>
          <w:bCs/>
          <w:color w:val="000000" w:themeColor="text1"/>
          <w:sz w:val="22"/>
        </w:rPr>
        <w:t xml:space="preserve"> r.</w:t>
      </w:r>
      <w:r w:rsidR="003F2C67" w:rsidRPr="009C655E">
        <w:rPr>
          <w:rFonts w:asciiTheme="majorHAnsi" w:hAnsiTheme="majorHAnsi" w:cs="Times New Roman"/>
          <w:b/>
          <w:bCs/>
          <w:color w:val="000000" w:themeColor="text1"/>
          <w:sz w:val="22"/>
        </w:rPr>
        <w:t xml:space="preserve"> o </w:t>
      </w:r>
      <w:r w:rsidR="00C86AC9" w:rsidRPr="009C655E">
        <w:rPr>
          <w:rFonts w:asciiTheme="majorHAnsi" w:hAnsiTheme="majorHAnsi" w:cs="Times New Roman"/>
          <w:b/>
          <w:bCs/>
          <w:color w:val="000000" w:themeColor="text1"/>
          <w:sz w:val="22"/>
        </w:rPr>
        <w:t xml:space="preserve">godz. </w:t>
      </w:r>
      <w:r w:rsidR="00D045C3" w:rsidRPr="009C655E">
        <w:rPr>
          <w:rFonts w:asciiTheme="majorHAnsi" w:hAnsiTheme="majorHAnsi" w:cs="Times New Roman"/>
          <w:b/>
          <w:bCs/>
          <w:color w:val="000000" w:themeColor="text1"/>
          <w:sz w:val="22"/>
        </w:rPr>
        <w:t>09</w:t>
      </w:r>
      <w:r w:rsidR="00C86AC9" w:rsidRPr="009C655E">
        <w:rPr>
          <w:rFonts w:asciiTheme="majorHAnsi" w:hAnsiTheme="majorHAnsi" w:cs="Times New Roman"/>
          <w:b/>
          <w:bCs/>
          <w:color w:val="000000" w:themeColor="text1"/>
          <w:sz w:val="22"/>
        </w:rPr>
        <w:t>:</w:t>
      </w:r>
      <w:r w:rsidRPr="009C655E">
        <w:rPr>
          <w:rFonts w:asciiTheme="majorHAnsi" w:hAnsiTheme="majorHAnsi" w:cs="Times New Roman"/>
          <w:b/>
          <w:bCs/>
          <w:color w:val="000000" w:themeColor="text1"/>
          <w:sz w:val="22"/>
        </w:rPr>
        <w:t>00</w:t>
      </w:r>
      <w:r w:rsidRPr="00EC4FE8">
        <w:rPr>
          <w:rFonts w:asciiTheme="majorHAnsi" w:hAnsiTheme="majorHAnsi" w:cs="Times New Roman"/>
          <w:b/>
          <w:bCs/>
          <w:sz w:val="22"/>
        </w:rPr>
        <w:t>.</w:t>
      </w:r>
    </w:p>
    <w:p w:rsidR="00F14C25" w:rsidRPr="00EC4FE8" w:rsidRDefault="00071F7E" w:rsidP="00F14C25">
      <w:pPr>
        <w:numPr>
          <w:ilvl w:val="0"/>
          <w:numId w:val="4"/>
        </w:numPr>
        <w:suppressAutoHyphens/>
        <w:jc w:val="both"/>
        <w:rPr>
          <w:rFonts w:asciiTheme="majorHAnsi" w:hAnsiTheme="majorHAnsi" w:cs="Times New Roman"/>
          <w:sz w:val="22"/>
        </w:rPr>
      </w:pPr>
      <w:r w:rsidRPr="00EC4FE8">
        <w:rPr>
          <w:rFonts w:asciiTheme="majorHAnsi" w:hAnsiTheme="majorHAnsi" w:cs="Times New Roman"/>
          <w:b/>
          <w:bCs/>
          <w:sz w:val="22"/>
        </w:rPr>
        <w:t xml:space="preserve">Otwarcie ofert nastąpi dnia </w:t>
      </w:r>
      <w:r w:rsidR="00D045C3" w:rsidRPr="009C655E">
        <w:rPr>
          <w:rFonts w:asciiTheme="majorHAnsi" w:hAnsiTheme="majorHAnsi" w:cs="Times New Roman"/>
          <w:b/>
          <w:bCs/>
          <w:color w:val="000000" w:themeColor="text1"/>
          <w:sz w:val="22"/>
        </w:rPr>
        <w:t>02</w:t>
      </w:r>
      <w:r w:rsidR="00A800A6" w:rsidRPr="009C655E">
        <w:rPr>
          <w:rFonts w:asciiTheme="majorHAnsi" w:hAnsiTheme="majorHAnsi" w:cs="Times New Roman"/>
          <w:b/>
          <w:bCs/>
          <w:color w:val="000000" w:themeColor="text1"/>
          <w:sz w:val="22"/>
        </w:rPr>
        <w:t>.</w:t>
      </w:r>
      <w:r w:rsidR="00F14C25" w:rsidRPr="009C655E">
        <w:rPr>
          <w:rFonts w:asciiTheme="majorHAnsi" w:hAnsiTheme="majorHAnsi" w:cs="Times New Roman"/>
          <w:b/>
          <w:bCs/>
          <w:color w:val="000000" w:themeColor="text1"/>
          <w:sz w:val="22"/>
        </w:rPr>
        <w:t>0</w:t>
      </w:r>
      <w:r w:rsidR="00D6279D" w:rsidRPr="009C655E">
        <w:rPr>
          <w:rFonts w:asciiTheme="majorHAnsi" w:hAnsiTheme="majorHAnsi" w:cs="Times New Roman"/>
          <w:b/>
          <w:bCs/>
          <w:color w:val="000000" w:themeColor="text1"/>
          <w:sz w:val="22"/>
        </w:rPr>
        <w:t>7</w:t>
      </w:r>
      <w:r w:rsidR="004773FC" w:rsidRPr="009C655E">
        <w:rPr>
          <w:rFonts w:asciiTheme="majorHAnsi" w:hAnsiTheme="majorHAnsi" w:cs="Times New Roman"/>
          <w:b/>
          <w:bCs/>
          <w:color w:val="000000" w:themeColor="text1"/>
          <w:sz w:val="22"/>
        </w:rPr>
        <w:t>.</w:t>
      </w:r>
      <w:r w:rsidR="00E64A52" w:rsidRPr="009C655E">
        <w:rPr>
          <w:rFonts w:asciiTheme="majorHAnsi" w:hAnsiTheme="majorHAnsi" w:cs="Times New Roman"/>
          <w:b/>
          <w:bCs/>
          <w:color w:val="000000" w:themeColor="text1"/>
          <w:sz w:val="22"/>
        </w:rPr>
        <w:t>2020</w:t>
      </w:r>
      <w:r w:rsidR="00C86AC9" w:rsidRPr="009C655E">
        <w:rPr>
          <w:rFonts w:asciiTheme="majorHAnsi" w:hAnsiTheme="majorHAnsi" w:cs="Times New Roman"/>
          <w:b/>
          <w:bCs/>
          <w:color w:val="000000" w:themeColor="text1"/>
          <w:sz w:val="22"/>
        </w:rPr>
        <w:t xml:space="preserve"> r. o godz. 1</w:t>
      </w:r>
      <w:r w:rsidR="00D045C3" w:rsidRPr="009C655E">
        <w:rPr>
          <w:rFonts w:asciiTheme="majorHAnsi" w:hAnsiTheme="majorHAnsi" w:cs="Times New Roman"/>
          <w:b/>
          <w:bCs/>
          <w:color w:val="000000" w:themeColor="text1"/>
          <w:sz w:val="22"/>
        </w:rPr>
        <w:t>1</w:t>
      </w:r>
      <w:r w:rsidR="00C86AC9" w:rsidRPr="00EC4FE8">
        <w:rPr>
          <w:rFonts w:asciiTheme="majorHAnsi" w:hAnsiTheme="majorHAnsi" w:cs="Times New Roman"/>
          <w:b/>
          <w:bCs/>
          <w:sz w:val="22"/>
        </w:rPr>
        <w:t>:</w:t>
      </w:r>
      <w:r w:rsidR="00F14C25" w:rsidRPr="00EC4FE8">
        <w:rPr>
          <w:rFonts w:asciiTheme="majorHAnsi" w:hAnsiTheme="majorHAnsi" w:cs="Times New Roman"/>
          <w:b/>
          <w:bCs/>
          <w:sz w:val="22"/>
        </w:rPr>
        <w:t>0</w:t>
      </w:r>
      <w:r w:rsidRPr="00EC4FE8">
        <w:rPr>
          <w:rFonts w:asciiTheme="majorHAnsi" w:hAnsiTheme="majorHAnsi" w:cs="Times New Roman"/>
          <w:b/>
          <w:bCs/>
          <w:sz w:val="22"/>
        </w:rPr>
        <w:t>0</w:t>
      </w:r>
      <w:r w:rsidR="00AA4D67" w:rsidRPr="00EC4FE8">
        <w:rPr>
          <w:rFonts w:asciiTheme="majorHAnsi" w:hAnsiTheme="majorHAnsi" w:cs="Times New Roman"/>
          <w:b/>
          <w:bCs/>
          <w:sz w:val="22"/>
          <w:vertAlign w:val="superscript"/>
        </w:rPr>
        <w:t xml:space="preserve"> </w:t>
      </w:r>
      <w:r w:rsidR="00E03F02">
        <w:rPr>
          <w:rFonts w:asciiTheme="majorHAnsi" w:hAnsiTheme="majorHAnsi" w:cs="Times New Roman"/>
          <w:sz w:val="22"/>
        </w:rPr>
        <w:t>w  siedzibie Zamawiającego – Samodzielnym Publicznym Zakładzie Opieki Zdrowotnej – Centralnym Szpitalu K</w:t>
      </w:r>
      <w:r w:rsidR="00D36B0C">
        <w:rPr>
          <w:rFonts w:asciiTheme="majorHAnsi" w:hAnsiTheme="majorHAnsi" w:cs="Times New Roman"/>
          <w:sz w:val="22"/>
        </w:rPr>
        <w:t>l</w:t>
      </w:r>
      <w:r w:rsidR="00E03F02">
        <w:rPr>
          <w:rFonts w:asciiTheme="majorHAnsi" w:hAnsiTheme="majorHAnsi" w:cs="Times New Roman"/>
          <w:sz w:val="22"/>
        </w:rPr>
        <w:t>inicznym Uniwersytetu Medycznego w Łodzi</w:t>
      </w:r>
      <w:r w:rsidR="00D36B0C">
        <w:rPr>
          <w:rFonts w:asciiTheme="majorHAnsi" w:hAnsiTheme="majorHAnsi" w:cs="Times New Roman"/>
          <w:sz w:val="22"/>
        </w:rPr>
        <w:t>, ul. Pomorska 251 – Dział Zamówień Publicznych, pok. 246 Szpitala (parter, budynek A-3). Bezpośrednio przed otwarciem ofert Zamawiający podaje kwotę, jaką zamierza przeznaczyć na sfinansowanie zamówienia.</w:t>
      </w:r>
    </w:p>
    <w:p w:rsidR="00F14C25" w:rsidRPr="00EC4FE8" w:rsidRDefault="00F14C25" w:rsidP="00F14C25">
      <w:pPr>
        <w:numPr>
          <w:ilvl w:val="1"/>
          <w:numId w:val="4"/>
        </w:numPr>
        <w:suppressAutoHyphens/>
        <w:jc w:val="both"/>
        <w:rPr>
          <w:rFonts w:asciiTheme="majorHAnsi" w:hAnsiTheme="majorHAnsi" w:cs="Times New Roman"/>
          <w:sz w:val="22"/>
        </w:rPr>
      </w:pPr>
      <w:r w:rsidRPr="00EC4FE8">
        <w:rPr>
          <w:rFonts w:asciiTheme="majorHAnsi" w:hAnsiTheme="majorHAnsi" w:cs="Times New Roman"/>
          <w:sz w:val="22"/>
        </w:rPr>
        <w:t>Otwarcie ofert następuje poprzez użycie aplikacji do szyfrowania ofert dostępnej na miniPortalu i  dokonywane jest poprzez odszyfrowanie i otwarcie ofert za pomocą klucza prywatnego.</w:t>
      </w:r>
    </w:p>
    <w:p w:rsidR="00F14C25" w:rsidRPr="00EC4FE8" w:rsidRDefault="00F14C25" w:rsidP="00F14C25">
      <w:pPr>
        <w:numPr>
          <w:ilvl w:val="1"/>
          <w:numId w:val="4"/>
        </w:numPr>
        <w:suppressAutoHyphens/>
        <w:jc w:val="both"/>
        <w:rPr>
          <w:rFonts w:asciiTheme="majorHAnsi" w:hAnsiTheme="majorHAnsi" w:cs="Times New Roman"/>
          <w:sz w:val="22"/>
        </w:rPr>
      </w:pPr>
      <w:r w:rsidRPr="00EC4FE8">
        <w:rPr>
          <w:rFonts w:asciiTheme="majorHAnsi" w:hAnsiTheme="majorHAnsi" w:cs="Times New Roman"/>
          <w:sz w:val="22"/>
        </w:rPr>
        <w:t>Otwarcie ofert jest jawne, Wykonawcy mogą uczestniczyć w sesji otwarcia ofert.</w:t>
      </w:r>
    </w:p>
    <w:p w:rsidR="00F14C25" w:rsidRDefault="00F14C25" w:rsidP="00F14C25">
      <w:pPr>
        <w:numPr>
          <w:ilvl w:val="1"/>
          <w:numId w:val="4"/>
        </w:numPr>
        <w:suppressAutoHyphens/>
        <w:jc w:val="both"/>
        <w:rPr>
          <w:rFonts w:asciiTheme="majorHAnsi" w:hAnsiTheme="majorHAnsi" w:cs="Times New Roman"/>
          <w:sz w:val="22"/>
        </w:rPr>
      </w:pPr>
      <w:r w:rsidRPr="00EC4FE8">
        <w:rPr>
          <w:rFonts w:asciiTheme="majorHAnsi" w:hAnsiTheme="majorHAnsi" w:cs="Times New Roman"/>
          <w:sz w:val="22"/>
        </w:rPr>
        <w:t>Niezwłocznie po otwarciu ofert Zamawiający zamieści na st</w:t>
      </w:r>
      <w:r w:rsidR="00D36B0C">
        <w:rPr>
          <w:rFonts w:asciiTheme="majorHAnsi" w:hAnsiTheme="majorHAnsi" w:cs="Times New Roman"/>
          <w:sz w:val="22"/>
        </w:rPr>
        <w:t>ronie internetowej informacje dotyczące:</w:t>
      </w:r>
    </w:p>
    <w:p w:rsidR="00D36B0C" w:rsidRDefault="00D36B0C" w:rsidP="00D36B0C">
      <w:pPr>
        <w:suppressAutoHyphens/>
        <w:ind w:left="927"/>
        <w:jc w:val="both"/>
        <w:rPr>
          <w:rFonts w:asciiTheme="majorHAnsi" w:hAnsiTheme="majorHAnsi" w:cs="Times New Roman"/>
          <w:sz w:val="22"/>
        </w:rPr>
      </w:pPr>
      <w:r>
        <w:rPr>
          <w:rFonts w:asciiTheme="majorHAnsi" w:hAnsiTheme="majorHAnsi" w:cs="Times New Roman"/>
          <w:sz w:val="22"/>
        </w:rPr>
        <w:t>- kwoty jaką zamierza przeznaczyć na sfinansowanie zamówienia;</w:t>
      </w:r>
    </w:p>
    <w:p w:rsidR="00D36B0C" w:rsidRDefault="00D36B0C" w:rsidP="00D36B0C">
      <w:pPr>
        <w:suppressAutoHyphens/>
        <w:ind w:left="927"/>
        <w:jc w:val="both"/>
        <w:rPr>
          <w:rFonts w:asciiTheme="majorHAnsi" w:hAnsiTheme="majorHAnsi" w:cs="Times New Roman"/>
          <w:sz w:val="22"/>
        </w:rPr>
      </w:pPr>
      <w:r>
        <w:rPr>
          <w:rFonts w:asciiTheme="majorHAnsi" w:hAnsiTheme="majorHAnsi" w:cs="Times New Roman"/>
          <w:sz w:val="22"/>
        </w:rPr>
        <w:t>- firm oraz adresów wykonawców, którzy złożyli oferty w terminie;</w:t>
      </w:r>
    </w:p>
    <w:p w:rsidR="00D36B0C" w:rsidRPr="00EC4FE8" w:rsidRDefault="00D36B0C" w:rsidP="00D36B0C">
      <w:pPr>
        <w:suppressAutoHyphens/>
        <w:ind w:left="927"/>
        <w:jc w:val="both"/>
        <w:rPr>
          <w:rFonts w:asciiTheme="majorHAnsi" w:hAnsiTheme="majorHAnsi" w:cs="Times New Roman"/>
          <w:sz w:val="22"/>
        </w:rPr>
      </w:pPr>
      <w:r>
        <w:rPr>
          <w:rFonts w:asciiTheme="majorHAnsi" w:hAnsiTheme="majorHAnsi" w:cs="Times New Roman"/>
          <w:sz w:val="22"/>
        </w:rPr>
        <w:t>- ceny, terminu wykonania zamówienia, okresu gwarancji i warunków płatności zawartych w ofertach.</w:t>
      </w:r>
    </w:p>
    <w:p w:rsidR="00AA4D67" w:rsidRDefault="00AA4D67">
      <w:pPr>
        <w:rPr>
          <w:rFonts w:asciiTheme="majorHAnsi" w:hAnsiTheme="majorHAnsi" w:cs="Times New Roman"/>
          <w:b/>
          <w:bCs/>
          <w:u w:val="single"/>
        </w:rPr>
      </w:pPr>
    </w:p>
    <w:p w:rsidR="00385963" w:rsidRPr="00EC4FE8" w:rsidRDefault="00385963">
      <w:pPr>
        <w:rPr>
          <w:rFonts w:asciiTheme="majorHAnsi" w:hAnsiTheme="majorHAnsi" w:cs="Times New Roman"/>
          <w:b/>
          <w:bCs/>
          <w:u w:val="single"/>
        </w:rPr>
      </w:pPr>
    </w:p>
    <w:p w:rsidR="00071F7E" w:rsidRPr="00EC4FE8" w:rsidRDefault="00071F7E">
      <w:pPr>
        <w:rPr>
          <w:rFonts w:asciiTheme="majorHAnsi" w:hAnsiTheme="majorHAnsi" w:cs="Times New Roman"/>
          <w:b/>
          <w:bCs/>
          <w:sz w:val="22"/>
          <w:u w:val="single"/>
        </w:rPr>
      </w:pPr>
      <w:r w:rsidRPr="00EC4FE8">
        <w:rPr>
          <w:rFonts w:asciiTheme="majorHAnsi" w:hAnsiTheme="majorHAnsi" w:cs="Times New Roman"/>
          <w:b/>
          <w:bCs/>
          <w:sz w:val="22"/>
          <w:u w:val="single"/>
        </w:rPr>
        <w:t>Uwaga!</w:t>
      </w:r>
    </w:p>
    <w:p w:rsidR="00071F7E" w:rsidRPr="00EC4FE8" w:rsidRDefault="00071F7E">
      <w:pPr>
        <w:ind w:left="709"/>
        <w:jc w:val="both"/>
        <w:rPr>
          <w:rFonts w:asciiTheme="majorHAnsi" w:hAnsiTheme="majorHAnsi" w:cs="Times New Roman"/>
          <w:sz w:val="22"/>
        </w:rPr>
      </w:pPr>
      <w:r w:rsidRPr="00EC4FE8">
        <w:rPr>
          <w:rFonts w:asciiTheme="majorHAnsi" w:hAnsiTheme="majorHAnsi" w:cs="Times New Roman"/>
          <w:b/>
          <w:bCs/>
          <w:sz w:val="22"/>
        </w:rPr>
        <w:t>Przesunięcie terminu składania ofert:</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Zamawiający może przesunąć termin składania ofert ogłaszając zmianę wszystkim, którzy otrzymali SIWZ. W tym przypadku wszelkie prawa</w:t>
      </w:r>
      <w:r w:rsidR="003F2C67" w:rsidRPr="00EC4FE8">
        <w:rPr>
          <w:rFonts w:asciiTheme="majorHAnsi" w:hAnsiTheme="majorHAnsi" w:cs="Times New Roman"/>
          <w:sz w:val="22"/>
        </w:rPr>
        <w:t xml:space="preserve"> i </w:t>
      </w:r>
      <w:r w:rsidRPr="00EC4FE8">
        <w:rPr>
          <w:rFonts w:asciiTheme="majorHAnsi" w:hAnsiTheme="majorHAnsi" w:cs="Times New Roman"/>
          <w:sz w:val="22"/>
        </w:rPr>
        <w:t>obowiązki zamaw</w:t>
      </w:r>
      <w:r w:rsidR="006B23C7" w:rsidRPr="00EC4FE8">
        <w:rPr>
          <w:rFonts w:asciiTheme="majorHAnsi" w:hAnsiTheme="majorHAnsi" w:cs="Times New Roman"/>
          <w:sz w:val="22"/>
        </w:rPr>
        <w:t>iającego</w:t>
      </w:r>
      <w:r w:rsidR="003F2C67" w:rsidRPr="00EC4FE8">
        <w:rPr>
          <w:rFonts w:asciiTheme="majorHAnsi" w:hAnsiTheme="majorHAnsi" w:cs="Times New Roman"/>
          <w:sz w:val="22"/>
        </w:rPr>
        <w:t xml:space="preserve"> i </w:t>
      </w:r>
      <w:r w:rsidRPr="00EC4FE8">
        <w:rPr>
          <w:rFonts w:asciiTheme="majorHAnsi" w:hAnsiTheme="majorHAnsi" w:cs="Times New Roman"/>
          <w:sz w:val="22"/>
        </w:rPr>
        <w:t>Wykonawców, uprzednio odnoszące się do wcześniejszego terminu składania ofert, odnoszą się do nowego terminu składania ofert.</w:t>
      </w:r>
    </w:p>
    <w:p w:rsidR="00071F7E" w:rsidRPr="00EC4FE8" w:rsidRDefault="00071F7E">
      <w:pPr>
        <w:spacing w:line="260" w:lineRule="atLeast"/>
        <w:ind w:left="709"/>
        <w:jc w:val="both"/>
        <w:rPr>
          <w:rFonts w:asciiTheme="majorHAnsi" w:hAnsiTheme="majorHAnsi" w:cs="Times New Roman"/>
          <w:b/>
          <w:bCs/>
          <w:sz w:val="22"/>
        </w:rPr>
      </w:pPr>
      <w:r w:rsidRPr="00EC4FE8">
        <w:rPr>
          <w:rFonts w:asciiTheme="majorHAnsi" w:hAnsiTheme="majorHAnsi" w:cs="Times New Roman"/>
          <w:b/>
          <w:bCs/>
          <w:sz w:val="22"/>
        </w:rPr>
        <w:t>Oferty złożone po terminie:</w:t>
      </w:r>
    </w:p>
    <w:p w:rsidR="00071F7E"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Oferty otrzymane przez zamawiającego po terminie składania ofert, określonym</w:t>
      </w:r>
      <w:r w:rsidR="003F2C67" w:rsidRPr="00EC4FE8">
        <w:rPr>
          <w:rFonts w:asciiTheme="majorHAnsi" w:hAnsiTheme="majorHAnsi" w:cs="Times New Roman"/>
          <w:sz w:val="22"/>
        </w:rPr>
        <w:t xml:space="preserve"> w </w:t>
      </w:r>
      <w:r w:rsidRPr="00EC4FE8">
        <w:rPr>
          <w:rFonts w:asciiTheme="majorHAnsi" w:hAnsiTheme="majorHAnsi" w:cs="Times New Roman"/>
          <w:sz w:val="22"/>
        </w:rPr>
        <w:t>SIWZ, zostaną zwrócone Wykonawcom bez otwierania.</w:t>
      </w:r>
    </w:p>
    <w:p w:rsidR="00056663" w:rsidRPr="00EC4FE8" w:rsidRDefault="00056663">
      <w:pPr>
        <w:spacing w:line="260" w:lineRule="atLeast"/>
        <w:jc w:val="both"/>
        <w:rPr>
          <w:rFonts w:asciiTheme="majorHAnsi" w:hAnsiTheme="majorHAnsi" w:cs="Times New Roman"/>
          <w:sz w:val="22"/>
        </w:rPr>
      </w:pPr>
    </w:p>
    <w:p w:rsidR="00071F7E" w:rsidRPr="00EC4FE8"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EC4FE8" w:rsidRDefault="00071F7E">
      <w:pPr>
        <w:pStyle w:val="Nagwek9"/>
        <w:suppressAutoHyphens w:val="0"/>
        <w:spacing w:line="260" w:lineRule="atLeast"/>
        <w:rPr>
          <w:rFonts w:asciiTheme="majorHAnsi" w:hAnsiTheme="majorHAnsi" w:cs="Times New Roman"/>
          <w:lang w:eastAsia="pl-PL"/>
        </w:rPr>
      </w:pPr>
      <w:r w:rsidRPr="00EC4FE8">
        <w:rPr>
          <w:rFonts w:asciiTheme="majorHAnsi" w:hAnsiTheme="majorHAnsi" w:cs="Times New Roman"/>
          <w:lang w:eastAsia="pl-PL"/>
        </w:rPr>
        <w:t>XI</w:t>
      </w:r>
      <w:r w:rsidR="00C86AC9" w:rsidRPr="00EC4FE8">
        <w:rPr>
          <w:rFonts w:asciiTheme="majorHAnsi" w:hAnsiTheme="majorHAnsi" w:cs="Times New Roman"/>
          <w:lang w:eastAsia="pl-PL"/>
        </w:rPr>
        <w:t>I. OPIS SPOSOBU OBLICZENIA CENY</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Zamawiający oceni</w:t>
      </w:r>
      <w:r w:rsidR="003F2C67" w:rsidRPr="00EC4FE8">
        <w:rPr>
          <w:rFonts w:asciiTheme="majorHAnsi" w:hAnsiTheme="majorHAnsi" w:cs="Times New Roman"/>
          <w:sz w:val="22"/>
        </w:rPr>
        <w:t xml:space="preserve"> i </w:t>
      </w:r>
      <w:r w:rsidRPr="00EC4FE8">
        <w:rPr>
          <w:rFonts w:asciiTheme="majorHAnsi" w:hAnsiTheme="majorHAnsi" w:cs="Times New Roman"/>
          <w:sz w:val="22"/>
        </w:rPr>
        <w:t>porówna jedynie te oferty, które odp</w:t>
      </w:r>
      <w:r w:rsidR="0075055C" w:rsidRPr="00EC4FE8">
        <w:rPr>
          <w:rFonts w:asciiTheme="majorHAnsi" w:hAnsiTheme="majorHAnsi" w:cs="Times New Roman"/>
          <w:sz w:val="22"/>
        </w:rPr>
        <w:t xml:space="preserve">owiadają wymaganiom </w:t>
      </w:r>
      <w:r w:rsidR="003B4524" w:rsidRPr="00EC4FE8">
        <w:rPr>
          <w:rFonts w:asciiTheme="majorHAnsi" w:hAnsiTheme="majorHAnsi" w:cs="Times New Roman"/>
          <w:sz w:val="22"/>
        </w:rPr>
        <w:t>zawartym w</w:t>
      </w:r>
      <w:r w:rsidR="003F2C67" w:rsidRPr="00EC4FE8">
        <w:rPr>
          <w:rFonts w:asciiTheme="majorHAnsi" w:hAnsiTheme="majorHAnsi" w:cs="Times New Roman"/>
          <w:sz w:val="22"/>
        </w:rPr>
        <w:t> </w:t>
      </w:r>
      <w:r w:rsidRPr="00EC4FE8">
        <w:rPr>
          <w:rFonts w:asciiTheme="majorHAnsi" w:hAnsiTheme="majorHAnsi" w:cs="Times New Roman"/>
          <w:sz w:val="22"/>
        </w:rPr>
        <w:t>SIWZ.</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Oceniając oferty zamawiający określi cenę ofertową dokonując korekty błędów.</w:t>
      </w:r>
    </w:p>
    <w:p w:rsidR="00071F7E" w:rsidRPr="00EC4FE8" w:rsidRDefault="00071F7E" w:rsidP="00E80FB1">
      <w:pPr>
        <w:spacing w:line="260" w:lineRule="atLeast"/>
        <w:jc w:val="both"/>
        <w:rPr>
          <w:rFonts w:asciiTheme="majorHAnsi" w:hAnsiTheme="majorHAnsi" w:cs="Times New Roman"/>
          <w:b/>
          <w:bCs/>
          <w:sz w:val="22"/>
          <w:u w:val="single"/>
        </w:rPr>
      </w:pPr>
      <w:r w:rsidRPr="00EC4FE8">
        <w:rPr>
          <w:rFonts w:asciiTheme="majorHAnsi" w:hAnsiTheme="majorHAnsi" w:cs="Times New Roman"/>
          <w:b/>
          <w:bCs/>
          <w:sz w:val="22"/>
        </w:rPr>
        <w:t xml:space="preserve">Cena ofertowa </w:t>
      </w:r>
      <w:r w:rsidR="003B4524" w:rsidRPr="00D36B0C">
        <w:rPr>
          <w:rFonts w:asciiTheme="majorHAnsi" w:hAnsiTheme="majorHAnsi" w:cs="Times New Roman"/>
          <w:bCs/>
          <w:sz w:val="22"/>
        </w:rPr>
        <w:t>winna</w:t>
      </w:r>
      <w:r w:rsidRPr="00EC4FE8">
        <w:rPr>
          <w:rFonts w:asciiTheme="majorHAnsi" w:hAnsiTheme="majorHAnsi" w:cs="Times New Roman"/>
          <w:sz w:val="22"/>
        </w:rPr>
        <w:t xml:space="preserve"> być wpisana cyframi</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złotych polskich </w:t>
      </w:r>
      <w:r w:rsidR="003F2C67" w:rsidRPr="00EC4FE8">
        <w:rPr>
          <w:rFonts w:asciiTheme="majorHAnsi" w:hAnsiTheme="majorHAnsi"/>
          <w:b/>
          <w:sz w:val="22"/>
        </w:rPr>
        <w:t>w</w:t>
      </w:r>
      <w:r w:rsidR="00C86AC9" w:rsidRPr="00EC4FE8">
        <w:rPr>
          <w:rFonts w:asciiTheme="majorHAnsi" w:hAnsiTheme="majorHAnsi" w:cs="Times New Roman"/>
          <w:b/>
          <w:sz w:val="22"/>
        </w:rPr>
        <w:t xml:space="preserve"> załącznik nr 2</w:t>
      </w:r>
      <w:r w:rsidR="00C86AC9" w:rsidRPr="00EC4FE8">
        <w:rPr>
          <w:rFonts w:asciiTheme="majorHAnsi" w:hAnsiTheme="majorHAnsi" w:cs="Times New Roman"/>
          <w:sz w:val="22"/>
        </w:rPr>
        <w:t xml:space="preserve"> do Specyfikacji Istotnych Warunków Zamówienia (SIWZ), tj. „ZESTAWIENIE ASORTYMENTOWO-ILOŚCIOWO-CENOWE” - Wymagania techniczno-użytkowe przedmiotu zamówienia</w:t>
      </w:r>
      <w:r w:rsidRPr="00EC4FE8">
        <w:rPr>
          <w:rFonts w:asciiTheme="majorHAnsi" w:hAnsiTheme="majorHAnsi" w:cs="Times New Roman"/>
          <w:sz w:val="22"/>
        </w:rPr>
        <w:t>.</w:t>
      </w:r>
    </w:p>
    <w:p w:rsidR="00071F7E" w:rsidRPr="00EC4FE8" w:rsidRDefault="00071F7E">
      <w:pPr>
        <w:jc w:val="both"/>
        <w:rPr>
          <w:rFonts w:asciiTheme="majorHAnsi" w:hAnsiTheme="majorHAnsi" w:cs="Times New Roman"/>
          <w:sz w:val="22"/>
        </w:rPr>
      </w:pPr>
    </w:p>
    <w:p w:rsidR="00071F7E" w:rsidRPr="00EC4FE8" w:rsidRDefault="00071F7E">
      <w:pPr>
        <w:pStyle w:val="Tekstpodstawowywcity"/>
        <w:spacing w:after="0"/>
        <w:ind w:left="0"/>
        <w:jc w:val="both"/>
        <w:rPr>
          <w:rFonts w:asciiTheme="majorHAnsi" w:hAnsiTheme="majorHAnsi"/>
          <w:sz w:val="22"/>
        </w:rPr>
      </w:pPr>
      <w:r w:rsidRPr="00EC4FE8">
        <w:rPr>
          <w:rFonts w:asciiTheme="majorHAnsi" w:hAnsiTheme="majorHAnsi"/>
          <w:sz w:val="22"/>
        </w:rPr>
        <w:t>Wykonawca określając cenę zobowiązany jest uwzględnić wszystkie wymagan</w:t>
      </w:r>
      <w:r w:rsidR="006B23C7" w:rsidRPr="00EC4FE8">
        <w:rPr>
          <w:rFonts w:asciiTheme="majorHAnsi" w:hAnsiTheme="majorHAnsi"/>
          <w:sz w:val="22"/>
        </w:rPr>
        <w:t>ia Zamawiającego określone</w:t>
      </w:r>
      <w:r w:rsidR="003F2C67" w:rsidRPr="00EC4FE8">
        <w:rPr>
          <w:rFonts w:asciiTheme="majorHAnsi" w:hAnsiTheme="majorHAnsi"/>
          <w:sz w:val="22"/>
        </w:rPr>
        <w:t xml:space="preserve"> w </w:t>
      </w:r>
      <w:r w:rsidRPr="00EC4FE8">
        <w:rPr>
          <w:rFonts w:asciiTheme="majorHAnsi" w:hAnsiTheme="majorHAnsi"/>
          <w:sz w:val="22"/>
        </w:rPr>
        <w:t>SIWZ oraz wszelkie koszty, cła, podatki</w:t>
      </w:r>
      <w:r w:rsidR="003F2C67" w:rsidRPr="00EC4FE8">
        <w:rPr>
          <w:rFonts w:asciiTheme="majorHAnsi" w:hAnsiTheme="majorHAnsi"/>
          <w:sz w:val="22"/>
        </w:rPr>
        <w:t xml:space="preserve"> i </w:t>
      </w:r>
      <w:r w:rsidRPr="00EC4FE8">
        <w:rPr>
          <w:rFonts w:asciiTheme="majorHAnsi" w:hAnsiTheme="majorHAnsi"/>
          <w:sz w:val="22"/>
        </w:rPr>
        <w:t xml:space="preserve">inne należności, jakie poniesie Wykonawca </w:t>
      </w:r>
      <w:r w:rsidRPr="00EC4FE8">
        <w:rPr>
          <w:rFonts w:asciiTheme="majorHAnsi" w:hAnsiTheme="majorHAnsi"/>
          <w:sz w:val="22"/>
        </w:rPr>
        <w:br/>
        <w:t>z</w:t>
      </w:r>
      <w:r w:rsidR="006B23C7" w:rsidRPr="00EC4FE8">
        <w:rPr>
          <w:rFonts w:asciiTheme="majorHAnsi" w:hAnsiTheme="majorHAnsi"/>
          <w:sz w:val="22"/>
        </w:rPr>
        <w:t> </w:t>
      </w:r>
      <w:r w:rsidRPr="00EC4FE8">
        <w:rPr>
          <w:rFonts w:asciiTheme="majorHAnsi" w:hAnsiTheme="majorHAnsi"/>
          <w:sz w:val="22"/>
        </w:rPr>
        <w:t>tytułu zaoferowanej realizacji przedmiotu zamówienia, zgodnej</w:t>
      </w:r>
      <w:r w:rsidR="003F2C67" w:rsidRPr="00EC4FE8">
        <w:rPr>
          <w:rFonts w:asciiTheme="majorHAnsi" w:hAnsiTheme="majorHAnsi"/>
          <w:sz w:val="22"/>
        </w:rPr>
        <w:t xml:space="preserve"> z </w:t>
      </w:r>
      <w:r w:rsidRPr="00EC4FE8">
        <w:rPr>
          <w:rFonts w:asciiTheme="majorHAnsi" w:hAnsiTheme="majorHAnsi"/>
          <w:sz w:val="22"/>
        </w:rPr>
        <w:t xml:space="preserve">wymaganiami Zamawiającego </w:t>
      </w:r>
      <w:r w:rsidRPr="00EC4FE8">
        <w:rPr>
          <w:rFonts w:asciiTheme="majorHAnsi" w:hAnsiTheme="majorHAnsi"/>
          <w:sz w:val="22"/>
        </w:rPr>
        <w:br/>
        <w:t>oraz obowiązującymi przepisami prawa.</w:t>
      </w:r>
    </w:p>
    <w:p w:rsidR="00071F7E" w:rsidRPr="00EC4FE8" w:rsidRDefault="00071F7E">
      <w:pPr>
        <w:numPr>
          <w:ilvl w:val="12"/>
          <w:numId w:val="0"/>
        </w:numPr>
        <w:jc w:val="both"/>
        <w:rPr>
          <w:rFonts w:asciiTheme="majorHAnsi" w:hAnsiTheme="majorHAnsi" w:cs="Times New Roman"/>
          <w:sz w:val="22"/>
        </w:rPr>
      </w:pPr>
      <w:r w:rsidRPr="00EC4FE8">
        <w:rPr>
          <w:rFonts w:asciiTheme="majorHAnsi" w:hAnsiTheme="majorHAnsi" w:cs="Times New Roman"/>
          <w:sz w:val="22"/>
        </w:rPr>
        <w:t>Obliczenie wartości netto: cena jednostkowa netto x liczba szt. = wartość netto</w:t>
      </w:r>
    </w:p>
    <w:p w:rsidR="00071F7E" w:rsidRPr="00EC4FE8" w:rsidRDefault="00071F7E">
      <w:pPr>
        <w:numPr>
          <w:ilvl w:val="12"/>
          <w:numId w:val="0"/>
        </w:numPr>
        <w:jc w:val="both"/>
        <w:rPr>
          <w:rFonts w:asciiTheme="majorHAnsi" w:hAnsiTheme="majorHAnsi" w:cs="Times New Roman"/>
          <w:sz w:val="22"/>
        </w:rPr>
      </w:pPr>
      <w:r w:rsidRPr="00EC4FE8">
        <w:rPr>
          <w:rFonts w:asciiTheme="majorHAnsi" w:hAnsiTheme="majorHAnsi" w:cs="Times New Roman"/>
          <w:sz w:val="22"/>
        </w:rPr>
        <w:t xml:space="preserve">Obliczenie wartości brutto: wartość netto + </w:t>
      </w:r>
      <w:r w:rsidR="00ED20CF">
        <w:rPr>
          <w:rFonts w:asciiTheme="majorHAnsi" w:hAnsiTheme="majorHAnsi" w:cs="Times New Roman"/>
          <w:sz w:val="22"/>
        </w:rPr>
        <w:t>( wartość netto*stawka</w:t>
      </w:r>
      <w:r w:rsidRPr="00EC4FE8">
        <w:rPr>
          <w:rFonts w:asciiTheme="majorHAnsi" w:hAnsiTheme="majorHAnsi" w:cs="Times New Roman"/>
          <w:sz w:val="22"/>
        </w:rPr>
        <w:t xml:space="preserve"> podatku VAT</w:t>
      </w:r>
      <w:r w:rsidR="006B23C7" w:rsidRPr="00EC4FE8">
        <w:rPr>
          <w:rFonts w:asciiTheme="majorHAnsi" w:hAnsiTheme="majorHAnsi" w:cs="Times New Roman"/>
          <w:sz w:val="22"/>
        </w:rPr>
        <w:t xml:space="preserve"> </w:t>
      </w:r>
      <w:r w:rsidR="00ED20CF">
        <w:rPr>
          <w:rFonts w:asciiTheme="majorHAnsi" w:hAnsiTheme="majorHAnsi" w:cs="Times New Roman"/>
          <w:sz w:val="22"/>
        </w:rPr>
        <w:t>)</w:t>
      </w:r>
      <w:r w:rsidR="006B23C7" w:rsidRPr="00EC4FE8">
        <w:rPr>
          <w:rFonts w:asciiTheme="majorHAnsi" w:hAnsiTheme="majorHAnsi" w:cs="Times New Roman"/>
          <w:sz w:val="22"/>
        </w:rPr>
        <w:t xml:space="preserve">= </w:t>
      </w:r>
      <w:r w:rsidRPr="00EC4FE8">
        <w:rPr>
          <w:rFonts w:asciiTheme="majorHAnsi" w:hAnsiTheme="majorHAnsi" w:cs="Times New Roman"/>
          <w:sz w:val="22"/>
        </w:rPr>
        <w:t>wartość brutto</w:t>
      </w:r>
    </w:p>
    <w:p w:rsidR="00071F7E" w:rsidRPr="00EC4FE8" w:rsidRDefault="00071F7E">
      <w:pPr>
        <w:autoSpaceDE w:val="0"/>
        <w:autoSpaceDN w:val="0"/>
        <w:adjustRightInd w:val="0"/>
        <w:jc w:val="both"/>
        <w:rPr>
          <w:rFonts w:asciiTheme="majorHAnsi" w:hAnsiTheme="majorHAnsi" w:cs="Times New Roman"/>
          <w:sz w:val="22"/>
        </w:rPr>
      </w:pPr>
      <w:r w:rsidRPr="00EC4FE8">
        <w:rPr>
          <w:rFonts w:asciiTheme="majorHAnsi" w:hAnsiTheme="majorHAnsi" w:cs="Times New Roman"/>
          <w:sz w:val="22"/>
        </w:rPr>
        <w:t>Jeżeli złożono ofertę, której wybór prowadziłby do powstania obowiązku podatkowego Zamawiającego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przepisami</w:t>
      </w:r>
      <w:r w:rsidR="003F2C67" w:rsidRPr="00EC4FE8">
        <w:rPr>
          <w:rFonts w:asciiTheme="majorHAnsi" w:hAnsiTheme="majorHAnsi" w:cs="Times New Roman"/>
          <w:sz w:val="22"/>
        </w:rPr>
        <w:t xml:space="preserve"> o </w:t>
      </w:r>
      <w:r w:rsidRPr="00EC4FE8">
        <w:rPr>
          <w:rFonts w:asciiTheme="majorHAnsi" w:hAnsiTheme="majorHAnsi" w:cs="Times New Roman"/>
          <w:sz w:val="22"/>
        </w:rPr>
        <w:t>podatku od towarów</w:t>
      </w:r>
      <w:r w:rsidR="003F2C67" w:rsidRPr="00EC4FE8">
        <w:rPr>
          <w:rFonts w:asciiTheme="majorHAnsi" w:hAnsiTheme="majorHAnsi" w:cs="Times New Roman"/>
          <w:sz w:val="22"/>
        </w:rPr>
        <w:t xml:space="preserve"> i </w:t>
      </w:r>
      <w:r w:rsidRPr="00EC4FE8">
        <w:rPr>
          <w:rFonts w:asciiTheme="majorHAnsi" w:hAnsiTheme="majorHAnsi" w:cs="Times New Roman"/>
          <w:sz w:val="22"/>
        </w:rPr>
        <w:t>usług</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 dotyczącym wewnątrzwspólnotowego nabycia towarów, Zamawiający</w:t>
      </w:r>
      <w:r w:rsidR="003F2C67" w:rsidRPr="00EC4FE8">
        <w:rPr>
          <w:rFonts w:asciiTheme="majorHAnsi" w:hAnsiTheme="majorHAnsi" w:cs="Times New Roman"/>
          <w:sz w:val="22"/>
        </w:rPr>
        <w:t xml:space="preserve"> w </w:t>
      </w:r>
      <w:r w:rsidRPr="00EC4FE8">
        <w:rPr>
          <w:rFonts w:asciiTheme="majorHAnsi" w:hAnsiTheme="majorHAnsi" w:cs="Times New Roman"/>
          <w:sz w:val="22"/>
        </w:rPr>
        <w:t>celu oceny takiej oferty dolicza do przedstawionej</w:t>
      </w:r>
      <w:r w:rsidR="003F2C67" w:rsidRPr="00EC4FE8">
        <w:rPr>
          <w:rFonts w:asciiTheme="majorHAnsi" w:hAnsiTheme="majorHAnsi" w:cs="Times New Roman"/>
          <w:sz w:val="22"/>
        </w:rPr>
        <w:t xml:space="preserve"> w </w:t>
      </w:r>
      <w:r w:rsidRPr="00EC4FE8">
        <w:rPr>
          <w:rFonts w:asciiTheme="majorHAnsi" w:hAnsiTheme="majorHAnsi" w:cs="Times New Roman"/>
          <w:sz w:val="22"/>
        </w:rPr>
        <w:t>niej ceny podatek od towarów</w:t>
      </w:r>
      <w:r w:rsidR="003F2C67" w:rsidRPr="00EC4FE8">
        <w:rPr>
          <w:rFonts w:asciiTheme="majorHAnsi" w:hAnsiTheme="majorHAnsi" w:cs="Times New Roman"/>
          <w:sz w:val="22"/>
        </w:rPr>
        <w:t xml:space="preserve"> i </w:t>
      </w:r>
      <w:r w:rsidRPr="00EC4FE8">
        <w:rPr>
          <w:rFonts w:asciiTheme="majorHAnsi" w:hAnsiTheme="majorHAnsi" w:cs="Times New Roman"/>
          <w:sz w:val="22"/>
        </w:rPr>
        <w:t>usług, który miałby obowiązek wpłacić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obowiązującymi przepisami.</w:t>
      </w:r>
    </w:p>
    <w:p w:rsidR="00071F7E" w:rsidRDefault="008A7120">
      <w:pPr>
        <w:numPr>
          <w:ilvl w:val="12"/>
          <w:numId w:val="0"/>
        </w:numPr>
        <w:tabs>
          <w:tab w:val="left" w:pos="1140"/>
        </w:tabs>
        <w:jc w:val="both"/>
        <w:rPr>
          <w:rFonts w:asciiTheme="majorHAnsi" w:hAnsiTheme="majorHAnsi" w:cs="Times New Roman"/>
          <w:sz w:val="22"/>
        </w:rPr>
      </w:pPr>
      <w:r w:rsidRPr="00EC4FE8">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danym pakiecie. Zamawiający podał formuły excel, które należy traktować pomocniczo. </w:t>
      </w:r>
    </w:p>
    <w:p w:rsidR="00056663" w:rsidRPr="00EC4FE8" w:rsidRDefault="00056663">
      <w:pPr>
        <w:numPr>
          <w:ilvl w:val="12"/>
          <w:numId w:val="0"/>
        </w:numPr>
        <w:tabs>
          <w:tab w:val="left" w:pos="1140"/>
        </w:tabs>
        <w:jc w:val="both"/>
        <w:rPr>
          <w:rFonts w:asciiTheme="majorHAnsi" w:hAnsiTheme="majorHAnsi" w:cs="Times New Roman"/>
          <w:sz w:val="22"/>
        </w:rPr>
      </w:pPr>
    </w:p>
    <w:p w:rsidR="008A7120" w:rsidRPr="00EC4FE8" w:rsidRDefault="008A7120">
      <w:pPr>
        <w:numPr>
          <w:ilvl w:val="12"/>
          <w:numId w:val="0"/>
        </w:numPr>
        <w:tabs>
          <w:tab w:val="left" w:pos="1140"/>
        </w:tabs>
        <w:jc w:val="both"/>
        <w:rPr>
          <w:rFonts w:asciiTheme="majorHAnsi" w:hAnsiTheme="majorHAnsi" w:cs="Times New Roman"/>
          <w:sz w:val="22"/>
        </w:rPr>
      </w:pPr>
    </w:p>
    <w:p w:rsidR="00071F7E" w:rsidRPr="00EC4FE8" w:rsidRDefault="00071F7E">
      <w:pPr>
        <w:spacing w:line="260" w:lineRule="atLeast"/>
        <w:jc w:val="both"/>
        <w:rPr>
          <w:rFonts w:asciiTheme="majorHAnsi" w:hAnsiTheme="majorHAnsi" w:cs="Times New Roman"/>
          <w:b/>
          <w:bCs/>
        </w:rPr>
      </w:pPr>
      <w:r w:rsidRPr="00EC4FE8">
        <w:rPr>
          <w:rFonts w:asciiTheme="majorHAnsi" w:hAnsiTheme="majorHAnsi" w:cs="Times New Roman"/>
          <w:b/>
          <w:bCs/>
          <w:u w:val="single"/>
        </w:rPr>
        <w:lastRenderedPageBreak/>
        <w:t>XIII. OPIS KRYTERIÓW, KTÓRYMI Z</w:t>
      </w:r>
      <w:r w:rsidR="0075055C" w:rsidRPr="00EC4FE8">
        <w:rPr>
          <w:rFonts w:asciiTheme="majorHAnsi" w:hAnsiTheme="majorHAnsi" w:cs="Times New Roman"/>
          <w:b/>
          <w:bCs/>
          <w:u w:val="single"/>
        </w:rPr>
        <w:t xml:space="preserve">AMAWIAJĄCY BĘDZIE SIĘ KIEROWAŁ </w:t>
      </w:r>
      <w:r w:rsidRPr="00EC4FE8">
        <w:rPr>
          <w:rFonts w:asciiTheme="majorHAnsi" w:hAnsiTheme="majorHAnsi" w:cs="Times New Roman"/>
          <w:b/>
          <w:bCs/>
          <w:u w:val="single"/>
        </w:rPr>
        <w:t>PRZY WYBORZE</w:t>
      </w:r>
      <w:r w:rsidR="0075055C" w:rsidRPr="00EC4FE8">
        <w:rPr>
          <w:rFonts w:asciiTheme="majorHAnsi" w:hAnsiTheme="majorHAnsi" w:cs="Times New Roman"/>
          <w:b/>
          <w:bCs/>
          <w:u w:val="single"/>
        </w:rPr>
        <w:t xml:space="preserve"> </w:t>
      </w:r>
      <w:r w:rsidRPr="00EC4FE8">
        <w:rPr>
          <w:rFonts w:asciiTheme="majorHAnsi" w:hAnsiTheme="majorHAnsi" w:cs="Times New Roman"/>
          <w:b/>
          <w:bCs/>
          <w:u w:val="single"/>
        </w:rPr>
        <w:t xml:space="preserve">OFERTY </w:t>
      </w:r>
      <w:r w:rsidR="0075055C" w:rsidRPr="00EC4FE8">
        <w:rPr>
          <w:rFonts w:asciiTheme="majorHAnsi" w:hAnsiTheme="majorHAnsi" w:cs="Times New Roman"/>
          <w:b/>
          <w:bCs/>
          <w:u w:val="single"/>
        </w:rPr>
        <w:t xml:space="preserve">WRAZ Z PODANIEM ZNACZENIA </w:t>
      </w:r>
      <w:r w:rsidR="003B4524" w:rsidRPr="00EC4FE8">
        <w:rPr>
          <w:rFonts w:asciiTheme="majorHAnsi" w:hAnsiTheme="majorHAnsi" w:cs="Times New Roman"/>
          <w:b/>
          <w:bCs/>
          <w:u w:val="single"/>
        </w:rPr>
        <w:t>TYCH KRYTERIÓW</w:t>
      </w:r>
      <w:r w:rsidRPr="00EC4FE8">
        <w:rPr>
          <w:rFonts w:asciiTheme="majorHAnsi" w:hAnsiTheme="majorHAnsi" w:cs="Times New Roman"/>
          <w:b/>
          <w:bCs/>
          <w:u w:val="single"/>
        </w:rPr>
        <w:t xml:space="preserve"> I SPOSOBU OCENY OFERT A</w:t>
      </w:r>
      <w:r w:rsidR="0075055C" w:rsidRPr="00EC4FE8">
        <w:rPr>
          <w:rFonts w:asciiTheme="majorHAnsi" w:hAnsiTheme="majorHAnsi" w:cs="Times New Roman"/>
          <w:b/>
          <w:bCs/>
          <w:u w:val="single"/>
        </w:rPr>
        <w:t> </w:t>
      </w:r>
      <w:r w:rsidRPr="00EC4FE8">
        <w:rPr>
          <w:rFonts w:asciiTheme="majorHAnsi" w:hAnsiTheme="majorHAnsi" w:cs="Times New Roman"/>
          <w:b/>
          <w:bCs/>
          <w:u w:val="single"/>
        </w:rPr>
        <w:t>JEŻEL</w:t>
      </w:r>
      <w:r w:rsidR="0075055C" w:rsidRPr="00EC4FE8">
        <w:rPr>
          <w:rFonts w:asciiTheme="majorHAnsi" w:hAnsiTheme="majorHAnsi" w:cs="Times New Roman"/>
          <w:b/>
          <w:bCs/>
          <w:u w:val="single"/>
        </w:rPr>
        <w:t xml:space="preserve">I PRZEPISANIE WAGI </w:t>
      </w:r>
      <w:r w:rsidRPr="00EC4FE8">
        <w:rPr>
          <w:rFonts w:asciiTheme="majorHAnsi" w:hAnsiTheme="majorHAnsi" w:cs="Times New Roman"/>
          <w:b/>
          <w:bCs/>
          <w:u w:val="single"/>
        </w:rPr>
        <w:t xml:space="preserve">NIE JEST MOŻLIWE Z </w:t>
      </w:r>
      <w:r w:rsidR="003B4524" w:rsidRPr="00EC4FE8">
        <w:rPr>
          <w:rFonts w:asciiTheme="majorHAnsi" w:hAnsiTheme="majorHAnsi" w:cs="Times New Roman"/>
          <w:b/>
          <w:bCs/>
          <w:u w:val="single"/>
        </w:rPr>
        <w:t>OBIEKTYWNYCH PRZYCZYN</w:t>
      </w:r>
      <w:r w:rsidRPr="00EC4FE8">
        <w:rPr>
          <w:rFonts w:asciiTheme="majorHAnsi" w:hAnsiTheme="majorHAnsi" w:cs="Times New Roman"/>
          <w:b/>
          <w:bCs/>
          <w:u w:val="single"/>
        </w:rPr>
        <w:t xml:space="preserve">, ZAMAWIAJĄCY WSKAZUJE KRYTERIA OCENY W KOLEJNOŚCI OD </w:t>
      </w:r>
      <w:r w:rsidR="00466F27" w:rsidRPr="00EC4FE8">
        <w:rPr>
          <w:rFonts w:asciiTheme="majorHAnsi" w:hAnsiTheme="majorHAnsi" w:cs="Times New Roman"/>
          <w:b/>
          <w:bCs/>
          <w:u w:val="single"/>
        </w:rPr>
        <w:t xml:space="preserve">NAJWAŻNIEJSZEGO </w:t>
      </w:r>
      <w:r w:rsidRPr="00EC4FE8">
        <w:rPr>
          <w:rFonts w:asciiTheme="majorHAnsi" w:hAnsiTheme="majorHAnsi" w:cs="Times New Roman"/>
          <w:b/>
          <w:bCs/>
          <w:u w:val="single"/>
        </w:rPr>
        <w:t>D</w:t>
      </w:r>
      <w:r w:rsidR="00466F27" w:rsidRPr="00EC4FE8">
        <w:rPr>
          <w:rFonts w:asciiTheme="majorHAnsi" w:hAnsiTheme="majorHAnsi" w:cs="Times New Roman"/>
          <w:b/>
          <w:bCs/>
          <w:u w:val="single"/>
        </w:rPr>
        <w:t>O</w:t>
      </w:r>
      <w:r w:rsidRPr="00EC4FE8">
        <w:rPr>
          <w:rFonts w:asciiTheme="majorHAnsi" w:hAnsiTheme="majorHAnsi" w:cs="Times New Roman"/>
          <w:b/>
          <w:bCs/>
          <w:u w:val="single"/>
        </w:rPr>
        <w:t xml:space="preserve"> NAJMNIEJ WAŻNEGO,</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Wybór najkorzystniejszej oferty dokonany zostanie na podstawie kryteriów wyboru określonych zgodnie</w:t>
      </w:r>
      <w:r w:rsidR="003F2C67" w:rsidRPr="00EC4FE8">
        <w:rPr>
          <w:rFonts w:asciiTheme="majorHAnsi" w:hAnsiTheme="majorHAnsi" w:cs="Times New Roman"/>
          <w:sz w:val="22"/>
        </w:rPr>
        <w:t xml:space="preserve"> z </w:t>
      </w:r>
      <w:r w:rsidR="00066EF9">
        <w:rPr>
          <w:rFonts w:asciiTheme="majorHAnsi" w:hAnsiTheme="majorHAnsi" w:cs="Times New Roman"/>
          <w:sz w:val="22"/>
        </w:rPr>
        <w:t>art. 91 Ustawy Pzp.</w:t>
      </w:r>
    </w:p>
    <w:p w:rsidR="00071F7E" w:rsidRPr="00EC4FE8" w:rsidRDefault="00071F7E">
      <w:pPr>
        <w:jc w:val="both"/>
        <w:rPr>
          <w:rFonts w:asciiTheme="majorHAnsi" w:hAnsiTheme="majorHAnsi" w:cs="Times New Roman"/>
          <w:sz w:val="22"/>
          <w:u w:val="single"/>
        </w:rPr>
      </w:pPr>
      <w:r w:rsidRPr="00EC4FE8">
        <w:rPr>
          <w:rFonts w:asciiTheme="majorHAnsi" w:hAnsiTheme="majorHAnsi" w:cs="Times New Roman"/>
          <w:sz w:val="22"/>
          <w:u w:val="single"/>
        </w:rPr>
        <w:t>Łączna ilość punktów przyznana ofercie jest sumą</w:t>
      </w:r>
      <w:r w:rsidR="006B23C7" w:rsidRPr="00EC4FE8">
        <w:rPr>
          <w:rFonts w:asciiTheme="majorHAnsi" w:hAnsiTheme="majorHAnsi" w:cs="Times New Roman"/>
          <w:sz w:val="22"/>
          <w:u w:val="single"/>
        </w:rPr>
        <w:t xml:space="preserve"> punktów uzyskanych</w:t>
      </w:r>
      <w:r w:rsidR="003F2C67" w:rsidRPr="00EC4FE8">
        <w:rPr>
          <w:rFonts w:asciiTheme="majorHAnsi" w:hAnsiTheme="majorHAnsi" w:cs="Times New Roman"/>
          <w:sz w:val="22"/>
          <w:u w:val="single"/>
        </w:rPr>
        <w:t xml:space="preserve"> w </w:t>
      </w:r>
      <w:r w:rsidR="00A05A29" w:rsidRPr="00EC4FE8">
        <w:rPr>
          <w:rFonts w:asciiTheme="majorHAnsi" w:hAnsiTheme="majorHAnsi" w:cs="Times New Roman"/>
          <w:sz w:val="22"/>
          <w:u w:val="single"/>
        </w:rPr>
        <w:t>kryteriach</w:t>
      </w:r>
      <w:r w:rsidRPr="00EC4FE8">
        <w:rPr>
          <w:rFonts w:asciiTheme="majorHAnsi" w:hAnsiTheme="majorHAnsi" w:cs="Times New Roman"/>
          <w:sz w:val="22"/>
          <w:u w:val="single"/>
        </w:rPr>
        <w:t xml:space="preserve"> wymieniony</w:t>
      </w:r>
      <w:r w:rsidR="00A05A29" w:rsidRPr="00EC4FE8">
        <w:rPr>
          <w:rFonts w:asciiTheme="majorHAnsi" w:hAnsiTheme="majorHAnsi" w:cs="Times New Roman"/>
          <w:sz w:val="22"/>
          <w:u w:val="single"/>
        </w:rPr>
        <w:t>ch poniżej i wynosi maksymalnie 100 punktów.</w:t>
      </w:r>
    </w:p>
    <w:p w:rsidR="00071F7E" w:rsidRPr="00EC4FE8" w:rsidRDefault="00071F7E">
      <w:pPr>
        <w:jc w:val="both"/>
        <w:rPr>
          <w:rFonts w:asciiTheme="majorHAnsi" w:hAnsiTheme="majorHAnsi" w:cs="Times New Roman"/>
        </w:rPr>
      </w:pPr>
    </w:p>
    <w:p w:rsidR="00C53E48" w:rsidRPr="00EC4FE8" w:rsidRDefault="00066EF9">
      <w:pPr>
        <w:rPr>
          <w:rFonts w:asciiTheme="majorHAnsi" w:hAnsiTheme="majorHAnsi" w:cs="Times New Roman"/>
          <w:b/>
          <w:sz w:val="22"/>
        </w:rPr>
      </w:pPr>
      <w:r>
        <w:rPr>
          <w:rFonts w:asciiTheme="majorHAnsi" w:hAnsiTheme="majorHAnsi" w:cs="Times New Roman"/>
          <w:b/>
          <w:sz w:val="22"/>
        </w:rPr>
        <w:t xml:space="preserve">W </w:t>
      </w:r>
      <w:r w:rsidRPr="00D045C3">
        <w:rPr>
          <w:rFonts w:asciiTheme="majorHAnsi" w:hAnsiTheme="majorHAnsi" w:cs="Times New Roman"/>
          <w:b/>
          <w:sz w:val="22"/>
        </w:rPr>
        <w:t>pakietach</w:t>
      </w:r>
      <w:r>
        <w:rPr>
          <w:rFonts w:asciiTheme="majorHAnsi" w:hAnsiTheme="majorHAnsi" w:cs="Times New Roman"/>
          <w:b/>
          <w:sz w:val="22"/>
        </w:rPr>
        <w:t xml:space="preserve"> 1-29</w:t>
      </w:r>
    </w:p>
    <w:p w:rsidR="00071F7E" w:rsidRPr="00EC4FE8" w:rsidRDefault="00071F7E">
      <w:pPr>
        <w:rPr>
          <w:rFonts w:asciiTheme="majorHAnsi" w:hAnsiTheme="majorHAnsi" w:cs="Times New Roman"/>
          <w:sz w:val="22"/>
        </w:rPr>
      </w:pPr>
      <w:r w:rsidRPr="00EC4FE8">
        <w:rPr>
          <w:rFonts w:asciiTheme="majorHAnsi" w:hAnsiTheme="majorHAnsi" w:cs="Times New Roman"/>
          <w:sz w:val="22"/>
        </w:rPr>
        <w:t>Każda oferta otrzymuje punkty wg wzorów:</w:t>
      </w:r>
    </w:p>
    <w:p w:rsidR="00071F7E" w:rsidRPr="00EC4FE8" w:rsidRDefault="001722E4" w:rsidP="006F2790">
      <w:pPr>
        <w:pStyle w:val="Akapitzlist"/>
        <w:numPr>
          <w:ilvl w:val="0"/>
          <w:numId w:val="35"/>
        </w:numPr>
        <w:jc w:val="both"/>
        <w:rPr>
          <w:rFonts w:asciiTheme="majorHAnsi" w:hAnsiTheme="majorHAnsi"/>
          <w:b/>
          <w:sz w:val="22"/>
        </w:rPr>
      </w:pPr>
      <w:r w:rsidRPr="00EC4FE8">
        <w:rPr>
          <w:rFonts w:asciiTheme="majorHAnsi" w:hAnsiTheme="majorHAnsi"/>
          <w:b/>
          <w:sz w:val="22"/>
        </w:rPr>
        <w:t xml:space="preserve">Cena </w:t>
      </w:r>
      <w:r w:rsidR="00071F7E" w:rsidRPr="00EC4FE8">
        <w:rPr>
          <w:rFonts w:asciiTheme="majorHAnsi" w:hAnsiTheme="majorHAnsi"/>
          <w:b/>
          <w:sz w:val="22"/>
        </w:rPr>
        <w:t>- 60 %</w:t>
      </w:r>
    </w:p>
    <w:p w:rsidR="00071F7E" w:rsidRPr="00EC4FE8" w:rsidRDefault="00827B68">
      <w:pPr>
        <w:numPr>
          <w:ilvl w:val="12"/>
          <w:numId w:val="0"/>
        </w:numPr>
        <w:jc w:val="both"/>
        <w:rPr>
          <w:rFonts w:asciiTheme="majorHAnsi" w:hAnsiTheme="majorHAnsi" w:cs="Times New Roman"/>
          <w:sz w:val="22"/>
        </w:rPr>
      </w:pPr>
      <w:r w:rsidRPr="00EC4FE8">
        <w:rPr>
          <w:rFonts w:asciiTheme="majorHAnsi" w:hAnsiTheme="majorHAnsi" w:cs="Times New Roman"/>
          <w:sz w:val="22"/>
        </w:rPr>
        <w:t>Wartość punktowa ceny C =</w:t>
      </w:r>
      <w:r w:rsidR="00071F7E" w:rsidRPr="00EC4FE8">
        <w:rPr>
          <w:rFonts w:asciiTheme="majorHAnsi" w:hAnsiTheme="majorHAnsi" w:cs="Times New Roman"/>
          <w:sz w:val="22"/>
        </w:rPr>
        <w:t xml:space="preserve"> C min / Cn  x 100 pkt x 60%</w:t>
      </w:r>
    </w:p>
    <w:p w:rsidR="00071F7E" w:rsidRPr="00EC4FE8" w:rsidRDefault="00071F7E">
      <w:pPr>
        <w:pStyle w:val="Tekstpodstawowy"/>
        <w:numPr>
          <w:ilvl w:val="12"/>
          <w:numId w:val="0"/>
        </w:numPr>
        <w:rPr>
          <w:rFonts w:asciiTheme="majorHAnsi" w:hAnsiTheme="majorHAnsi"/>
          <w:sz w:val="22"/>
        </w:rPr>
      </w:pPr>
      <w:r w:rsidRPr="00EC4FE8">
        <w:rPr>
          <w:rFonts w:asciiTheme="majorHAnsi" w:hAnsiTheme="majorHAnsi"/>
          <w:sz w:val="22"/>
        </w:rPr>
        <w:t xml:space="preserve">gdzie:     C </w:t>
      </w:r>
      <w:r w:rsidR="003B4524" w:rsidRPr="00EC4FE8">
        <w:rPr>
          <w:rFonts w:asciiTheme="majorHAnsi" w:hAnsiTheme="majorHAnsi"/>
          <w:sz w:val="22"/>
        </w:rPr>
        <w:t>min - cena</w:t>
      </w:r>
      <w:r w:rsidRPr="00EC4FE8">
        <w:rPr>
          <w:rFonts w:asciiTheme="majorHAnsi" w:hAnsiTheme="majorHAnsi"/>
          <w:sz w:val="22"/>
        </w:rPr>
        <w:t xml:space="preserve"> minimalna, Cn - cena badanej oferty.</w:t>
      </w:r>
    </w:p>
    <w:p w:rsidR="00071F7E" w:rsidRPr="00EC4FE8" w:rsidRDefault="00071F7E">
      <w:pPr>
        <w:jc w:val="both"/>
        <w:rPr>
          <w:rFonts w:asciiTheme="majorHAnsi" w:hAnsiTheme="majorHAnsi" w:cs="Tahoma"/>
          <w:b/>
          <w:bCs/>
          <w:sz w:val="20"/>
          <w:szCs w:val="22"/>
        </w:rPr>
      </w:pPr>
    </w:p>
    <w:p w:rsidR="00071F7E" w:rsidRPr="00EC4FE8" w:rsidRDefault="00071F7E" w:rsidP="006F2790">
      <w:pPr>
        <w:pStyle w:val="Akapitzlist"/>
        <w:numPr>
          <w:ilvl w:val="0"/>
          <w:numId w:val="35"/>
        </w:numPr>
        <w:jc w:val="both"/>
        <w:rPr>
          <w:rFonts w:asciiTheme="majorHAnsi" w:hAnsiTheme="majorHAnsi"/>
          <w:b/>
          <w:sz w:val="22"/>
        </w:rPr>
      </w:pPr>
      <w:r w:rsidRPr="00EC4FE8">
        <w:rPr>
          <w:rFonts w:asciiTheme="majorHAnsi" w:hAnsiTheme="majorHAnsi"/>
          <w:b/>
          <w:sz w:val="22"/>
        </w:rPr>
        <w:t>Ter</w:t>
      </w:r>
      <w:r w:rsidR="00100FAB" w:rsidRPr="00EC4FE8">
        <w:rPr>
          <w:rFonts w:asciiTheme="majorHAnsi" w:hAnsiTheme="majorHAnsi"/>
          <w:b/>
          <w:sz w:val="22"/>
        </w:rPr>
        <w:t>min dostawy zamówień</w:t>
      </w:r>
      <w:r w:rsidR="00AA4D67" w:rsidRPr="00EC4FE8">
        <w:rPr>
          <w:rFonts w:asciiTheme="majorHAnsi" w:hAnsiTheme="majorHAnsi"/>
          <w:b/>
          <w:sz w:val="22"/>
        </w:rPr>
        <w:t xml:space="preserve"> </w:t>
      </w:r>
      <w:r w:rsidR="00AA4D67" w:rsidRPr="00EC4FE8">
        <w:rPr>
          <w:rFonts w:asciiTheme="majorHAnsi" w:hAnsiTheme="majorHAnsi"/>
          <w:b/>
          <w:sz w:val="22"/>
        </w:rPr>
        <w:tab/>
      </w:r>
      <w:r w:rsidR="00776C2F" w:rsidRPr="00EC4FE8">
        <w:rPr>
          <w:rFonts w:asciiTheme="majorHAnsi" w:hAnsiTheme="majorHAnsi"/>
          <w:b/>
          <w:sz w:val="22"/>
        </w:rPr>
        <w:t xml:space="preserve">- </w:t>
      </w:r>
      <w:r w:rsidR="00C03F06" w:rsidRPr="00EC4FE8">
        <w:rPr>
          <w:rFonts w:asciiTheme="majorHAnsi" w:hAnsiTheme="majorHAnsi"/>
          <w:b/>
          <w:sz w:val="22"/>
        </w:rPr>
        <w:t>1</w:t>
      </w:r>
      <w:r w:rsidRPr="00EC4FE8">
        <w:rPr>
          <w:rFonts w:asciiTheme="majorHAnsi" w:hAnsiTheme="majorHAnsi"/>
          <w:b/>
          <w:sz w:val="22"/>
        </w:rPr>
        <w:t>5 %</w:t>
      </w:r>
    </w:p>
    <w:p w:rsidR="00071F7E" w:rsidRPr="00EC4FE8" w:rsidRDefault="00071F7E" w:rsidP="00C7577D">
      <w:pPr>
        <w:numPr>
          <w:ilvl w:val="12"/>
          <w:numId w:val="0"/>
        </w:numPr>
        <w:jc w:val="both"/>
        <w:rPr>
          <w:rFonts w:asciiTheme="majorHAnsi" w:hAnsiTheme="majorHAnsi" w:cs="Times New Roman"/>
          <w:sz w:val="22"/>
        </w:rPr>
      </w:pPr>
      <w:r w:rsidRPr="00EC4FE8">
        <w:rPr>
          <w:rFonts w:asciiTheme="majorHAnsi" w:hAnsiTheme="majorHAnsi" w:cs="Times New Roman"/>
          <w:sz w:val="22"/>
        </w:rPr>
        <w:t xml:space="preserve">Wartość punktowa </w:t>
      </w:r>
      <w:r w:rsidR="00827B68" w:rsidRPr="00EC4FE8">
        <w:rPr>
          <w:rFonts w:asciiTheme="majorHAnsi" w:hAnsiTheme="majorHAnsi" w:cs="Times New Roman"/>
          <w:sz w:val="22"/>
        </w:rPr>
        <w:t>termin</w:t>
      </w:r>
      <w:r w:rsidR="00EE71F1" w:rsidRPr="00EC4FE8">
        <w:rPr>
          <w:rFonts w:asciiTheme="majorHAnsi" w:hAnsiTheme="majorHAnsi" w:cs="Times New Roman"/>
          <w:sz w:val="22"/>
        </w:rPr>
        <w:t xml:space="preserve">u </w:t>
      </w:r>
      <w:r w:rsidRPr="00EC4FE8">
        <w:rPr>
          <w:rFonts w:asciiTheme="majorHAnsi" w:hAnsiTheme="majorHAnsi" w:cs="Times New Roman"/>
          <w:sz w:val="22"/>
        </w:rPr>
        <w:t xml:space="preserve">dostawy zamówień </w:t>
      </w:r>
      <w:r w:rsidRPr="00EC4FE8">
        <w:rPr>
          <w:rFonts w:asciiTheme="majorHAnsi" w:hAnsiTheme="majorHAnsi" w:cs="Times New Roman"/>
          <w:sz w:val="22"/>
          <w:u w:val="single"/>
        </w:rPr>
        <w:t xml:space="preserve">(min. </w:t>
      </w:r>
      <w:r w:rsidR="00B01733" w:rsidRPr="00EC4FE8">
        <w:rPr>
          <w:rFonts w:asciiTheme="majorHAnsi" w:hAnsiTheme="majorHAnsi" w:cs="Times New Roman"/>
          <w:sz w:val="22"/>
          <w:u w:val="single"/>
        </w:rPr>
        <w:t>1</w:t>
      </w:r>
      <w:r w:rsidR="00F07BC9" w:rsidRPr="00EC4FE8">
        <w:rPr>
          <w:rFonts w:asciiTheme="majorHAnsi" w:hAnsiTheme="majorHAnsi" w:cs="Times New Roman"/>
          <w:sz w:val="22"/>
          <w:u w:val="single"/>
        </w:rPr>
        <w:t xml:space="preserve"> dzień</w:t>
      </w:r>
      <w:r w:rsidRPr="00EC4FE8">
        <w:rPr>
          <w:rFonts w:asciiTheme="majorHAnsi" w:hAnsiTheme="majorHAnsi" w:cs="Times New Roman"/>
          <w:sz w:val="22"/>
          <w:u w:val="single"/>
        </w:rPr>
        <w:t xml:space="preserve"> - max. </w:t>
      </w:r>
      <w:r w:rsidR="00B01733" w:rsidRPr="00EC4FE8">
        <w:rPr>
          <w:rFonts w:asciiTheme="majorHAnsi" w:hAnsiTheme="majorHAnsi" w:cs="Times New Roman"/>
          <w:sz w:val="22"/>
          <w:u w:val="single"/>
        </w:rPr>
        <w:t>4</w:t>
      </w:r>
      <w:r w:rsidRPr="00EC4FE8">
        <w:rPr>
          <w:rFonts w:asciiTheme="majorHAnsi" w:hAnsiTheme="majorHAnsi" w:cs="Times New Roman"/>
          <w:sz w:val="22"/>
          <w:u w:val="single"/>
        </w:rPr>
        <w:t xml:space="preserve"> dni</w:t>
      </w:r>
      <w:r w:rsidR="00586BE9" w:rsidRPr="00EC4FE8">
        <w:rPr>
          <w:rFonts w:asciiTheme="majorHAnsi" w:hAnsiTheme="majorHAnsi" w:cs="Times New Roman"/>
          <w:sz w:val="22"/>
          <w:u w:val="single"/>
        </w:rPr>
        <w:t xml:space="preserve"> roboczych</w:t>
      </w:r>
      <w:r w:rsidRPr="00EC4FE8">
        <w:rPr>
          <w:rFonts w:asciiTheme="majorHAnsi" w:hAnsiTheme="majorHAnsi" w:cs="Times New Roman"/>
          <w:sz w:val="22"/>
          <w:u w:val="single"/>
        </w:rPr>
        <w:t>)</w:t>
      </w:r>
      <w:r w:rsidR="00EE71F1" w:rsidRPr="00EC4FE8">
        <w:rPr>
          <w:rFonts w:asciiTheme="majorHAnsi" w:hAnsiTheme="majorHAnsi" w:cs="Times New Roman"/>
          <w:sz w:val="22"/>
        </w:rPr>
        <w:t xml:space="preserve"> na oferowany pakiet:</w:t>
      </w:r>
    </w:p>
    <w:p w:rsidR="00C03F06" w:rsidRPr="00EC4FE8" w:rsidRDefault="00C03F06">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 termin 1 dniowy Zamawiający przyzna – 15 pkt</w:t>
      </w:r>
    </w:p>
    <w:p w:rsidR="00827B68" w:rsidRPr="00EC4FE8" w:rsidRDefault="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2 dniowy Zamawiający przyzna – </w:t>
      </w:r>
      <w:r w:rsidR="00C03F06" w:rsidRPr="00EC4FE8">
        <w:rPr>
          <w:rFonts w:asciiTheme="majorHAnsi" w:hAnsiTheme="majorHAnsi" w:cs="Times New Roman"/>
          <w:sz w:val="22"/>
        </w:rPr>
        <w:t>10</w:t>
      </w:r>
      <w:r w:rsidRPr="00EC4FE8">
        <w:rPr>
          <w:rFonts w:asciiTheme="majorHAnsi" w:hAnsiTheme="majorHAnsi" w:cs="Times New Roman"/>
          <w:sz w:val="22"/>
        </w:rPr>
        <w:t xml:space="preserve"> pkt</w:t>
      </w:r>
    </w:p>
    <w:p w:rsidR="00827B68" w:rsidRPr="00EC4FE8" w:rsidRDefault="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w:t>
      </w:r>
      <w:r w:rsidR="00776C2F" w:rsidRPr="00EC4FE8">
        <w:rPr>
          <w:rFonts w:asciiTheme="majorHAnsi" w:hAnsiTheme="majorHAnsi" w:cs="Times New Roman"/>
          <w:sz w:val="22"/>
        </w:rPr>
        <w:t xml:space="preserve">3 dniowy Zamawiający przyzna – </w:t>
      </w:r>
      <w:r w:rsidR="00C03F06" w:rsidRPr="00EC4FE8">
        <w:rPr>
          <w:rFonts w:asciiTheme="majorHAnsi" w:hAnsiTheme="majorHAnsi" w:cs="Times New Roman"/>
          <w:sz w:val="22"/>
        </w:rPr>
        <w:t>5</w:t>
      </w:r>
      <w:r w:rsidRPr="00EC4FE8">
        <w:rPr>
          <w:rFonts w:asciiTheme="majorHAnsi" w:hAnsiTheme="majorHAnsi" w:cs="Times New Roman"/>
          <w:sz w:val="22"/>
        </w:rPr>
        <w:t xml:space="preserve"> pkt</w:t>
      </w:r>
    </w:p>
    <w:p w:rsidR="00827B68" w:rsidRPr="00EC4FE8" w:rsidRDefault="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w:t>
      </w:r>
      <w:r w:rsidR="00A800A6" w:rsidRPr="00EC4FE8">
        <w:rPr>
          <w:rFonts w:asciiTheme="majorHAnsi" w:hAnsiTheme="majorHAnsi" w:cs="Times New Roman"/>
          <w:sz w:val="22"/>
        </w:rPr>
        <w:t>4 dniowy Zamawiający przyzna – 1</w:t>
      </w:r>
      <w:r w:rsidRPr="00EC4FE8">
        <w:rPr>
          <w:rFonts w:asciiTheme="majorHAnsi" w:hAnsiTheme="majorHAnsi" w:cs="Times New Roman"/>
          <w:sz w:val="22"/>
        </w:rPr>
        <w:t xml:space="preserve"> pkt</w:t>
      </w:r>
    </w:p>
    <w:p w:rsidR="00071F7E" w:rsidRPr="00EC4FE8" w:rsidRDefault="00071F7E">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Zamawiający bę</w:t>
      </w:r>
      <w:r w:rsidR="00BF3741">
        <w:rPr>
          <w:rFonts w:asciiTheme="majorHAnsi" w:hAnsiTheme="majorHAnsi" w:cs="Times New Roman"/>
          <w:sz w:val="22"/>
        </w:rPr>
        <w:t>dzie liczył termin dostawy wg. w/w zasad: punktowany</w:t>
      </w:r>
      <w:r w:rsidRPr="00EC4FE8">
        <w:rPr>
          <w:rFonts w:asciiTheme="majorHAnsi" w:hAnsiTheme="majorHAnsi" w:cs="Times New Roman"/>
          <w:sz w:val="22"/>
        </w:rPr>
        <w:t xml:space="preserve"> minimalny</w:t>
      </w:r>
      <w:r w:rsidR="00BF3741">
        <w:rPr>
          <w:rFonts w:asciiTheme="majorHAnsi" w:hAnsiTheme="majorHAnsi" w:cs="Times New Roman"/>
          <w:sz w:val="22"/>
        </w:rPr>
        <w:t xml:space="preserve"> termin</w:t>
      </w:r>
      <w:r w:rsidRPr="00EC4FE8">
        <w:rPr>
          <w:rFonts w:asciiTheme="majorHAnsi" w:hAnsiTheme="majorHAnsi" w:cs="Times New Roman"/>
          <w:sz w:val="22"/>
        </w:rPr>
        <w:t xml:space="preserve"> </w:t>
      </w:r>
      <w:r w:rsidRPr="00EC4FE8">
        <w:rPr>
          <w:rFonts w:asciiTheme="majorHAnsi" w:hAnsiTheme="majorHAnsi" w:cs="Times New Roman"/>
          <w:sz w:val="22"/>
        </w:rPr>
        <w:br/>
        <w:t xml:space="preserve">wynosi </w:t>
      </w:r>
      <w:r w:rsidR="00C03F06" w:rsidRPr="00EC4FE8">
        <w:rPr>
          <w:rFonts w:asciiTheme="majorHAnsi" w:hAnsiTheme="majorHAnsi" w:cs="Times New Roman"/>
          <w:sz w:val="22"/>
        </w:rPr>
        <w:t>1</w:t>
      </w:r>
      <w:r w:rsidRPr="00EC4FE8">
        <w:rPr>
          <w:rFonts w:asciiTheme="majorHAnsi" w:hAnsiTheme="majorHAnsi" w:cs="Times New Roman"/>
          <w:sz w:val="22"/>
        </w:rPr>
        <w:t xml:space="preserve"> </w:t>
      </w:r>
      <w:r w:rsidR="00C03F06" w:rsidRPr="00EC4FE8">
        <w:rPr>
          <w:rFonts w:asciiTheme="majorHAnsi" w:hAnsiTheme="majorHAnsi" w:cs="Times New Roman"/>
          <w:sz w:val="22"/>
        </w:rPr>
        <w:t>dzień</w:t>
      </w:r>
      <w:r w:rsidRPr="00EC4FE8">
        <w:rPr>
          <w:rFonts w:asciiTheme="majorHAnsi" w:hAnsiTheme="majorHAnsi" w:cs="Times New Roman"/>
          <w:sz w:val="22"/>
        </w:rPr>
        <w:t xml:space="preserve">. Punktowany maksymalny termin dostaw wynosi </w:t>
      </w:r>
      <w:r w:rsidR="00C03F06" w:rsidRPr="00EC4FE8">
        <w:rPr>
          <w:rFonts w:asciiTheme="majorHAnsi" w:hAnsiTheme="majorHAnsi" w:cs="Times New Roman"/>
          <w:sz w:val="22"/>
        </w:rPr>
        <w:t>4</w:t>
      </w:r>
      <w:r w:rsidRPr="00EC4FE8">
        <w:rPr>
          <w:rFonts w:asciiTheme="majorHAnsi" w:hAnsiTheme="majorHAnsi" w:cs="Times New Roman"/>
          <w:sz w:val="22"/>
        </w:rPr>
        <w:t xml:space="preserve"> dni</w:t>
      </w:r>
      <w:r w:rsidR="00C03F06" w:rsidRPr="00EC4FE8">
        <w:rPr>
          <w:rFonts w:asciiTheme="majorHAnsi" w:hAnsiTheme="majorHAnsi" w:cs="Times New Roman"/>
          <w:sz w:val="22"/>
        </w:rPr>
        <w:t xml:space="preserve"> robocze</w:t>
      </w:r>
      <w:r w:rsidRPr="00EC4FE8">
        <w:rPr>
          <w:rFonts w:asciiTheme="majorHAnsi" w:hAnsiTheme="majorHAnsi" w:cs="Times New Roman"/>
          <w:sz w:val="22"/>
        </w:rPr>
        <w:t>.</w:t>
      </w:r>
    </w:p>
    <w:p w:rsidR="00071F7E" w:rsidRPr="00EC4FE8" w:rsidRDefault="00071F7E">
      <w:pPr>
        <w:autoSpaceDE w:val="0"/>
        <w:autoSpaceDN w:val="0"/>
        <w:adjustRightInd w:val="0"/>
        <w:spacing w:before="120"/>
        <w:jc w:val="both"/>
        <w:rPr>
          <w:rFonts w:asciiTheme="majorHAnsi" w:hAnsiTheme="majorHAnsi" w:cs="Times New Roman"/>
          <w:sz w:val="22"/>
        </w:rPr>
      </w:pPr>
    </w:p>
    <w:p w:rsidR="00071F7E" w:rsidRPr="00EC4FE8" w:rsidRDefault="00776C2F" w:rsidP="006F2790">
      <w:pPr>
        <w:pStyle w:val="Akapitzlist"/>
        <w:numPr>
          <w:ilvl w:val="0"/>
          <w:numId w:val="35"/>
        </w:numPr>
        <w:jc w:val="both"/>
        <w:rPr>
          <w:rFonts w:asciiTheme="majorHAnsi" w:hAnsiTheme="majorHAnsi"/>
          <w:b/>
          <w:sz w:val="22"/>
        </w:rPr>
      </w:pPr>
      <w:r w:rsidRPr="00EC4FE8">
        <w:rPr>
          <w:rFonts w:asciiTheme="majorHAnsi" w:hAnsiTheme="majorHAnsi"/>
          <w:b/>
          <w:sz w:val="22"/>
        </w:rPr>
        <w:t xml:space="preserve">Termin </w:t>
      </w:r>
      <w:r w:rsidR="00A800A6" w:rsidRPr="00EC4FE8">
        <w:rPr>
          <w:rFonts w:asciiTheme="majorHAnsi" w:hAnsiTheme="majorHAnsi"/>
          <w:b/>
          <w:sz w:val="22"/>
        </w:rPr>
        <w:t xml:space="preserve">realizacji </w:t>
      </w:r>
      <w:r w:rsidRPr="00EC4FE8">
        <w:rPr>
          <w:rFonts w:asciiTheme="majorHAnsi" w:hAnsiTheme="majorHAnsi"/>
          <w:b/>
          <w:sz w:val="22"/>
        </w:rPr>
        <w:t xml:space="preserve"> r</w:t>
      </w:r>
      <w:r w:rsidRPr="00770B92">
        <w:rPr>
          <w:rFonts w:asciiTheme="majorHAnsi" w:hAnsiTheme="majorHAnsi"/>
          <w:b/>
          <w:sz w:val="22"/>
        </w:rPr>
        <w:t>eklamacji</w:t>
      </w:r>
      <w:r w:rsidRPr="00EC4FE8">
        <w:rPr>
          <w:rFonts w:asciiTheme="majorHAnsi" w:hAnsiTheme="majorHAnsi"/>
          <w:b/>
          <w:sz w:val="22"/>
        </w:rPr>
        <w:t xml:space="preserve"> </w:t>
      </w:r>
      <w:r w:rsidR="00043B44" w:rsidRPr="00EC4FE8">
        <w:rPr>
          <w:rFonts w:asciiTheme="majorHAnsi" w:hAnsiTheme="majorHAnsi"/>
          <w:b/>
          <w:sz w:val="22"/>
        </w:rPr>
        <w:t>–</w:t>
      </w:r>
      <w:r w:rsidRPr="00EC4FE8">
        <w:rPr>
          <w:rFonts w:asciiTheme="majorHAnsi" w:hAnsiTheme="majorHAnsi"/>
          <w:b/>
          <w:sz w:val="22"/>
        </w:rPr>
        <w:t xml:space="preserve"> </w:t>
      </w:r>
      <w:r w:rsidR="00C03F06" w:rsidRPr="00EC4FE8">
        <w:rPr>
          <w:rFonts w:asciiTheme="majorHAnsi" w:hAnsiTheme="majorHAnsi"/>
          <w:b/>
          <w:sz w:val="22"/>
        </w:rPr>
        <w:t>20</w:t>
      </w:r>
      <w:r w:rsidR="00071F7E" w:rsidRPr="00EC4FE8">
        <w:rPr>
          <w:rFonts w:asciiTheme="majorHAnsi" w:hAnsiTheme="majorHAnsi"/>
          <w:b/>
          <w:sz w:val="22"/>
        </w:rPr>
        <w:t xml:space="preserve"> %</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 xml:space="preserve">Czas / termin </w:t>
      </w:r>
      <w:r w:rsidR="00A800A6" w:rsidRPr="00EC4FE8">
        <w:rPr>
          <w:rFonts w:asciiTheme="majorHAnsi" w:hAnsiTheme="majorHAnsi" w:cs="Times New Roman"/>
          <w:sz w:val="22"/>
        </w:rPr>
        <w:t>realizacji</w:t>
      </w:r>
      <w:r w:rsidRPr="00EC4FE8">
        <w:rPr>
          <w:rFonts w:asciiTheme="majorHAnsi" w:hAnsiTheme="majorHAnsi" w:cs="Times New Roman"/>
          <w:sz w:val="22"/>
        </w:rPr>
        <w:t xml:space="preserve"> reklamacji / uwag</w:t>
      </w:r>
      <w:r w:rsidR="003F2C67" w:rsidRPr="00EC4FE8">
        <w:rPr>
          <w:rFonts w:asciiTheme="majorHAnsi" w:hAnsiTheme="majorHAnsi" w:cs="Times New Roman"/>
          <w:sz w:val="22"/>
        </w:rPr>
        <w:t xml:space="preserve"> i </w:t>
      </w:r>
      <w:r w:rsidRPr="00EC4FE8">
        <w:rPr>
          <w:rFonts w:asciiTheme="majorHAnsi" w:hAnsiTheme="majorHAnsi" w:cs="Times New Roman"/>
          <w:sz w:val="22"/>
        </w:rPr>
        <w:t xml:space="preserve">zaleceń / zgłoszeń dot. wykonanych dostaw. </w:t>
      </w:r>
    </w:p>
    <w:p w:rsidR="00827B68" w:rsidRPr="00EC4FE8" w:rsidRDefault="00071F7E" w:rsidP="00827B68">
      <w:pPr>
        <w:numPr>
          <w:ilvl w:val="12"/>
          <w:numId w:val="0"/>
        </w:numPr>
        <w:jc w:val="both"/>
        <w:rPr>
          <w:rFonts w:asciiTheme="majorHAnsi" w:hAnsiTheme="majorHAnsi" w:cs="Times New Roman"/>
          <w:sz w:val="22"/>
        </w:rPr>
      </w:pPr>
      <w:r w:rsidRPr="00EC4FE8">
        <w:rPr>
          <w:rFonts w:asciiTheme="majorHAnsi" w:hAnsiTheme="majorHAnsi" w:cs="Times New Roman"/>
          <w:sz w:val="22"/>
        </w:rPr>
        <w:t>W przypadku stwierdzenia wad jakościowych lub braków ilościowych, Zamawiającemu zostanie dostarczony towar wolny od wad lub uzupełniony brak</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terminie </w:t>
      </w:r>
      <w:r w:rsidRPr="00411A20">
        <w:rPr>
          <w:rFonts w:asciiTheme="majorHAnsi" w:hAnsiTheme="majorHAnsi" w:cs="Times New Roman"/>
          <w:sz w:val="22"/>
        </w:rPr>
        <w:t>(</w:t>
      </w:r>
      <w:r w:rsidR="002E2494" w:rsidRPr="00411A20">
        <w:rPr>
          <w:rFonts w:asciiTheme="majorHAnsi" w:hAnsiTheme="majorHAnsi" w:cs="Times New Roman"/>
          <w:sz w:val="22"/>
        </w:rPr>
        <w:t>1</w:t>
      </w:r>
      <w:r w:rsidR="00043B44" w:rsidRPr="00411A20">
        <w:rPr>
          <w:rFonts w:asciiTheme="majorHAnsi" w:hAnsiTheme="majorHAnsi" w:cs="Times New Roman"/>
          <w:sz w:val="22"/>
        </w:rPr>
        <w:t xml:space="preserve"> –</w:t>
      </w:r>
      <w:r w:rsidRPr="00411A20">
        <w:rPr>
          <w:rFonts w:asciiTheme="majorHAnsi" w:hAnsiTheme="majorHAnsi" w:cs="Times New Roman"/>
          <w:sz w:val="22"/>
        </w:rPr>
        <w:t xml:space="preserve"> </w:t>
      </w:r>
      <w:r w:rsidR="002E2494" w:rsidRPr="00411A20">
        <w:rPr>
          <w:rFonts w:asciiTheme="majorHAnsi" w:hAnsiTheme="majorHAnsi" w:cs="Times New Roman"/>
          <w:sz w:val="22"/>
        </w:rPr>
        <w:t>5</w:t>
      </w:r>
      <w:r w:rsidRPr="00411A20">
        <w:rPr>
          <w:rFonts w:asciiTheme="majorHAnsi" w:hAnsiTheme="majorHAnsi" w:cs="Times New Roman"/>
          <w:sz w:val="22"/>
        </w:rPr>
        <w:t xml:space="preserve"> dni</w:t>
      </w:r>
      <w:r w:rsidR="00586BE9" w:rsidRPr="00EC4FE8">
        <w:rPr>
          <w:rFonts w:asciiTheme="majorHAnsi" w:hAnsiTheme="majorHAnsi" w:cs="Times New Roman"/>
          <w:sz w:val="22"/>
        </w:rPr>
        <w:t xml:space="preserve"> roboczych</w:t>
      </w:r>
      <w:r w:rsidRPr="00EC4FE8">
        <w:rPr>
          <w:rFonts w:asciiTheme="majorHAnsi" w:hAnsiTheme="majorHAnsi" w:cs="Times New Roman"/>
          <w:sz w:val="22"/>
        </w:rPr>
        <w:t xml:space="preserve">), licząc od dnia </w:t>
      </w:r>
      <w:r w:rsidR="002E2494" w:rsidRPr="00EC4FE8">
        <w:rPr>
          <w:rFonts w:asciiTheme="majorHAnsi" w:hAnsiTheme="majorHAnsi" w:cs="Times New Roman"/>
          <w:sz w:val="22"/>
        </w:rPr>
        <w:t>rozpatrzenia</w:t>
      </w:r>
      <w:r w:rsidRPr="00EC4FE8">
        <w:rPr>
          <w:rFonts w:asciiTheme="majorHAnsi" w:hAnsiTheme="majorHAnsi" w:cs="Times New Roman"/>
          <w:sz w:val="22"/>
        </w:rPr>
        <w:t xml:space="preserve"> reklamacji.</w:t>
      </w:r>
      <w:r w:rsidR="00AD6F4D" w:rsidRPr="00EC4FE8">
        <w:rPr>
          <w:rFonts w:asciiTheme="majorHAnsi" w:hAnsiTheme="majorHAnsi" w:cs="Times New Roman"/>
          <w:sz w:val="22"/>
        </w:rPr>
        <w:t xml:space="preserve"> Reklamacje (ilościowe i jakościowe) będą rozpatrywane niezwłocznie, nie dłużej jednak niż w ciągu </w:t>
      </w:r>
      <w:r w:rsidR="00AD6F4D" w:rsidRPr="00411A20">
        <w:rPr>
          <w:rFonts w:asciiTheme="majorHAnsi" w:hAnsiTheme="majorHAnsi" w:cs="Times New Roman"/>
          <w:sz w:val="22"/>
        </w:rPr>
        <w:t>3 dni</w:t>
      </w:r>
      <w:r w:rsidR="00AD6F4D" w:rsidRPr="00EC4FE8">
        <w:rPr>
          <w:rFonts w:asciiTheme="majorHAnsi" w:hAnsiTheme="majorHAnsi" w:cs="Times New Roman"/>
          <w:sz w:val="22"/>
        </w:rPr>
        <w:t xml:space="preserve"> roboczych.</w:t>
      </w:r>
    </w:p>
    <w:p w:rsidR="00827B68" w:rsidRPr="00EC4FE8" w:rsidRDefault="00827B68" w:rsidP="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w:t>
      </w:r>
      <w:r w:rsidR="002E2494" w:rsidRPr="00EC4FE8">
        <w:rPr>
          <w:rFonts w:asciiTheme="majorHAnsi" w:hAnsiTheme="majorHAnsi" w:cs="Times New Roman"/>
          <w:sz w:val="22"/>
        </w:rPr>
        <w:t>1</w:t>
      </w:r>
      <w:r w:rsidRPr="00EC4FE8">
        <w:rPr>
          <w:rFonts w:asciiTheme="majorHAnsi" w:hAnsiTheme="majorHAnsi" w:cs="Times New Roman"/>
          <w:sz w:val="22"/>
        </w:rPr>
        <w:t xml:space="preserve"> dniowy Zamawiający przyzna – </w:t>
      </w:r>
      <w:r w:rsidR="00867487" w:rsidRPr="00EC4FE8">
        <w:rPr>
          <w:rFonts w:asciiTheme="majorHAnsi" w:hAnsiTheme="majorHAnsi" w:cs="Times New Roman"/>
          <w:sz w:val="22"/>
        </w:rPr>
        <w:t>20</w:t>
      </w:r>
      <w:r w:rsidRPr="00EC4FE8">
        <w:rPr>
          <w:rFonts w:asciiTheme="majorHAnsi" w:hAnsiTheme="majorHAnsi" w:cs="Times New Roman"/>
          <w:sz w:val="22"/>
        </w:rPr>
        <w:t xml:space="preserve"> pkt</w:t>
      </w:r>
    </w:p>
    <w:p w:rsidR="00827B68" w:rsidRPr="00EC4FE8" w:rsidRDefault="00827B68" w:rsidP="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w:t>
      </w:r>
      <w:r w:rsidR="002E2494" w:rsidRPr="00EC4FE8">
        <w:rPr>
          <w:rFonts w:asciiTheme="majorHAnsi" w:hAnsiTheme="majorHAnsi" w:cs="Times New Roman"/>
          <w:sz w:val="22"/>
        </w:rPr>
        <w:t>2</w:t>
      </w:r>
      <w:r w:rsidRPr="00EC4FE8">
        <w:rPr>
          <w:rFonts w:asciiTheme="majorHAnsi" w:hAnsiTheme="majorHAnsi" w:cs="Times New Roman"/>
          <w:sz w:val="22"/>
        </w:rPr>
        <w:t xml:space="preserve"> dniowy Zamawiający przyzna – </w:t>
      </w:r>
      <w:r w:rsidR="00A800A6" w:rsidRPr="00EC4FE8">
        <w:rPr>
          <w:rFonts w:asciiTheme="majorHAnsi" w:hAnsiTheme="majorHAnsi" w:cs="Times New Roman"/>
          <w:sz w:val="22"/>
        </w:rPr>
        <w:t>15</w:t>
      </w:r>
      <w:r w:rsidRPr="00EC4FE8">
        <w:rPr>
          <w:rFonts w:asciiTheme="majorHAnsi" w:hAnsiTheme="majorHAnsi" w:cs="Times New Roman"/>
          <w:sz w:val="22"/>
        </w:rPr>
        <w:t xml:space="preserve"> pkt</w:t>
      </w:r>
    </w:p>
    <w:p w:rsidR="00827B68" w:rsidRPr="00EC4FE8" w:rsidRDefault="00827B68" w:rsidP="00827B68">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 xml:space="preserve">Za termin </w:t>
      </w:r>
      <w:r w:rsidR="002E2494" w:rsidRPr="00EC4FE8">
        <w:rPr>
          <w:rFonts w:asciiTheme="majorHAnsi" w:hAnsiTheme="majorHAnsi" w:cs="Times New Roman"/>
          <w:sz w:val="22"/>
        </w:rPr>
        <w:t>3</w:t>
      </w:r>
      <w:r w:rsidRPr="00EC4FE8">
        <w:rPr>
          <w:rFonts w:asciiTheme="majorHAnsi" w:hAnsiTheme="majorHAnsi" w:cs="Times New Roman"/>
          <w:sz w:val="22"/>
        </w:rPr>
        <w:t xml:space="preserve"> dn</w:t>
      </w:r>
      <w:r w:rsidR="00EA29CA" w:rsidRPr="00EC4FE8">
        <w:rPr>
          <w:rFonts w:asciiTheme="majorHAnsi" w:hAnsiTheme="majorHAnsi" w:cs="Times New Roman"/>
          <w:sz w:val="22"/>
        </w:rPr>
        <w:t xml:space="preserve">iowy Zamawiający przyzna – </w:t>
      </w:r>
      <w:r w:rsidR="00A800A6" w:rsidRPr="00EC4FE8">
        <w:rPr>
          <w:rFonts w:asciiTheme="majorHAnsi" w:hAnsiTheme="majorHAnsi" w:cs="Times New Roman"/>
          <w:sz w:val="22"/>
        </w:rPr>
        <w:t>1</w:t>
      </w:r>
      <w:r w:rsidR="00776C2F" w:rsidRPr="00EC4FE8">
        <w:rPr>
          <w:rFonts w:asciiTheme="majorHAnsi" w:hAnsiTheme="majorHAnsi" w:cs="Times New Roman"/>
          <w:sz w:val="22"/>
        </w:rPr>
        <w:t>0</w:t>
      </w:r>
      <w:r w:rsidRPr="00EC4FE8">
        <w:rPr>
          <w:rFonts w:asciiTheme="majorHAnsi" w:hAnsiTheme="majorHAnsi" w:cs="Times New Roman"/>
          <w:sz w:val="22"/>
        </w:rPr>
        <w:t xml:space="preserve"> pkt</w:t>
      </w:r>
    </w:p>
    <w:p w:rsidR="00A800A6" w:rsidRPr="00EC4FE8" w:rsidRDefault="002E2494" w:rsidP="00A800A6">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 termin 4</w:t>
      </w:r>
      <w:r w:rsidR="00A800A6" w:rsidRPr="00EC4FE8">
        <w:rPr>
          <w:rFonts w:asciiTheme="majorHAnsi" w:hAnsiTheme="majorHAnsi" w:cs="Times New Roman"/>
          <w:sz w:val="22"/>
        </w:rPr>
        <w:t xml:space="preserve"> dniowy Zamawiający przyzna – 5 pkt</w:t>
      </w:r>
    </w:p>
    <w:p w:rsidR="00A800A6" w:rsidRPr="00EC4FE8" w:rsidRDefault="002E2494" w:rsidP="00A800A6">
      <w:pPr>
        <w:autoSpaceDE w:val="0"/>
        <w:autoSpaceDN w:val="0"/>
        <w:adjustRightInd w:val="0"/>
        <w:spacing w:before="120"/>
        <w:jc w:val="both"/>
        <w:rPr>
          <w:rFonts w:asciiTheme="majorHAnsi" w:hAnsiTheme="majorHAnsi" w:cs="Times New Roman"/>
          <w:sz w:val="22"/>
        </w:rPr>
      </w:pPr>
      <w:r w:rsidRPr="00EC4FE8">
        <w:rPr>
          <w:rFonts w:asciiTheme="majorHAnsi" w:hAnsiTheme="majorHAnsi" w:cs="Times New Roman"/>
          <w:sz w:val="22"/>
        </w:rPr>
        <w:t>Za termin 5</w:t>
      </w:r>
      <w:r w:rsidR="00A800A6" w:rsidRPr="00EC4FE8">
        <w:rPr>
          <w:rFonts w:asciiTheme="majorHAnsi" w:hAnsiTheme="majorHAnsi" w:cs="Times New Roman"/>
          <w:sz w:val="22"/>
        </w:rPr>
        <w:t xml:space="preserve"> dniowy Zamawiający przyzna – 1 pkt</w:t>
      </w:r>
    </w:p>
    <w:p w:rsidR="00A800A6" w:rsidRPr="00EC4FE8" w:rsidRDefault="00A800A6" w:rsidP="00827B68">
      <w:pPr>
        <w:jc w:val="both"/>
        <w:rPr>
          <w:rFonts w:asciiTheme="majorHAnsi" w:hAnsiTheme="majorHAnsi" w:cs="Times New Roman"/>
          <w:sz w:val="22"/>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 xml:space="preserve">Zamawiający będzie liczył czas wykonania wg. n/w zasad: punktowany czas minimalny </w:t>
      </w:r>
      <w:r w:rsidRPr="00EC4FE8">
        <w:rPr>
          <w:rFonts w:asciiTheme="majorHAnsi" w:hAnsiTheme="majorHAnsi" w:cs="Times New Roman"/>
          <w:sz w:val="22"/>
        </w:rPr>
        <w:br/>
        <w:t xml:space="preserve">wynosi </w:t>
      </w:r>
      <w:r w:rsidR="002E2494" w:rsidRPr="00EC4FE8">
        <w:rPr>
          <w:rFonts w:asciiTheme="majorHAnsi" w:hAnsiTheme="majorHAnsi" w:cs="Times New Roman"/>
          <w:sz w:val="22"/>
        </w:rPr>
        <w:t>1 dzień</w:t>
      </w:r>
      <w:r w:rsidR="00A800A6" w:rsidRPr="00EC4FE8">
        <w:rPr>
          <w:rFonts w:asciiTheme="majorHAnsi" w:hAnsiTheme="majorHAnsi" w:cs="Times New Roman"/>
          <w:sz w:val="22"/>
        </w:rPr>
        <w:t xml:space="preserve"> robocz</w:t>
      </w:r>
      <w:r w:rsidR="002E2494" w:rsidRPr="00EC4FE8">
        <w:rPr>
          <w:rFonts w:asciiTheme="majorHAnsi" w:hAnsiTheme="majorHAnsi" w:cs="Times New Roman"/>
          <w:sz w:val="22"/>
        </w:rPr>
        <w:t>y</w:t>
      </w:r>
      <w:r w:rsidRPr="00EC4FE8">
        <w:rPr>
          <w:rFonts w:asciiTheme="majorHAnsi" w:hAnsiTheme="majorHAnsi" w:cs="Times New Roman"/>
          <w:sz w:val="22"/>
        </w:rPr>
        <w:t xml:space="preserve">. Punktowany maksymalny czas wynosi </w:t>
      </w:r>
      <w:r w:rsidR="002E2494" w:rsidRPr="00EC4FE8">
        <w:rPr>
          <w:rFonts w:asciiTheme="majorHAnsi" w:hAnsiTheme="majorHAnsi" w:cs="Times New Roman"/>
          <w:sz w:val="22"/>
        </w:rPr>
        <w:t>5</w:t>
      </w:r>
      <w:r w:rsidRPr="00EC4FE8">
        <w:rPr>
          <w:rFonts w:asciiTheme="majorHAnsi" w:hAnsiTheme="majorHAnsi" w:cs="Times New Roman"/>
          <w:sz w:val="22"/>
        </w:rPr>
        <w:t xml:space="preserve"> dni</w:t>
      </w:r>
      <w:r w:rsidR="00A800A6" w:rsidRPr="00EC4FE8">
        <w:rPr>
          <w:rFonts w:asciiTheme="majorHAnsi" w:hAnsiTheme="majorHAnsi" w:cs="Times New Roman"/>
          <w:sz w:val="22"/>
        </w:rPr>
        <w:t xml:space="preserve"> roboczych</w:t>
      </w:r>
      <w:r w:rsidRPr="00EC4FE8">
        <w:rPr>
          <w:rFonts w:asciiTheme="majorHAnsi" w:hAnsiTheme="majorHAnsi" w:cs="Times New Roman"/>
          <w:sz w:val="22"/>
        </w:rPr>
        <w:t xml:space="preserve">. </w:t>
      </w:r>
    </w:p>
    <w:p w:rsidR="00071F7E" w:rsidRPr="00EC4FE8" w:rsidRDefault="00071F7E">
      <w:pPr>
        <w:jc w:val="both"/>
        <w:rPr>
          <w:rFonts w:asciiTheme="majorHAnsi" w:hAnsiTheme="majorHAnsi" w:cs="Times New Roman"/>
          <w:sz w:val="22"/>
        </w:rPr>
      </w:pPr>
    </w:p>
    <w:p w:rsidR="00071F7E" w:rsidRPr="00EC4FE8" w:rsidRDefault="00071F7E" w:rsidP="006F2790">
      <w:pPr>
        <w:pStyle w:val="Akapitzlist"/>
        <w:numPr>
          <w:ilvl w:val="0"/>
          <w:numId w:val="35"/>
        </w:numPr>
        <w:jc w:val="both"/>
        <w:rPr>
          <w:rFonts w:asciiTheme="majorHAnsi" w:hAnsiTheme="majorHAnsi"/>
          <w:b/>
          <w:sz w:val="22"/>
        </w:rPr>
      </w:pPr>
      <w:r w:rsidRPr="00EC4FE8">
        <w:rPr>
          <w:rFonts w:asciiTheme="majorHAnsi" w:hAnsiTheme="majorHAnsi"/>
          <w:b/>
          <w:sz w:val="22"/>
        </w:rPr>
        <w:t>Termi</w:t>
      </w:r>
      <w:r w:rsidR="001722E4" w:rsidRPr="00EC4FE8">
        <w:rPr>
          <w:rFonts w:asciiTheme="majorHAnsi" w:hAnsiTheme="majorHAnsi"/>
          <w:b/>
          <w:sz w:val="22"/>
        </w:rPr>
        <w:t xml:space="preserve">n płatności </w:t>
      </w:r>
      <w:r w:rsidR="00043B44" w:rsidRPr="00EC4FE8">
        <w:rPr>
          <w:rFonts w:asciiTheme="majorHAnsi" w:hAnsiTheme="majorHAnsi"/>
          <w:b/>
          <w:sz w:val="22"/>
        </w:rPr>
        <w:t>–</w:t>
      </w:r>
      <w:r w:rsidRPr="00EC4FE8">
        <w:rPr>
          <w:rFonts w:asciiTheme="majorHAnsi" w:hAnsiTheme="majorHAnsi"/>
          <w:b/>
          <w:sz w:val="22"/>
        </w:rPr>
        <w:t xml:space="preserve"> 5 %</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 xml:space="preserve">Termin płatności </w:t>
      </w:r>
      <w:r w:rsidR="006B23C7" w:rsidRPr="00EC4FE8">
        <w:rPr>
          <w:rFonts w:asciiTheme="majorHAnsi" w:hAnsiTheme="majorHAnsi" w:cs="Times New Roman"/>
          <w:sz w:val="22"/>
          <w:u w:val="single"/>
        </w:rPr>
        <w:t>(min. 45 dni – max. 60</w:t>
      </w:r>
      <w:r w:rsidRPr="00EC4FE8">
        <w:rPr>
          <w:rFonts w:asciiTheme="majorHAnsi" w:hAnsiTheme="majorHAnsi" w:cs="Times New Roman"/>
          <w:sz w:val="22"/>
          <w:u w:val="single"/>
        </w:rPr>
        <w:t xml:space="preserve"> dni)</w:t>
      </w:r>
      <w:r w:rsidRPr="00EC4FE8">
        <w:rPr>
          <w:rFonts w:asciiTheme="majorHAnsi" w:hAnsiTheme="majorHAnsi" w:cs="Times New Roman"/>
          <w:sz w:val="22"/>
        </w:rPr>
        <w:t>.</w:t>
      </w:r>
    </w:p>
    <w:p w:rsidR="00827B68" w:rsidRPr="00EC4FE8" w:rsidRDefault="00827B68">
      <w:pPr>
        <w:jc w:val="both"/>
        <w:rPr>
          <w:rFonts w:asciiTheme="majorHAnsi" w:hAnsiTheme="majorHAnsi" w:cs="Times New Roman"/>
          <w:sz w:val="22"/>
        </w:rPr>
      </w:pPr>
    </w:p>
    <w:p w:rsidR="00827B68" w:rsidRPr="00EC4FE8" w:rsidRDefault="00827B68" w:rsidP="00827B68">
      <w:pPr>
        <w:spacing w:line="360" w:lineRule="auto"/>
        <w:jc w:val="both"/>
        <w:rPr>
          <w:rFonts w:asciiTheme="majorHAnsi" w:hAnsiTheme="majorHAnsi" w:cs="Times New Roman"/>
          <w:sz w:val="22"/>
        </w:rPr>
      </w:pPr>
      <w:r w:rsidRPr="00EC4FE8">
        <w:rPr>
          <w:rFonts w:asciiTheme="majorHAnsi" w:hAnsiTheme="majorHAnsi" w:cs="Times New Roman"/>
          <w:sz w:val="22"/>
        </w:rPr>
        <w:t>Za termin 60 dniowy Zamawiający przyzna – 5 pkt</w:t>
      </w:r>
    </w:p>
    <w:p w:rsidR="00827B68" w:rsidRPr="00EC4FE8" w:rsidRDefault="00827B68" w:rsidP="00827B68">
      <w:pPr>
        <w:spacing w:line="360" w:lineRule="auto"/>
        <w:jc w:val="both"/>
        <w:rPr>
          <w:rFonts w:asciiTheme="majorHAnsi" w:hAnsiTheme="majorHAnsi" w:cs="Times New Roman"/>
          <w:sz w:val="22"/>
        </w:rPr>
      </w:pPr>
      <w:r w:rsidRPr="00EC4FE8">
        <w:rPr>
          <w:rFonts w:asciiTheme="majorHAnsi" w:hAnsiTheme="majorHAnsi" w:cs="Times New Roman"/>
          <w:sz w:val="22"/>
        </w:rPr>
        <w:t>Za termin 4</w:t>
      </w:r>
      <w:r w:rsidR="00EA29CA" w:rsidRPr="00EC4FE8">
        <w:rPr>
          <w:rFonts w:asciiTheme="majorHAnsi" w:hAnsiTheme="majorHAnsi" w:cs="Times New Roman"/>
          <w:sz w:val="22"/>
        </w:rPr>
        <w:t xml:space="preserve">5 dniowy Zamawiający przyzna – </w:t>
      </w:r>
      <w:r w:rsidR="00A800A6" w:rsidRPr="00EC4FE8">
        <w:rPr>
          <w:rFonts w:asciiTheme="majorHAnsi" w:hAnsiTheme="majorHAnsi" w:cs="Times New Roman"/>
          <w:sz w:val="22"/>
        </w:rPr>
        <w:t>1</w:t>
      </w:r>
      <w:r w:rsidRPr="00EC4FE8">
        <w:rPr>
          <w:rFonts w:asciiTheme="majorHAnsi" w:hAnsiTheme="majorHAnsi" w:cs="Times New Roman"/>
          <w:sz w:val="22"/>
        </w:rPr>
        <w:t xml:space="preserve"> pkt</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lastRenderedPageBreak/>
        <w:t>Zamawiający będzie liczył termin płatności wg. n/w zasa</w:t>
      </w:r>
      <w:r w:rsidR="00100FAB" w:rsidRPr="00EC4FE8">
        <w:rPr>
          <w:rFonts w:asciiTheme="majorHAnsi" w:hAnsiTheme="majorHAnsi" w:cs="Times New Roman"/>
          <w:sz w:val="22"/>
        </w:rPr>
        <w:t xml:space="preserve">d: punktowany termin minimalny </w:t>
      </w:r>
      <w:r w:rsidRPr="00EC4FE8">
        <w:rPr>
          <w:rFonts w:asciiTheme="majorHAnsi" w:hAnsiTheme="majorHAnsi" w:cs="Times New Roman"/>
          <w:sz w:val="22"/>
        </w:rPr>
        <w:t xml:space="preserve">wynosi 45 dni. Punktowany maksymalny termin wynosi 60 dni. </w:t>
      </w:r>
      <w:r w:rsidR="00A05A29" w:rsidRPr="00EC4FE8">
        <w:rPr>
          <w:rFonts w:asciiTheme="majorHAnsi" w:hAnsiTheme="majorHAnsi" w:cs="Times New Roman"/>
          <w:sz w:val="22"/>
        </w:rPr>
        <w:t>Nie ma możliwości przyznania punktów pośrednich.</w:t>
      </w:r>
    </w:p>
    <w:p w:rsidR="001D62CD" w:rsidRDefault="001D62CD">
      <w:pPr>
        <w:pStyle w:val="Tekstpodstawowywcity2"/>
        <w:ind w:left="540" w:hanging="540"/>
        <w:rPr>
          <w:rFonts w:asciiTheme="majorHAnsi" w:hAnsiTheme="majorHAnsi"/>
          <w:sz w:val="18"/>
          <w:szCs w:val="18"/>
        </w:rPr>
      </w:pPr>
    </w:p>
    <w:p w:rsidR="004D182D" w:rsidRPr="00EC4FE8" w:rsidRDefault="004D182D">
      <w:pPr>
        <w:pStyle w:val="Tekstpodstawowywcity2"/>
        <w:ind w:left="540" w:hanging="540"/>
        <w:rPr>
          <w:rFonts w:asciiTheme="majorHAnsi" w:hAnsiTheme="majorHAnsi"/>
          <w:sz w:val="18"/>
          <w:szCs w:val="18"/>
        </w:rPr>
      </w:pPr>
    </w:p>
    <w:p w:rsidR="00385963" w:rsidRDefault="001D62CD" w:rsidP="001D62CD">
      <w:pPr>
        <w:rPr>
          <w:rFonts w:asciiTheme="majorHAnsi" w:hAnsiTheme="majorHAnsi" w:cs="Times New Roman"/>
          <w:b/>
          <w:sz w:val="22"/>
        </w:rPr>
      </w:pPr>
      <w:r w:rsidRPr="00EC4FE8">
        <w:rPr>
          <w:rFonts w:asciiTheme="majorHAnsi" w:hAnsiTheme="majorHAnsi" w:cs="Times New Roman"/>
          <w:b/>
          <w:sz w:val="22"/>
        </w:rPr>
        <w:t xml:space="preserve">W </w:t>
      </w:r>
      <w:r w:rsidR="00770B92">
        <w:rPr>
          <w:rFonts w:asciiTheme="majorHAnsi" w:hAnsiTheme="majorHAnsi" w:cs="Times New Roman"/>
          <w:b/>
          <w:sz w:val="22"/>
        </w:rPr>
        <w:t>pakiecie</w:t>
      </w:r>
      <w:r w:rsidRPr="00E06E40">
        <w:rPr>
          <w:rFonts w:asciiTheme="majorHAnsi" w:hAnsiTheme="majorHAnsi" w:cs="Times New Roman"/>
          <w:b/>
          <w:sz w:val="22"/>
        </w:rPr>
        <w:t xml:space="preserve"> </w:t>
      </w:r>
      <w:r w:rsidRPr="00D045C3">
        <w:rPr>
          <w:rFonts w:asciiTheme="majorHAnsi" w:hAnsiTheme="majorHAnsi" w:cs="Times New Roman"/>
          <w:b/>
          <w:sz w:val="22"/>
        </w:rPr>
        <w:t>23</w:t>
      </w:r>
    </w:p>
    <w:tbl>
      <w:tblPr>
        <w:tblW w:w="9120" w:type="dxa"/>
        <w:tblCellMar>
          <w:left w:w="70" w:type="dxa"/>
          <w:right w:w="70" w:type="dxa"/>
        </w:tblCellMar>
        <w:tblLook w:val="04A0" w:firstRow="1" w:lastRow="0" w:firstColumn="1" w:lastColumn="0" w:noHBand="0" w:noVBand="1"/>
      </w:tblPr>
      <w:tblGrid>
        <w:gridCol w:w="1205"/>
        <w:gridCol w:w="3186"/>
        <w:gridCol w:w="2557"/>
        <w:gridCol w:w="2172"/>
      </w:tblGrid>
      <w:tr w:rsidR="00385963" w:rsidRPr="00123709" w:rsidTr="00C463B6">
        <w:trPr>
          <w:trHeight w:val="300"/>
        </w:trPr>
        <w:tc>
          <w:tcPr>
            <w:tcW w:w="6804" w:type="dxa"/>
            <w:gridSpan w:val="3"/>
            <w:tcBorders>
              <w:top w:val="nil"/>
              <w:left w:val="nil"/>
              <w:bottom w:val="nil"/>
              <w:right w:val="nil"/>
            </w:tcBorders>
            <w:shd w:val="clear" w:color="auto" w:fill="auto"/>
            <w:noWrap/>
            <w:vAlign w:val="bottom"/>
            <w:hideMark/>
          </w:tcPr>
          <w:p w:rsidR="00385963" w:rsidRPr="000F329A" w:rsidRDefault="009C655E" w:rsidP="00385963">
            <w:pPr>
              <w:rPr>
                <w:rFonts w:ascii="Calibri" w:eastAsia="Times New Roman" w:hAnsi="Calibri" w:cs="Calibri"/>
                <w:bCs/>
                <w:color w:val="000000"/>
              </w:rPr>
            </w:pPr>
            <w:r>
              <w:rPr>
                <w:rFonts w:ascii="Calibri" w:eastAsia="Times New Roman" w:hAnsi="Calibri" w:cs="Calibri"/>
                <w:bCs/>
                <w:color w:val="000000"/>
              </w:rPr>
              <w:t xml:space="preserve">Ocena próbek </w:t>
            </w:r>
          </w:p>
        </w:tc>
        <w:tc>
          <w:tcPr>
            <w:tcW w:w="2127" w:type="dxa"/>
            <w:tcBorders>
              <w:top w:val="nil"/>
              <w:left w:val="nil"/>
              <w:bottom w:val="nil"/>
              <w:right w:val="nil"/>
            </w:tcBorders>
            <w:shd w:val="clear" w:color="auto" w:fill="auto"/>
            <w:noWrap/>
            <w:vAlign w:val="bottom"/>
            <w:hideMark/>
          </w:tcPr>
          <w:p w:rsidR="00385963" w:rsidRPr="00123709" w:rsidRDefault="00385963" w:rsidP="00C463B6">
            <w:pPr>
              <w:rPr>
                <w:rFonts w:ascii="Calibri" w:eastAsia="Times New Roman" w:hAnsi="Calibri" w:cs="Calibri"/>
                <w:b/>
                <w:bCs/>
                <w:color w:val="000000"/>
              </w:rPr>
            </w:pPr>
          </w:p>
        </w:tc>
      </w:tr>
      <w:tr w:rsidR="00385963" w:rsidRPr="00123709" w:rsidTr="00C463B6">
        <w:trPr>
          <w:trHeight w:val="705"/>
        </w:trPr>
        <w:tc>
          <w:tcPr>
            <w:tcW w:w="6804" w:type="dxa"/>
            <w:gridSpan w:val="3"/>
            <w:tcBorders>
              <w:top w:val="nil"/>
              <w:left w:val="nil"/>
              <w:bottom w:val="single" w:sz="8" w:space="0" w:color="auto"/>
              <w:right w:val="nil"/>
            </w:tcBorders>
            <w:shd w:val="clear" w:color="auto" w:fill="auto"/>
            <w:vAlign w:val="bottom"/>
            <w:hideMark/>
          </w:tcPr>
          <w:p w:rsidR="000F329A" w:rsidRPr="000F329A" w:rsidRDefault="00385963" w:rsidP="00C463B6">
            <w:pPr>
              <w:rPr>
                <w:rFonts w:ascii="Calibri" w:eastAsia="Times New Roman" w:hAnsi="Calibri" w:cs="Calibri"/>
                <w:bCs/>
                <w:color w:val="FF0000"/>
              </w:rPr>
            </w:pPr>
            <w:r w:rsidRPr="000F329A">
              <w:rPr>
                <w:rFonts w:ascii="Calibri" w:eastAsia="Times New Roman" w:hAnsi="Calibri" w:cs="Calibri"/>
                <w:bCs/>
                <w:color w:val="000000"/>
              </w:rPr>
              <w:t xml:space="preserve">Parametry ,które musi spełniać proponowana przez Wykonawcę </w:t>
            </w:r>
            <w:r w:rsidRPr="000F329A">
              <w:rPr>
                <w:rFonts w:ascii="Calibri" w:eastAsia="Times New Roman" w:hAnsi="Calibri" w:cs="Calibri"/>
                <w:bCs/>
                <w:color w:val="000000"/>
                <w:sz w:val="22"/>
                <w:szCs w:val="22"/>
              </w:rPr>
              <w:t>- linia krwi tętniczo-żylnej II</w:t>
            </w:r>
            <w:r w:rsidRPr="000F329A">
              <w:rPr>
                <w:rFonts w:ascii="Calibri" w:eastAsia="Times New Roman" w:hAnsi="Calibri" w:cs="Calibri"/>
                <w:bCs/>
                <w:color w:val="000000"/>
              </w:rPr>
              <w:t xml:space="preserve"> - </w:t>
            </w:r>
            <w:r w:rsidRPr="004D182D">
              <w:rPr>
                <w:rFonts w:ascii="Calibri" w:eastAsia="Times New Roman" w:hAnsi="Calibri" w:cs="Calibri"/>
                <w:bCs/>
                <w:color w:val="000000" w:themeColor="text1"/>
              </w:rPr>
              <w:t>PAKIET NR 23</w:t>
            </w:r>
          </w:p>
        </w:tc>
        <w:tc>
          <w:tcPr>
            <w:tcW w:w="2127" w:type="dxa"/>
            <w:tcBorders>
              <w:top w:val="nil"/>
              <w:left w:val="nil"/>
              <w:bottom w:val="single" w:sz="4" w:space="0" w:color="auto"/>
              <w:right w:val="nil"/>
            </w:tcBorders>
            <w:shd w:val="clear" w:color="auto" w:fill="auto"/>
            <w:noWrap/>
            <w:vAlign w:val="bottom"/>
            <w:hideMark/>
          </w:tcPr>
          <w:p w:rsidR="00385963" w:rsidRPr="00123709" w:rsidRDefault="00385963" w:rsidP="00C463B6">
            <w:pPr>
              <w:rPr>
                <w:rFonts w:ascii="Calibri" w:eastAsia="Times New Roman" w:hAnsi="Calibri" w:cs="Calibri"/>
                <w:b/>
                <w:bCs/>
                <w:color w:val="000000"/>
              </w:rPr>
            </w:pPr>
          </w:p>
        </w:tc>
      </w:tr>
      <w:tr w:rsidR="00385963" w:rsidRPr="00123709" w:rsidTr="00C463B6">
        <w:trPr>
          <w:trHeight w:val="94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Lp.</w:t>
            </w:r>
          </w:p>
        </w:tc>
        <w:tc>
          <w:tcPr>
            <w:tcW w:w="3120" w:type="dxa"/>
            <w:tcBorders>
              <w:top w:val="nil"/>
              <w:left w:val="nil"/>
              <w:bottom w:val="single" w:sz="8" w:space="0" w:color="auto"/>
              <w:right w:val="single" w:sz="8" w:space="0" w:color="auto"/>
            </w:tcBorders>
            <w:shd w:val="clear" w:color="auto" w:fill="auto"/>
            <w:vAlign w:val="center"/>
            <w:hideMark/>
          </w:tcPr>
          <w:p w:rsidR="00385963" w:rsidRPr="00123709" w:rsidRDefault="00385963" w:rsidP="00C463B6">
            <w:pP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Parametry </w:t>
            </w:r>
            <w:r w:rsidRPr="00123709">
              <w:rPr>
                <w:rFonts w:ascii="Calibri" w:eastAsia="Times New Roman" w:hAnsi="Calibri" w:cs="Calibri"/>
                <w:b/>
                <w:bCs/>
                <w:color w:val="000000"/>
                <w:sz w:val="18"/>
                <w:szCs w:val="18"/>
              </w:rPr>
              <w:t>-</w:t>
            </w:r>
            <w:r w:rsidRPr="00123709">
              <w:rPr>
                <w:rFonts w:ascii="Calibri" w:eastAsia="Times New Roman" w:hAnsi="Calibri" w:cs="Calibri"/>
                <w:b/>
                <w:bCs/>
                <w:color w:val="000000"/>
              </w:rPr>
              <w:t xml:space="preserve"> </w:t>
            </w:r>
            <w:r w:rsidRPr="00123709">
              <w:rPr>
                <w:rFonts w:ascii="Calibri" w:eastAsia="Times New Roman" w:hAnsi="Calibri" w:cs="Calibri"/>
                <w:b/>
                <w:bCs/>
                <w:color w:val="000000"/>
                <w:sz w:val="18"/>
                <w:szCs w:val="18"/>
              </w:rPr>
              <w:t>linii kr</w:t>
            </w:r>
            <w:r>
              <w:rPr>
                <w:rFonts w:ascii="Calibri" w:eastAsia="Times New Roman" w:hAnsi="Calibri" w:cs="Calibri"/>
                <w:b/>
                <w:bCs/>
                <w:color w:val="000000"/>
                <w:sz w:val="18"/>
                <w:szCs w:val="18"/>
              </w:rPr>
              <w:t>w</w:t>
            </w:r>
            <w:r w:rsidR="006B0CC5">
              <w:rPr>
                <w:rFonts w:ascii="Calibri" w:eastAsia="Times New Roman" w:hAnsi="Calibri" w:cs="Calibri"/>
                <w:b/>
                <w:bCs/>
                <w:color w:val="000000"/>
                <w:sz w:val="18"/>
                <w:szCs w:val="18"/>
              </w:rPr>
              <w:t>i tętniczo-żylnej II- Próbki- 11</w:t>
            </w:r>
            <w:r w:rsidRPr="00123709">
              <w:rPr>
                <w:rFonts w:ascii="Calibri" w:eastAsia="Times New Roman" w:hAnsi="Calibri" w:cs="Calibri"/>
                <w:b/>
                <w:bCs/>
                <w:color w:val="000000"/>
                <w:sz w:val="18"/>
                <w:szCs w:val="18"/>
              </w:rPr>
              <w:t xml:space="preserve"> sztuk linii </w:t>
            </w:r>
          </w:p>
        </w:tc>
        <w:tc>
          <w:tcPr>
            <w:tcW w:w="2504" w:type="dxa"/>
            <w:tcBorders>
              <w:top w:val="nil"/>
              <w:left w:val="nil"/>
              <w:bottom w:val="single" w:sz="8"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b/>
                <w:bCs/>
                <w:color w:val="000000"/>
                <w:sz w:val="18"/>
                <w:szCs w:val="18"/>
              </w:rPr>
            </w:pPr>
            <w:r w:rsidRPr="00123709">
              <w:rPr>
                <w:rFonts w:ascii="Calibri" w:eastAsia="Times New Roman" w:hAnsi="Calibri" w:cs="Calibri"/>
                <w:b/>
                <w:bCs/>
                <w:color w:val="000000"/>
                <w:sz w:val="18"/>
                <w:szCs w:val="18"/>
              </w:rPr>
              <w:t xml:space="preserve">Ocena </w:t>
            </w:r>
          </w:p>
        </w:tc>
        <w:tc>
          <w:tcPr>
            <w:tcW w:w="2127" w:type="dxa"/>
            <w:tcBorders>
              <w:top w:val="single" w:sz="4" w:space="0" w:color="auto"/>
              <w:left w:val="nil"/>
              <w:bottom w:val="single" w:sz="8" w:space="0" w:color="auto"/>
              <w:right w:val="single" w:sz="8" w:space="0" w:color="auto"/>
            </w:tcBorders>
            <w:shd w:val="clear" w:color="auto" w:fill="auto"/>
            <w:noWrap/>
            <w:vAlign w:val="center"/>
            <w:hideMark/>
          </w:tcPr>
          <w:p w:rsidR="00385963" w:rsidRDefault="00385963" w:rsidP="00C463B6">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Ocena parametru oferowanego</w:t>
            </w:r>
          </w:p>
          <w:p w:rsidR="00385963" w:rsidRPr="00123709" w:rsidRDefault="00385963" w:rsidP="00C463B6">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(TAK lub NIE)</w:t>
            </w:r>
          </w:p>
        </w:tc>
      </w:tr>
      <w:tr w:rsidR="00385963" w:rsidRPr="00123709" w:rsidTr="00385963">
        <w:trPr>
          <w:trHeight w:val="1080"/>
        </w:trPr>
        <w:tc>
          <w:tcPr>
            <w:tcW w:w="1180" w:type="dxa"/>
            <w:tcBorders>
              <w:top w:val="nil"/>
              <w:left w:val="single" w:sz="8" w:space="0" w:color="auto"/>
              <w:bottom w:val="single" w:sz="4"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1</w:t>
            </w:r>
          </w:p>
        </w:tc>
        <w:tc>
          <w:tcPr>
            <w:tcW w:w="3120" w:type="dxa"/>
            <w:tcBorders>
              <w:top w:val="nil"/>
              <w:left w:val="nil"/>
              <w:bottom w:val="single" w:sz="4" w:space="0" w:color="auto"/>
              <w:right w:val="single" w:sz="8" w:space="0" w:color="auto"/>
            </w:tcBorders>
            <w:shd w:val="clear" w:color="auto" w:fill="auto"/>
            <w:vAlign w:val="center"/>
            <w:hideMark/>
          </w:tcPr>
          <w:p w:rsidR="00385963" w:rsidRPr="00123709" w:rsidRDefault="00385963"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Połączenie linii żylnej z workiem odpływowym jest trwałe, nie rozłącza się samoistnie  podczas zakładania linii.</w:t>
            </w:r>
          </w:p>
        </w:tc>
        <w:tc>
          <w:tcPr>
            <w:tcW w:w="2504" w:type="dxa"/>
            <w:tcBorders>
              <w:top w:val="nil"/>
              <w:left w:val="nil"/>
              <w:bottom w:val="single" w:sz="4" w:space="0" w:color="auto"/>
              <w:right w:val="single" w:sz="8" w:space="0" w:color="auto"/>
            </w:tcBorders>
            <w:shd w:val="clear" w:color="auto" w:fill="auto"/>
            <w:vAlign w:val="center"/>
            <w:hideMark/>
          </w:tcPr>
          <w:p w:rsidR="00385963" w:rsidRPr="007F7EF7" w:rsidRDefault="00385963" w:rsidP="00C463B6">
            <w:pPr>
              <w:jc w:val="center"/>
              <w:rPr>
                <w:rFonts w:ascii="Calibri" w:eastAsia="Times New Roman" w:hAnsi="Calibri" w:cs="Calibri"/>
                <w:b/>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4" w:space="0" w:color="auto"/>
              <w:right w:val="single" w:sz="8" w:space="0" w:color="auto"/>
            </w:tcBorders>
            <w:shd w:val="clear" w:color="auto" w:fill="auto"/>
            <w:noWrap/>
            <w:vAlign w:val="center"/>
          </w:tcPr>
          <w:p w:rsidR="00385963" w:rsidRPr="00123709" w:rsidRDefault="00385963" w:rsidP="00C463B6">
            <w:pPr>
              <w:jc w:val="center"/>
              <w:rPr>
                <w:rFonts w:ascii="Calibri" w:eastAsia="Times New Roman" w:hAnsi="Calibri" w:cs="Calibri"/>
                <w:color w:val="000000"/>
                <w:sz w:val="18"/>
                <w:szCs w:val="18"/>
              </w:rPr>
            </w:pPr>
          </w:p>
        </w:tc>
      </w:tr>
      <w:tr w:rsidR="00385963" w:rsidRPr="00123709" w:rsidTr="005F6022">
        <w:trPr>
          <w:trHeight w:val="1530"/>
        </w:trPr>
        <w:tc>
          <w:tcPr>
            <w:tcW w:w="11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2</w:t>
            </w:r>
          </w:p>
        </w:tc>
        <w:tc>
          <w:tcPr>
            <w:tcW w:w="3120" w:type="dxa"/>
            <w:tcBorders>
              <w:top w:val="single" w:sz="4" w:space="0" w:color="auto"/>
              <w:left w:val="nil"/>
              <w:bottom w:val="single" w:sz="4" w:space="0" w:color="auto"/>
              <w:right w:val="single" w:sz="8" w:space="0" w:color="auto"/>
            </w:tcBorders>
            <w:shd w:val="clear" w:color="auto" w:fill="auto"/>
            <w:vAlign w:val="center"/>
            <w:hideMark/>
          </w:tcPr>
          <w:p w:rsidR="00385963" w:rsidRPr="00123709" w:rsidRDefault="00385963"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 xml:space="preserve">Igła plastikowa do nakłuwania flakonu z płynem infuzyjnym z materiału twardego, trwałego, ostrze ostre  </w:t>
            </w:r>
            <w:r w:rsidRPr="007E0E88">
              <w:rPr>
                <w:rFonts w:ascii="Calibri" w:eastAsia="Times New Roman" w:hAnsi="Calibri" w:cs="Calibri"/>
                <w:color w:val="000000" w:themeColor="text1"/>
                <w:sz w:val="18"/>
                <w:szCs w:val="18"/>
              </w:rPr>
              <w:t xml:space="preserve">zapewnia sprawne nakłucie, nie jest tępe, połączenie  jest </w:t>
            </w:r>
            <w:r>
              <w:rPr>
                <w:rFonts w:ascii="Calibri" w:eastAsia="Times New Roman" w:hAnsi="Calibri" w:cs="Calibri"/>
                <w:color w:val="000000"/>
                <w:sz w:val="18"/>
                <w:szCs w:val="18"/>
              </w:rPr>
              <w:t>szczelne (nie wycieka płyn, igła nie wysuwa się).</w:t>
            </w:r>
          </w:p>
        </w:tc>
        <w:tc>
          <w:tcPr>
            <w:tcW w:w="2504" w:type="dxa"/>
            <w:tcBorders>
              <w:top w:val="single" w:sz="4" w:space="0" w:color="auto"/>
              <w:left w:val="nil"/>
              <w:bottom w:val="single" w:sz="4"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single" w:sz="4" w:space="0" w:color="auto"/>
              <w:left w:val="nil"/>
              <w:bottom w:val="single" w:sz="4" w:space="0" w:color="auto"/>
              <w:right w:val="single" w:sz="8" w:space="0" w:color="auto"/>
            </w:tcBorders>
            <w:shd w:val="clear" w:color="auto" w:fill="auto"/>
            <w:noWrap/>
            <w:vAlign w:val="center"/>
          </w:tcPr>
          <w:p w:rsidR="00385963" w:rsidRPr="00123709" w:rsidRDefault="00385963" w:rsidP="00C463B6">
            <w:pPr>
              <w:jc w:val="center"/>
              <w:rPr>
                <w:rFonts w:ascii="Calibri" w:eastAsia="Times New Roman" w:hAnsi="Calibri" w:cs="Calibri"/>
                <w:color w:val="000000"/>
                <w:sz w:val="18"/>
                <w:szCs w:val="18"/>
              </w:rPr>
            </w:pPr>
          </w:p>
        </w:tc>
      </w:tr>
      <w:tr w:rsidR="00385963" w:rsidRPr="00123709" w:rsidTr="005F6022">
        <w:trPr>
          <w:trHeight w:val="211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3</w:t>
            </w:r>
          </w:p>
        </w:tc>
        <w:tc>
          <w:tcPr>
            <w:tcW w:w="3120" w:type="dxa"/>
            <w:tcBorders>
              <w:top w:val="single" w:sz="4" w:space="0" w:color="auto"/>
              <w:left w:val="nil"/>
              <w:bottom w:val="single" w:sz="8" w:space="0" w:color="auto"/>
              <w:right w:val="single" w:sz="8" w:space="0" w:color="auto"/>
            </w:tcBorders>
            <w:shd w:val="clear" w:color="auto" w:fill="auto"/>
            <w:vAlign w:val="center"/>
            <w:hideMark/>
          </w:tcPr>
          <w:p w:rsidR="00385963" w:rsidRPr="00123709" w:rsidRDefault="00385963"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Odcinek linii będących połączeniem pomiędzy dostępem naczyniowym i aparatem do dializ</w:t>
            </w:r>
            <w:r>
              <w:rPr>
                <w:rFonts w:ascii="Calibri" w:eastAsia="Times New Roman" w:hAnsi="Calibri" w:cs="Calibri"/>
                <w:color w:val="000000"/>
                <w:sz w:val="18"/>
                <w:szCs w:val="18"/>
              </w:rPr>
              <w:t xml:space="preserve"> ( w miejscu wejścia linii do układu pomp) nie krótszy niż 175 cm.</w:t>
            </w:r>
            <w:r w:rsidRPr="00123709">
              <w:rPr>
                <w:rFonts w:ascii="Calibri" w:eastAsia="Times New Roman" w:hAnsi="Calibri" w:cs="Calibri"/>
                <w:color w:val="FF0000"/>
                <w:sz w:val="18"/>
                <w:szCs w:val="18"/>
              </w:rPr>
              <w:t xml:space="preserve"> </w:t>
            </w:r>
            <w:r w:rsidRPr="00123709">
              <w:rPr>
                <w:rFonts w:ascii="Calibri" w:eastAsia="Times New Roman" w:hAnsi="Calibri" w:cs="Calibri"/>
                <w:color w:val="000000"/>
                <w:sz w:val="18"/>
                <w:szCs w:val="18"/>
              </w:rPr>
              <w:t>Zapewnia swobodę połączenia, bez potrzeby skracania odległości pomiędzy fotelem dla pacjenta i aparatem do dializ.</w:t>
            </w:r>
          </w:p>
        </w:tc>
        <w:tc>
          <w:tcPr>
            <w:tcW w:w="2504" w:type="dxa"/>
            <w:tcBorders>
              <w:top w:val="single" w:sz="4" w:space="0" w:color="auto"/>
              <w:left w:val="nil"/>
              <w:bottom w:val="single" w:sz="8"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single" w:sz="4" w:space="0" w:color="auto"/>
              <w:left w:val="nil"/>
              <w:bottom w:val="single" w:sz="8" w:space="0" w:color="auto"/>
              <w:right w:val="single" w:sz="8" w:space="0" w:color="auto"/>
            </w:tcBorders>
            <w:shd w:val="clear" w:color="auto" w:fill="auto"/>
            <w:noWrap/>
            <w:vAlign w:val="center"/>
          </w:tcPr>
          <w:p w:rsidR="00385963" w:rsidRPr="00123709" w:rsidRDefault="00385963" w:rsidP="00C463B6">
            <w:pPr>
              <w:jc w:val="center"/>
              <w:rPr>
                <w:rFonts w:ascii="Calibri" w:eastAsia="Times New Roman" w:hAnsi="Calibri" w:cs="Calibri"/>
                <w:color w:val="000000"/>
                <w:sz w:val="18"/>
                <w:szCs w:val="18"/>
              </w:rPr>
            </w:pPr>
          </w:p>
        </w:tc>
      </w:tr>
      <w:tr w:rsidR="00385963" w:rsidRPr="00123709" w:rsidTr="00C463B6">
        <w:trPr>
          <w:trHeight w:val="1110"/>
        </w:trPr>
        <w:tc>
          <w:tcPr>
            <w:tcW w:w="1180" w:type="dxa"/>
            <w:tcBorders>
              <w:top w:val="nil"/>
              <w:left w:val="single" w:sz="8" w:space="0" w:color="auto"/>
              <w:bottom w:val="nil"/>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4</w:t>
            </w:r>
          </w:p>
        </w:tc>
        <w:tc>
          <w:tcPr>
            <w:tcW w:w="3120" w:type="dxa"/>
            <w:tcBorders>
              <w:top w:val="nil"/>
              <w:left w:val="nil"/>
              <w:bottom w:val="nil"/>
              <w:right w:val="single" w:sz="8" w:space="0" w:color="auto"/>
            </w:tcBorders>
            <w:shd w:val="clear" w:color="auto" w:fill="auto"/>
            <w:vAlign w:val="center"/>
            <w:hideMark/>
          </w:tcPr>
          <w:p w:rsidR="00385963" w:rsidRPr="00123709" w:rsidRDefault="00385963"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Linia czujnika żylnego szczelnie dopasowana. Zachowana szczelność połączenia, bez względu na zmianę temperatury podczas całego zabiegu.</w:t>
            </w:r>
          </w:p>
        </w:tc>
        <w:tc>
          <w:tcPr>
            <w:tcW w:w="2504" w:type="dxa"/>
            <w:tcBorders>
              <w:top w:val="nil"/>
              <w:left w:val="nil"/>
              <w:bottom w:val="nil"/>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nil"/>
              <w:right w:val="single" w:sz="8" w:space="0" w:color="auto"/>
            </w:tcBorders>
            <w:shd w:val="clear" w:color="auto" w:fill="auto"/>
            <w:noWrap/>
            <w:vAlign w:val="center"/>
          </w:tcPr>
          <w:p w:rsidR="00385963" w:rsidRPr="00123709" w:rsidRDefault="00385963" w:rsidP="00C463B6">
            <w:pPr>
              <w:jc w:val="center"/>
              <w:rPr>
                <w:rFonts w:ascii="Calibri" w:eastAsia="Times New Roman" w:hAnsi="Calibri" w:cs="Calibri"/>
                <w:color w:val="000000"/>
                <w:sz w:val="18"/>
                <w:szCs w:val="18"/>
              </w:rPr>
            </w:pPr>
          </w:p>
        </w:tc>
      </w:tr>
      <w:tr w:rsidR="00385963" w:rsidRPr="00123709" w:rsidTr="00C463B6">
        <w:trPr>
          <w:trHeight w:val="615"/>
        </w:trPr>
        <w:tc>
          <w:tcPr>
            <w:tcW w:w="1180" w:type="dxa"/>
            <w:tcBorders>
              <w:top w:val="single" w:sz="8" w:space="0" w:color="auto"/>
              <w:left w:val="single" w:sz="8" w:space="0" w:color="auto"/>
              <w:bottom w:val="single" w:sz="8" w:space="0" w:color="auto"/>
              <w:right w:val="nil"/>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5</w:t>
            </w:r>
          </w:p>
        </w:tc>
        <w:tc>
          <w:tcPr>
            <w:tcW w:w="3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5963" w:rsidRPr="00123709" w:rsidRDefault="00385963"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Zamknięty układ linii szczelny, brak pęcherzyków powietrza.</w:t>
            </w:r>
          </w:p>
        </w:tc>
        <w:tc>
          <w:tcPr>
            <w:tcW w:w="2504" w:type="dxa"/>
            <w:tcBorders>
              <w:top w:val="single" w:sz="8" w:space="0" w:color="auto"/>
              <w:left w:val="nil"/>
              <w:bottom w:val="single" w:sz="8"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385963" w:rsidRPr="00123709" w:rsidRDefault="00385963" w:rsidP="00C463B6">
            <w:pPr>
              <w:jc w:val="center"/>
              <w:rPr>
                <w:rFonts w:ascii="Calibri" w:eastAsia="Times New Roman" w:hAnsi="Calibri" w:cs="Calibri"/>
                <w:color w:val="000000"/>
                <w:sz w:val="18"/>
                <w:szCs w:val="18"/>
              </w:rPr>
            </w:pPr>
          </w:p>
        </w:tc>
      </w:tr>
      <w:tr w:rsidR="00385963" w:rsidRPr="00123709" w:rsidTr="00C463B6">
        <w:trPr>
          <w:trHeight w:val="106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6</w:t>
            </w:r>
          </w:p>
        </w:tc>
        <w:tc>
          <w:tcPr>
            <w:tcW w:w="3120" w:type="dxa"/>
            <w:tcBorders>
              <w:top w:val="nil"/>
              <w:left w:val="nil"/>
              <w:bottom w:val="single" w:sz="8" w:space="0" w:color="auto"/>
              <w:right w:val="single" w:sz="8" w:space="0" w:color="auto"/>
            </w:tcBorders>
            <w:shd w:val="clear" w:color="auto" w:fill="auto"/>
            <w:vAlign w:val="center"/>
            <w:hideMark/>
          </w:tcPr>
          <w:p w:rsidR="00385963" w:rsidRPr="00123709" w:rsidRDefault="00385963"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 xml:space="preserve">Zbiornik odcinka tętniczego linii dopasowany do uchwytu w aparacie, kompatybilny. Nie zmienia położenia podczas zabiegu. </w:t>
            </w:r>
          </w:p>
        </w:tc>
        <w:tc>
          <w:tcPr>
            <w:tcW w:w="2504" w:type="dxa"/>
            <w:tcBorders>
              <w:top w:val="nil"/>
              <w:left w:val="nil"/>
              <w:bottom w:val="single" w:sz="8"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385963" w:rsidRPr="00123709" w:rsidRDefault="00385963" w:rsidP="00C463B6">
            <w:pPr>
              <w:jc w:val="center"/>
              <w:rPr>
                <w:rFonts w:ascii="Calibri" w:eastAsia="Times New Roman" w:hAnsi="Calibri" w:cs="Calibri"/>
                <w:color w:val="000000"/>
                <w:sz w:val="18"/>
                <w:szCs w:val="18"/>
              </w:rPr>
            </w:pPr>
          </w:p>
        </w:tc>
      </w:tr>
      <w:tr w:rsidR="00385963" w:rsidRPr="00123709" w:rsidTr="00C463B6">
        <w:trPr>
          <w:trHeight w:val="14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7</w:t>
            </w:r>
          </w:p>
        </w:tc>
        <w:tc>
          <w:tcPr>
            <w:tcW w:w="3120" w:type="dxa"/>
            <w:tcBorders>
              <w:top w:val="nil"/>
              <w:left w:val="nil"/>
              <w:bottom w:val="single" w:sz="8" w:space="0" w:color="auto"/>
              <w:right w:val="single" w:sz="8" w:space="0" w:color="auto"/>
            </w:tcBorders>
            <w:shd w:val="clear" w:color="auto" w:fill="auto"/>
            <w:vAlign w:val="center"/>
            <w:hideMark/>
          </w:tcPr>
          <w:p w:rsidR="00385963" w:rsidRPr="00123709" w:rsidRDefault="00385963" w:rsidP="00D045C3">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Klipsy zamykające linie</w:t>
            </w:r>
            <w:r>
              <w:rPr>
                <w:rFonts w:ascii="Calibri" w:eastAsia="Times New Roman" w:hAnsi="Calibri" w:cs="Calibri"/>
                <w:color w:val="000000"/>
                <w:sz w:val="18"/>
                <w:szCs w:val="18"/>
              </w:rPr>
              <w:t xml:space="preserve"> z materiału miękkiego, elastycznego</w:t>
            </w:r>
            <w:r w:rsidRPr="00D045C3">
              <w:rPr>
                <w:rFonts w:ascii="Calibri" w:eastAsia="Times New Roman" w:hAnsi="Calibri" w:cs="Calibri"/>
                <w:color w:val="000000" w:themeColor="text1"/>
                <w:sz w:val="18"/>
                <w:szCs w:val="18"/>
              </w:rPr>
              <w:t>.  Zaciśnięcie ich nie wymaga użycia siły</w:t>
            </w:r>
            <w:r w:rsidR="00C74318" w:rsidRPr="00D045C3">
              <w:rPr>
                <w:rFonts w:ascii="Calibri" w:eastAsia="Times New Roman" w:hAnsi="Calibri" w:cs="Calibri"/>
                <w:color w:val="000000" w:themeColor="text1"/>
                <w:sz w:val="18"/>
                <w:szCs w:val="18"/>
              </w:rPr>
              <w:t>.</w:t>
            </w:r>
            <w:r w:rsidRPr="00D045C3">
              <w:rPr>
                <w:rFonts w:ascii="Calibri" w:eastAsia="Times New Roman" w:hAnsi="Calibri" w:cs="Calibri"/>
                <w:color w:val="000000" w:themeColor="text1"/>
                <w:sz w:val="18"/>
                <w:szCs w:val="18"/>
              </w:rPr>
              <w:t xml:space="preserve"> </w:t>
            </w:r>
          </w:p>
        </w:tc>
        <w:tc>
          <w:tcPr>
            <w:tcW w:w="2504" w:type="dxa"/>
            <w:tcBorders>
              <w:top w:val="nil"/>
              <w:left w:val="nil"/>
              <w:bottom w:val="single" w:sz="8" w:space="0" w:color="auto"/>
              <w:right w:val="single" w:sz="8" w:space="0" w:color="auto"/>
            </w:tcBorders>
            <w:shd w:val="clear" w:color="auto" w:fill="auto"/>
            <w:vAlign w:val="center"/>
            <w:hideMark/>
          </w:tcPr>
          <w:p w:rsidR="00385963" w:rsidRPr="00123709" w:rsidRDefault="00385963"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385963" w:rsidRPr="00123709" w:rsidRDefault="00385963" w:rsidP="00C463B6">
            <w:pPr>
              <w:jc w:val="center"/>
              <w:rPr>
                <w:rFonts w:ascii="Calibri" w:eastAsia="Times New Roman" w:hAnsi="Calibri" w:cs="Calibri"/>
                <w:color w:val="000000"/>
                <w:sz w:val="18"/>
                <w:szCs w:val="18"/>
              </w:rPr>
            </w:pPr>
          </w:p>
        </w:tc>
      </w:tr>
    </w:tbl>
    <w:p w:rsidR="00385963" w:rsidRDefault="000F329A" w:rsidP="001D62CD">
      <w:pPr>
        <w:rPr>
          <w:rFonts w:ascii="Calibri" w:eastAsia="Times New Roman" w:hAnsi="Calibri" w:cs="Calibri"/>
          <w:b/>
          <w:bCs/>
          <w:color w:val="000000"/>
        </w:rPr>
      </w:pPr>
      <w:r>
        <w:rPr>
          <w:rFonts w:ascii="Calibri" w:eastAsia="Times New Roman" w:hAnsi="Calibri" w:cs="Calibri"/>
          <w:b/>
          <w:bCs/>
          <w:color w:val="000000"/>
        </w:rPr>
        <w:t>Niespełnienie choćby jednego z wyżej wymienionych 7 parametrów (zaznaczenie „NIE”)</w:t>
      </w:r>
      <w:r w:rsidRPr="00123709">
        <w:rPr>
          <w:rFonts w:ascii="Calibri" w:eastAsia="Times New Roman" w:hAnsi="Calibri" w:cs="Calibri"/>
          <w:b/>
          <w:bCs/>
          <w:color w:val="000000"/>
        </w:rPr>
        <w:t xml:space="preserve"> </w:t>
      </w:r>
      <w:r>
        <w:rPr>
          <w:rFonts w:ascii="Calibri" w:eastAsia="Times New Roman" w:hAnsi="Calibri" w:cs="Calibri"/>
          <w:b/>
          <w:bCs/>
          <w:color w:val="000000"/>
        </w:rPr>
        <w:t xml:space="preserve">powoduje odrzucenie oferty, </w:t>
      </w:r>
      <w:r w:rsidRPr="00123709">
        <w:rPr>
          <w:rFonts w:ascii="Calibri" w:eastAsia="Times New Roman" w:hAnsi="Calibri" w:cs="Calibri"/>
          <w:b/>
          <w:bCs/>
          <w:color w:val="000000"/>
        </w:rPr>
        <w:t>ze względu na brak zapewnienia bezpieczeństwa pacjentowi.</w:t>
      </w:r>
    </w:p>
    <w:p w:rsidR="000F329A" w:rsidRPr="00EC4FE8" w:rsidRDefault="000F329A" w:rsidP="001D62CD">
      <w:pPr>
        <w:rPr>
          <w:rFonts w:asciiTheme="majorHAnsi" w:hAnsiTheme="majorHAnsi" w:cs="Times New Roman"/>
          <w:b/>
          <w:sz w:val="22"/>
        </w:rPr>
      </w:pPr>
    </w:p>
    <w:p w:rsidR="00D264F4" w:rsidRDefault="00F24C9B" w:rsidP="000F329A">
      <w:pPr>
        <w:jc w:val="both"/>
        <w:rPr>
          <w:rFonts w:ascii="Cambria" w:eastAsia="Times New Roman" w:hAnsi="Cambria" w:cs="Tahoma"/>
          <w:iCs/>
          <w:sz w:val="22"/>
          <w:szCs w:val="22"/>
        </w:rPr>
      </w:pPr>
      <w:r w:rsidRPr="009C655E">
        <w:rPr>
          <w:rFonts w:ascii="Cambria" w:eastAsia="Times New Roman" w:hAnsi="Cambria" w:cs="Tahoma"/>
          <w:iCs/>
          <w:sz w:val="22"/>
          <w:szCs w:val="22"/>
        </w:rPr>
        <w:t xml:space="preserve">Zamawiający informuje, iż </w:t>
      </w:r>
      <w:r w:rsidR="000F329A" w:rsidRPr="009C655E">
        <w:rPr>
          <w:rFonts w:ascii="Cambria" w:eastAsia="Times New Roman" w:hAnsi="Cambria" w:cs="Tahoma"/>
          <w:iCs/>
          <w:sz w:val="22"/>
          <w:szCs w:val="22"/>
        </w:rPr>
        <w:t xml:space="preserve">Pakiet 23 podlega </w:t>
      </w:r>
      <w:r w:rsidRPr="009C655E">
        <w:rPr>
          <w:rFonts w:ascii="Cambria" w:eastAsia="Times New Roman" w:hAnsi="Cambria" w:cs="Tahoma"/>
          <w:iCs/>
          <w:sz w:val="22"/>
          <w:szCs w:val="22"/>
        </w:rPr>
        <w:t>ocenie na podstawie próbek przekazanych do testowania i charakterystyki oferowanego asortymen</w:t>
      </w:r>
      <w:r w:rsidR="000F329A" w:rsidRPr="009C655E">
        <w:rPr>
          <w:rFonts w:ascii="Cambria" w:eastAsia="Times New Roman" w:hAnsi="Cambria" w:cs="Tahoma"/>
          <w:iCs/>
          <w:sz w:val="22"/>
          <w:szCs w:val="22"/>
        </w:rPr>
        <w:t>tu. Osoby testujące próbki wydadz</w:t>
      </w:r>
      <w:r w:rsidRPr="009C655E">
        <w:rPr>
          <w:rFonts w:ascii="Cambria" w:eastAsia="Times New Roman" w:hAnsi="Cambria" w:cs="Tahoma"/>
          <w:iCs/>
          <w:sz w:val="22"/>
          <w:szCs w:val="22"/>
        </w:rPr>
        <w:t>ą opinię</w:t>
      </w:r>
      <w:r w:rsidR="00D264F4">
        <w:rPr>
          <w:rFonts w:ascii="Cambria" w:eastAsia="Times New Roman" w:hAnsi="Cambria" w:cs="Tahoma"/>
          <w:iCs/>
          <w:sz w:val="22"/>
          <w:szCs w:val="22"/>
        </w:rPr>
        <w:t>.</w:t>
      </w:r>
    </w:p>
    <w:p w:rsidR="00BC5087" w:rsidRPr="009C655E" w:rsidRDefault="00EA3425" w:rsidP="000F329A">
      <w:pPr>
        <w:jc w:val="both"/>
        <w:rPr>
          <w:rFonts w:ascii="Cambria" w:eastAsia="Times New Roman" w:hAnsi="Cambria" w:cs="Tahoma"/>
          <w:iCs/>
          <w:sz w:val="22"/>
          <w:szCs w:val="22"/>
        </w:rPr>
      </w:pPr>
      <w:r w:rsidRPr="009C655E">
        <w:rPr>
          <w:rFonts w:ascii="Cambria" w:eastAsia="Times New Roman" w:hAnsi="Cambria" w:cs="Tahoma"/>
          <w:iCs/>
          <w:sz w:val="22"/>
          <w:szCs w:val="22"/>
        </w:rPr>
        <w:lastRenderedPageBreak/>
        <w:t xml:space="preserve">10 próbek </w:t>
      </w:r>
      <w:r w:rsidR="00E457FE" w:rsidRPr="009C655E">
        <w:rPr>
          <w:rFonts w:ascii="Cambria" w:eastAsia="Times New Roman" w:hAnsi="Cambria" w:cs="Tahoma"/>
          <w:iCs/>
          <w:sz w:val="22"/>
          <w:szCs w:val="22"/>
        </w:rPr>
        <w:t xml:space="preserve">zostaje przekazanych </w:t>
      </w:r>
      <w:r w:rsidR="00BC5087" w:rsidRPr="009C655E">
        <w:rPr>
          <w:rFonts w:ascii="Cambria" w:eastAsia="Times New Roman" w:hAnsi="Cambria" w:cs="Tahoma"/>
          <w:iCs/>
          <w:sz w:val="22"/>
          <w:szCs w:val="22"/>
        </w:rPr>
        <w:t>do badania w każdym z 7 parametrów – jeśli wynik badania w danym parametrze (1-7) co najmniej 8 próbek będzie pozytywny</w:t>
      </w:r>
      <w:r w:rsidR="004F3A50" w:rsidRPr="009C655E">
        <w:rPr>
          <w:rFonts w:ascii="Cambria" w:eastAsia="Times New Roman" w:hAnsi="Cambria" w:cs="Tahoma"/>
          <w:iCs/>
          <w:sz w:val="22"/>
          <w:szCs w:val="22"/>
        </w:rPr>
        <w:t xml:space="preserve"> (zgodny z opisem)</w:t>
      </w:r>
      <w:r w:rsidR="00BC5087" w:rsidRPr="009C655E">
        <w:rPr>
          <w:rFonts w:ascii="Cambria" w:eastAsia="Times New Roman" w:hAnsi="Cambria" w:cs="Tahoma"/>
          <w:iCs/>
          <w:sz w:val="22"/>
          <w:szCs w:val="22"/>
        </w:rPr>
        <w:t xml:space="preserve">, wówczas ocena próbki </w:t>
      </w:r>
      <w:r w:rsidR="00E457FE" w:rsidRPr="009C655E">
        <w:rPr>
          <w:rFonts w:ascii="Cambria" w:eastAsia="Times New Roman" w:hAnsi="Cambria" w:cs="Tahoma"/>
          <w:iCs/>
          <w:sz w:val="22"/>
          <w:szCs w:val="22"/>
        </w:rPr>
        <w:br/>
      </w:r>
      <w:r w:rsidR="00BC5087" w:rsidRPr="009C655E">
        <w:rPr>
          <w:rFonts w:ascii="Cambria" w:eastAsia="Times New Roman" w:hAnsi="Cambria" w:cs="Tahoma"/>
          <w:iCs/>
          <w:sz w:val="22"/>
          <w:szCs w:val="22"/>
        </w:rPr>
        <w:t>w danym parametrze (1-7) dokonana przez Zamawiającego zostaje przyjęta pozytywnie na „TAK”.</w:t>
      </w:r>
    </w:p>
    <w:p w:rsidR="00EA3425" w:rsidRPr="009C655E" w:rsidRDefault="00E457FE" w:rsidP="000F329A">
      <w:pPr>
        <w:jc w:val="both"/>
        <w:rPr>
          <w:rFonts w:ascii="Cambria" w:eastAsia="Times New Roman" w:hAnsi="Cambria" w:cs="Tahoma"/>
          <w:iCs/>
          <w:sz w:val="22"/>
          <w:szCs w:val="22"/>
        </w:rPr>
      </w:pPr>
      <w:r w:rsidRPr="009C655E">
        <w:rPr>
          <w:rFonts w:ascii="Cambria" w:eastAsia="Times New Roman" w:hAnsi="Cambria" w:cs="Tahoma"/>
          <w:iCs/>
          <w:sz w:val="22"/>
          <w:szCs w:val="22"/>
        </w:rPr>
        <w:t>W związku z tym j</w:t>
      </w:r>
      <w:r w:rsidR="00BC5087" w:rsidRPr="009C655E">
        <w:rPr>
          <w:rFonts w:ascii="Cambria" w:eastAsia="Times New Roman" w:hAnsi="Cambria" w:cs="Tahoma"/>
          <w:iCs/>
          <w:sz w:val="22"/>
          <w:szCs w:val="22"/>
        </w:rPr>
        <w:t xml:space="preserve">eśli więcej niż 2 próbki uzyskają wynik badania w danym parametrze (1-7) </w:t>
      </w:r>
      <w:r w:rsidRPr="009C655E">
        <w:rPr>
          <w:rFonts w:ascii="Cambria" w:eastAsia="Times New Roman" w:hAnsi="Cambria" w:cs="Tahoma"/>
          <w:iCs/>
          <w:sz w:val="22"/>
          <w:szCs w:val="22"/>
        </w:rPr>
        <w:br/>
      </w:r>
      <w:r w:rsidR="00BC5087" w:rsidRPr="009C655E">
        <w:rPr>
          <w:rFonts w:ascii="Cambria" w:eastAsia="Times New Roman" w:hAnsi="Cambria" w:cs="Tahoma"/>
          <w:iCs/>
          <w:sz w:val="22"/>
          <w:szCs w:val="22"/>
        </w:rPr>
        <w:t>jako negatywny</w:t>
      </w:r>
      <w:r w:rsidR="004F3A50" w:rsidRPr="009C655E">
        <w:rPr>
          <w:rFonts w:ascii="Cambria" w:eastAsia="Times New Roman" w:hAnsi="Cambria" w:cs="Tahoma"/>
          <w:iCs/>
          <w:sz w:val="22"/>
          <w:szCs w:val="22"/>
        </w:rPr>
        <w:t xml:space="preserve"> (niezgodny z opisem)</w:t>
      </w:r>
      <w:r w:rsidRPr="009C655E">
        <w:rPr>
          <w:rFonts w:ascii="Cambria" w:eastAsia="Times New Roman" w:hAnsi="Cambria" w:cs="Tahoma"/>
          <w:iCs/>
          <w:sz w:val="22"/>
          <w:szCs w:val="22"/>
        </w:rPr>
        <w:t>,</w:t>
      </w:r>
      <w:r w:rsidR="004F3A50" w:rsidRPr="009C655E">
        <w:rPr>
          <w:rFonts w:ascii="Cambria" w:eastAsia="Times New Roman" w:hAnsi="Cambria" w:cs="Tahoma"/>
          <w:iCs/>
          <w:sz w:val="22"/>
          <w:szCs w:val="22"/>
        </w:rPr>
        <w:t xml:space="preserve"> </w:t>
      </w:r>
      <w:r w:rsidRPr="009C655E">
        <w:rPr>
          <w:rFonts w:ascii="Cambria" w:eastAsia="Times New Roman" w:hAnsi="Cambria" w:cs="Tahoma"/>
          <w:iCs/>
          <w:sz w:val="22"/>
          <w:szCs w:val="22"/>
        </w:rPr>
        <w:t>wówczas ocena próbki w danym parametrze (1-7) dokonana przez Zamawiającego zostaje przyjęta negatywnie na „NIE”.</w:t>
      </w:r>
    </w:p>
    <w:p w:rsidR="00EA3425" w:rsidRPr="009C655E" w:rsidRDefault="00EA3425" w:rsidP="000F329A">
      <w:pPr>
        <w:jc w:val="both"/>
        <w:rPr>
          <w:rFonts w:asciiTheme="majorHAnsi" w:eastAsia="Times New Roman" w:hAnsiTheme="majorHAnsi" w:cs="Tahoma"/>
          <w:iCs/>
          <w:sz w:val="22"/>
          <w:szCs w:val="22"/>
        </w:rPr>
      </w:pPr>
    </w:p>
    <w:p w:rsidR="001D62CD" w:rsidRPr="009C655E" w:rsidRDefault="004F3A50" w:rsidP="00E523F8">
      <w:pPr>
        <w:pStyle w:val="Tekstpodstawowywcity2"/>
        <w:ind w:left="0" w:firstLine="0"/>
        <w:rPr>
          <w:rFonts w:asciiTheme="majorHAnsi" w:hAnsiTheme="majorHAnsi"/>
          <w:color w:val="000000" w:themeColor="text1"/>
          <w:sz w:val="22"/>
          <w:szCs w:val="22"/>
        </w:rPr>
      </w:pPr>
      <w:r w:rsidRPr="009C655E">
        <w:rPr>
          <w:rFonts w:asciiTheme="majorHAnsi" w:hAnsiTheme="majorHAnsi"/>
          <w:color w:val="000000" w:themeColor="text1"/>
          <w:sz w:val="22"/>
          <w:szCs w:val="22"/>
        </w:rPr>
        <w:t xml:space="preserve">Wykonawca przekazuje 11 próbek, gdyż oceniane zostaje </w:t>
      </w:r>
      <w:r w:rsidR="00AD0BBC" w:rsidRPr="009C655E">
        <w:rPr>
          <w:rFonts w:asciiTheme="majorHAnsi" w:hAnsiTheme="majorHAnsi"/>
          <w:color w:val="000000" w:themeColor="text1"/>
          <w:sz w:val="22"/>
          <w:szCs w:val="22"/>
        </w:rPr>
        <w:t xml:space="preserve">losowo </w:t>
      </w:r>
      <w:r w:rsidRPr="009C655E">
        <w:rPr>
          <w:rFonts w:asciiTheme="majorHAnsi" w:hAnsiTheme="majorHAnsi"/>
          <w:color w:val="000000" w:themeColor="text1"/>
          <w:sz w:val="22"/>
          <w:szCs w:val="22"/>
        </w:rPr>
        <w:t xml:space="preserve">10 szt., natomiast 1 szt. zostanie w dokumentacji jako część oferty.    </w:t>
      </w:r>
    </w:p>
    <w:p w:rsidR="004F3A50" w:rsidRPr="006B0CC5" w:rsidRDefault="004F3A50" w:rsidP="00E523F8">
      <w:pPr>
        <w:pStyle w:val="Tekstpodstawowywcity2"/>
        <w:ind w:left="0" w:firstLine="0"/>
        <w:rPr>
          <w:rFonts w:asciiTheme="majorHAnsi" w:hAnsiTheme="majorHAnsi"/>
          <w:color w:val="FF0000"/>
          <w:sz w:val="22"/>
          <w:szCs w:val="22"/>
        </w:rPr>
      </w:pPr>
    </w:p>
    <w:p w:rsidR="00071F7E" w:rsidRPr="00EC4FE8" w:rsidRDefault="00071F7E">
      <w:pPr>
        <w:spacing w:line="260" w:lineRule="atLeast"/>
        <w:jc w:val="both"/>
        <w:rPr>
          <w:rFonts w:asciiTheme="majorHAnsi" w:hAnsiTheme="majorHAnsi" w:cs="Times New Roman"/>
        </w:rPr>
      </w:pPr>
      <w:r w:rsidRPr="00165BB8">
        <w:rPr>
          <w:rFonts w:asciiTheme="majorHAnsi" w:hAnsiTheme="majorHAnsi" w:cs="Times New Roman"/>
          <w:b/>
          <w:bCs/>
          <w:u w:val="single"/>
        </w:rPr>
        <w:t>XIV.</w:t>
      </w:r>
      <w:r w:rsidRPr="00EC4FE8">
        <w:rPr>
          <w:rFonts w:asciiTheme="majorHAnsi" w:hAnsiTheme="majorHAnsi" w:cs="Times New Roman"/>
          <w:b/>
          <w:bCs/>
          <w:u w:val="single"/>
        </w:rPr>
        <w:t xml:space="preserve">  INFORMACJE O FORMALNOŚCIACH, JAKIE POWINNY ZOSTAĆ DOPEŁNIONE W CELU ZAWARCIA UMOWY W SPRAWIE ZAMÓWIENIA PUBLICZNEGO</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Zawiadomienie Wykonawcy</w:t>
      </w:r>
      <w:r w:rsidR="003F2C67" w:rsidRPr="00EC4FE8">
        <w:rPr>
          <w:rFonts w:asciiTheme="majorHAnsi" w:hAnsiTheme="majorHAnsi" w:cs="Times New Roman"/>
          <w:sz w:val="22"/>
        </w:rPr>
        <w:t xml:space="preserve"> o </w:t>
      </w:r>
      <w:r w:rsidRPr="00EC4FE8">
        <w:rPr>
          <w:rFonts w:asciiTheme="majorHAnsi" w:hAnsiTheme="majorHAnsi" w:cs="Times New Roman"/>
          <w:sz w:val="22"/>
        </w:rPr>
        <w:t>wyborze jego oferty będzie jednocześnie zaproszeniem</w:t>
      </w:r>
      <w:r w:rsidR="00AA4D67" w:rsidRPr="00EC4FE8">
        <w:rPr>
          <w:rFonts w:asciiTheme="majorHAnsi" w:hAnsiTheme="majorHAnsi" w:cs="Times New Roman"/>
          <w:sz w:val="22"/>
        </w:rPr>
        <w:t xml:space="preserve"> </w:t>
      </w:r>
      <w:r w:rsidRPr="00EC4FE8">
        <w:rPr>
          <w:rFonts w:asciiTheme="majorHAnsi" w:hAnsiTheme="majorHAnsi" w:cs="Times New Roman"/>
          <w:sz w:val="22"/>
        </w:rPr>
        <w:t xml:space="preserve">do zawarcia umowy. </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Zawiadomienie</w:t>
      </w:r>
      <w:r w:rsidR="003F2C67" w:rsidRPr="00EC4FE8">
        <w:rPr>
          <w:rFonts w:asciiTheme="majorHAnsi" w:hAnsiTheme="majorHAnsi" w:cs="Times New Roman"/>
          <w:sz w:val="22"/>
        </w:rPr>
        <w:t xml:space="preserve"> o </w:t>
      </w:r>
      <w:r w:rsidRPr="00EC4FE8">
        <w:rPr>
          <w:rFonts w:asciiTheme="majorHAnsi" w:hAnsiTheme="majorHAnsi" w:cs="Times New Roman"/>
          <w:sz w:val="22"/>
        </w:rPr>
        <w:t>wyborze oferty zostanie dokonan</w:t>
      </w:r>
      <w:r w:rsidR="00AD74B1" w:rsidRPr="00EC4FE8">
        <w:rPr>
          <w:rFonts w:asciiTheme="majorHAnsi" w:hAnsiTheme="majorHAnsi" w:cs="Times New Roman"/>
          <w:sz w:val="22"/>
        </w:rPr>
        <w:t>e</w:t>
      </w:r>
      <w:r w:rsidRPr="00EC4FE8">
        <w:rPr>
          <w:rFonts w:asciiTheme="majorHAnsi" w:hAnsiTheme="majorHAnsi" w:cs="Times New Roman"/>
          <w:sz w:val="22"/>
        </w:rPr>
        <w:t xml:space="preserve"> na podstawie art. 92 Ustawy.</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Umowa będzie zawarta przez Zamawiającego</w:t>
      </w:r>
      <w:r w:rsidR="003F2C67" w:rsidRPr="00EC4FE8">
        <w:rPr>
          <w:rFonts w:asciiTheme="majorHAnsi" w:hAnsiTheme="majorHAnsi" w:cs="Times New Roman"/>
          <w:sz w:val="22"/>
        </w:rPr>
        <w:t xml:space="preserve"> i </w:t>
      </w:r>
      <w:r w:rsidRPr="00EC4FE8">
        <w:rPr>
          <w:rFonts w:asciiTheme="majorHAnsi" w:hAnsiTheme="majorHAnsi" w:cs="Times New Roman"/>
          <w:sz w:val="22"/>
        </w:rPr>
        <w:t>wybranego Wykonawcę nie wcześniej niż po upływie 10 dni po zawiadomieniu</w:t>
      </w:r>
      <w:r w:rsidR="003F2C67" w:rsidRPr="00EC4FE8">
        <w:rPr>
          <w:rFonts w:asciiTheme="majorHAnsi" w:hAnsiTheme="majorHAnsi" w:cs="Times New Roman"/>
          <w:sz w:val="22"/>
        </w:rPr>
        <w:t xml:space="preserve"> o </w:t>
      </w:r>
      <w:r w:rsidRPr="00EC4FE8">
        <w:rPr>
          <w:rFonts w:asciiTheme="majorHAnsi" w:hAnsiTheme="majorHAnsi" w:cs="Times New Roman"/>
          <w:sz w:val="22"/>
        </w:rPr>
        <w:t>wyborze najkorzystniejszej oferty,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 art. 94 ust. 1 pkt. 1 Ustawy. Umowa może być zawarta przed upływem w/w terminu, zgodnie</w:t>
      </w:r>
      <w:r w:rsidR="003F2C67" w:rsidRPr="00EC4FE8">
        <w:rPr>
          <w:rFonts w:asciiTheme="majorHAnsi" w:hAnsiTheme="majorHAnsi" w:cs="Times New Roman"/>
          <w:sz w:val="22"/>
        </w:rPr>
        <w:t xml:space="preserve"> z </w:t>
      </w:r>
      <w:r w:rsidR="00043B44" w:rsidRPr="00EC4FE8">
        <w:rPr>
          <w:rFonts w:asciiTheme="majorHAnsi" w:hAnsiTheme="majorHAnsi" w:cs="Times New Roman"/>
          <w:sz w:val="22"/>
        </w:rPr>
        <w:t>art. 94 ust. 2 Ustawy</w:t>
      </w:r>
      <w:r w:rsidRPr="00EC4FE8">
        <w:rPr>
          <w:rFonts w:asciiTheme="majorHAnsi" w:hAnsiTheme="majorHAnsi" w:cs="Times New Roman"/>
          <w:sz w:val="22"/>
        </w:rPr>
        <w:t xml:space="preserve"> </w:t>
      </w:r>
    </w:p>
    <w:p w:rsidR="00071F7E" w:rsidRPr="00EC4FE8" w:rsidRDefault="00071F7E">
      <w:pPr>
        <w:spacing w:line="260" w:lineRule="atLeast"/>
        <w:ind w:left="567" w:hanging="567"/>
        <w:rPr>
          <w:rFonts w:asciiTheme="majorHAnsi" w:hAnsiTheme="majorHAnsi" w:cs="Times New Roman"/>
          <w:b/>
          <w:bCs/>
          <w:sz w:val="18"/>
          <w:szCs w:val="18"/>
          <w:u w:val="single"/>
        </w:rPr>
      </w:pPr>
    </w:p>
    <w:p w:rsidR="00071F7E" w:rsidRPr="00EC4FE8" w:rsidRDefault="00071F7E">
      <w:pPr>
        <w:spacing w:line="260" w:lineRule="atLeast"/>
        <w:jc w:val="both"/>
        <w:rPr>
          <w:rFonts w:asciiTheme="majorHAnsi" w:hAnsiTheme="majorHAnsi" w:cs="Times New Roman"/>
        </w:rPr>
      </w:pPr>
      <w:r w:rsidRPr="00EC4FE8">
        <w:rPr>
          <w:rFonts w:asciiTheme="majorHAnsi" w:hAnsiTheme="majorHAnsi" w:cs="Times New Roman"/>
          <w:b/>
          <w:bCs/>
          <w:u w:val="single"/>
        </w:rPr>
        <w:t>XV.</w:t>
      </w:r>
      <w:r w:rsidRPr="00EC4FE8">
        <w:rPr>
          <w:rFonts w:asciiTheme="majorHAnsi" w:hAnsiTheme="majorHAnsi" w:cs="Times New Roman"/>
          <w:b/>
          <w:bCs/>
          <w:u w:val="single"/>
        </w:rPr>
        <w:tab/>
        <w:t>WYMAGANIA DOTYCZĄCE ZABEZPIECZENIA NALEŻYTEGO WYKONANIA UMOWY</w:t>
      </w:r>
    </w:p>
    <w:p w:rsidR="00071F7E" w:rsidRPr="00EC4FE8" w:rsidRDefault="00071F7E" w:rsidP="0085571C">
      <w:pPr>
        <w:pStyle w:val="Tekstpodstawowy3"/>
        <w:spacing w:line="260" w:lineRule="atLeast"/>
        <w:jc w:val="both"/>
        <w:rPr>
          <w:rFonts w:asciiTheme="majorHAnsi" w:hAnsiTheme="majorHAnsi"/>
          <w:sz w:val="22"/>
          <w:szCs w:val="24"/>
        </w:rPr>
      </w:pPr>
      <w:r w:rsidRPr="00EC4FE8">
        <w:rPr>
          <w:rFonts w:asciiTheme="majorHAnsi" w:hAnsiTheme="majorHAnsi"/>
          <w:sz w:val="22"/>
          <w:szCs w:val="24"/>
        </w:rPr>
        <w:t xml:space="preserve">Zamawiający </w:t>
      </w:r>
      <w:r w:rsidR="00052CAD" w:rsidRPr="00EC4FE8">
        <w:rPr>
          <w:rFonts w:asciiTheme="majorHAnsi" w:hAnsiTheme="majorHAnsi"/>
          <w:b/>
          <w:sz w:val="22"/>
          <w:szCs w:val="24"/>
        </w:rPr>
        <w:t>nie</w:t>
      </w:r>
      <w:r w:rsidR="00052CAD" w:rsidRPr="00EC4FE8">
        <w:rPr>
          <w:rFonts w:asciiTheme="majorHAnsi" w:hAnsiTheme="majorHAnsi"/>
          <w:sz w:val="22"/>
          <w:szCs w:val="24"/>
        </w:rPr>
        <w:t xml:space="preserve"> </w:t>
      </w:r>
      <w:r w:rsidRPr="00EC4FE8">
        <w:rPr>
          <w:rFonts w:asciiTheme="majorHAnsi" w:hAnsiTheme="majorHAnsi"/>
          <w:b/>
          <w:bCs/>
          <w:sz w:val="22"/>
          <w:szCs w:val="24"/>
        </w:rPr>
        <w:t>wymaga</w:t>
      </w:r>
      <w:r w:rsidRPr="00EC4FE8">
        <w:rPr>
          <w:rFonts w:asciiTheme="majorHAnsi" w:hAnsiTheme="majorHAnsi"/>
          <w:sz w:val="22"/>
          <w:szCs w:val="24"/>
        </w:rPr>
        <w:t xml:space="preserve"> od wybranego Wykonawcy wniesienia zabezpieczenia należytego </w:t>
      </w:r>
      <w:r w:rsidR="0085571C" w:rsidRPr="00EC4FE8">
        <w:rPr>
          <w:rFonts w:asciiTheme="majorHAnsi" w:hAnsiTheme="majorHAnsi"/>
          <w:sz w:val="22"/>
          <w:szCs w:val="24"/>
        </w:rPr>
        <w:t>w</w:t>
      </w:r>
      <w:r w:rsidRPr="00EC4FE8">
        <w:rPr>
          <w:rFonts w:asciiTheme="majorHAnsi" w:hAnsiTheme="majorHAnsi"/>
          <w:sz w:val="22"/>
          <w:szCs w:val="24"/>
        </w:rPr>
        <w:t>ykonania umowy.</w:t>
      </w:r>
    </w:p>
    <w:p w:rsidR="00071F7E" w:rsidRPr="00EC4FE8" w:rsidRDefault="00071F7E">
      <w:pPr>
        <w:spacing w:line="260" w:lineRule="atLeast"/>
        <w:jc w:val="both"/>
        <w:rPr>
          <w:rFonts w:asciiTheme="majorHAnsi" w:hAnsiTheme="majorHAnsi" w:cs="Times New Roman"/>
          <w:b/>
          <w:bCs/>
          <w:sz w:val="22"/>
          <w:szCs w:val="22"/>
          <w:u w:val="single"/>
        </w:rPr>
      </w:pPr>
    </w:p>
    <w:p w:rsidR="00071F7E" w:rsidRPr="00EC4FE8" w:rsidRDefault="00770B92" w:rsidP="000930D4">
      <w:pPr>
        <w:spacing w:line="260" w:lineRule="atLeast"/>
        <w:ind w:firstLine="4"/>
        <w:jc w:val="both"/>
        <w:rPr>
          <w:rFonts w:asciiTheme="majorHAnsi" w:hAnsiTheme="majorHAnsi" w:cs="Times New Roman"/>
          <w:b/>
          <w:bCs/>
          <w:u w:val="single"/>
        </w:rPr>
      </w:pPr>
      <w:r>
        <w:rPr>
          <w:rFonts w:asciiTheme="majorHAnsi" w:hAnsiTheme="majorHAnsi" w:cs="Times New Roman"/>
          <w:b/>
          <w:bCs/>
          <w:u w:val="single"/>
        </w:rPr>
        <w:t xml:space="preserve">XVI. </w:t>
      </w:r>
      <w:r w:rsidR="00071F7E" w:rsidRPr="00EC4FE8">
        <w:rPr>
          <w:rFonts w:asciiTheme="majorHAnsi" w:hAnsiTheme="majorHAnsi" w:cs="Times New Roman"/>
          <w:b/>
          <w:bCs/>
          <w:u w:val="single"/>
        </w:rPr>
        <w:t>ISTOTNE DLA STRON POSTANOWI</w:t>
      </w:r>
      <w:r w:rsidR="000930D4" w:rsidRPr="00EC4FE8">
        <w:rPr>
          <w:rFonts w:asciiTheme="majorHAnsi" w:hAnsiTheme="majorHAnsi" w:cs="Times New Roman"/>
          <w:b/>
          <w:bCs/>
          <w:u w:val="single"/>
        </w:rPr>
        <w:t xml:space="preserve">ENIA, KTÓRE ZOSTANĄ WPROWADZONE </w:t>
      </w:r>
      <w:r w:rsidR="00071F7E" w:rsidRPr="00EC4FE8">
        <w:rPr>
          <w:rFonts w:asciiTheme="majorHAnsi" w:hAnsiTheme="majorHAnsi" w:cs="Times New Roman"/>
          <w:b/>
          <w:bCs/>
          <w:u w:val="single"/>
        </w:rPr>
        <w:t>DO</w:t>
      </w:r>
      <w:r w:rsidR="00D6118E" w:rsidRPr="00EC4FE8">
        <w:rPr>
          <w:rFonts w:asciiTheme="majorHAnsi" w:hAnsiTheme="majorHAnsi" w:cs="Times New Roman"/>
          <w:b/>
          <w:bCs/>
          <w:u w:val="single"/>
        </w:rPr>
        <w:t xml:space="preserve"> </w:t>
      </w:r>
      <w:r w:rsidR="00071F7E" w:rsidRPr="00EC4FE8">
        <w:rPr>
          <w:rFonts w:asciiTheme="majorHAnsi" w:hAnsiTheme="majorHAnsi" w:cs="Times New Roman"/>
          <w:b/>
          <w:bCs/>
          <w:u w:val="single"/>
        </w:rPr>
        <w:t>TREŚCI ZAWIERANEJ UMOWY W SPRAWIE</w:t>
      </w:r>
      <w:r w:rsidR="00D6118E" w:rsidRPr="00EC4FE8">
        <w:rPr>
          <w:rFonts w:asciiTheme="majorHAnsi" w:hAnsiTheme="majorHAnsi" w:cs="Times New Roman"/>
          <w:b/>
          <w:bCs/>
          <w:u w:val="single"/>
        </w:rPr>
        <w:t xml:space="preserve"> ZAMÓWIENIA PUBLICZNEGO, OGÓLNE </w:t>
      </w:r>
      <w:r w:rsidR="00071F7E" w:rsidRPr="00EC4FE8">
        <w:rPr>
          <w:rFonts w:asciiTheme="majorHAnsi" w:hAnsiTheme="majorHAnsi" w:cs="Times New Roman"/>
          <w:b/>
          <w:bCs/>
          <w:u w:val="single"/>
        </w:rPr>
        <w:t xml:space="preserve">WARUNKI UMOWY </w:t>
      </w:r>
      <w:r w:rsidR="003B4524" w:rsidRPr="00EC4FE8">
        <w:rPr>
          <w:rFonts w:asciiTheme="majorHAnsi" w:hAnsiTheme="majorHAnsi" w:cs="Times New Roman"/>
          <w:b/>
          <w:bCs/>
          <w:u w:val="single"/>
        </w:rPr>
        <w:t>ALBO WZÓR</w:t>
      </w:r>
      <w:r w:rsidR="00071F7E" w:rsidRPr="00EC4FE8">
        <w:rPr>
          <w:rFonts w:asciiTheme="majorHAnsi" w:hAnsiTheme="majorHAnsi" w:cs="Times New Roman"/>
          <w:b/>
          <w:bCs/>
          <w:u w:val="single"/>
        </w:rPr>
        <w:t xml:space="preserve"> UMOW</w:t>
      </w:r>
      <w:r w:rsidR="00D6118E" w:rsidRPr="00EC4FE8">
        <w:rPr>
          <w:rFonts w:asciiTheme="majorHAnsi" w:hAnsiTheme="majorHAnsi" w:cs="Times New Roman"/>
          <w:b/>
          <w:bCs/>
          <w:u w:val="single"/>
        </w:rPr>
        <w:t xml:space="preserve">Y, JEŻELI ZAMAWIAJĄCY WYMAGA OD </w:t>
      </w:r>
      <w:r w:rsidR="00071F7E" w:rsidRPr="00EC4FE8">
        <w:rPr>
          <w:rFonts w:asciiTheme="majorHAnsi" w:hAnsiTheme="majorHAnsi" w:cs="Times New Roman"/>
          <w:b/>
          <w:bCs/>
          <w:u w:val="single"/>
        </w:rPr>
        <w:t xml:space="preserve">WYKONAWCY, ABY ZAWARŁ Z NIM UMOWĘ W SPRAWIE </w:t>
      </w:r>
      <w:r w:rsidR="003B4524" w:rsidRPr="00EC4FE8">
        <w:rPr>
          <w:rFonts w:asciiTheme="majorHAnsi" w:hAnsiTheme="majorHAnsi" w:cs="Times New Roman"/>
          <w:b/>
          <w:bCs/>
          <w:u w:val="single"/>
        </w:rPr>
        <w:t>ZAMÓWIENIA PUBLICZNEGO</w:t>
      </w:r>
      <w:r w:rsidR="00071F7E" w:rsidRPr="00EC4FE8">
        <w:rPr>
          <w:rFonts w:asciiTheme="majorHAnsi" w:hAnsiTheme="majorHAnsi" w:cs="Times New Roman"/>
          <w:b/>
          <w:bCs/>
          <w:u w:val="single"/>
        </w:rPr>
        <w:t xml:space="preserve"> NA TAKICH WARUNKACH</w:t>
      </w:r>
    </w:p>
    <w:p w:rsidR="00071F7E" w:rsidRPr="00EC4FE8" w:rsidRDefault="00071F7E">
      <w:pPr>
        <w:pStyle w:val="Tekstpodstawowy"/>
        <w:suppressAutoHyphens w:val="0"/>
        <w:rPr>
          <w:rFonts w:asciiTheme="majorHAnsi" w:hAnsiTheme="majorHAnsi"/>
          <w:sz w:val="22"/>
        </w:rPr>
      </w:pPr>
      <w:r w:rsidRPr="00EC4FE8">
        <w:rPr>
          <w:rFonts w:asciiTheme="majorHAnsi" w:hAnsiTheme="majorHAnsi"/>
          <w:sz w:val="22"/>
        </w:rPr>
        <w:t>Wykonawca, którego oferta została wybrana zobowiązany jest do pisemnego zawarcia umowy z</w:t>
      </w:r>
      <w:r w:rsidR="000F4599" w:rsidRPr="00EC4FE8">
        <w:rPr>
          <w:rFonts w:asciiTheme="majorHAnsi" w:hAnsiTheme="majorHAnsi"/>
          <w:sz w:val="22"/>
        </w:rPr>
        <w:t> </w:t>
      </w:r>
      <w:r w:rsidRPr="00EC4FE8">
        <w:rPr>
          <w:rFonts w:asciiTheme="majorHAnsi" w:hAnsiTheme="majorHAnsi"/>
          <w:sz w:val="22"/>
        </w:rPr>
        <w:t>Zamawiającym na realizację zamówienia na warunkach określonych</w:t>
      </w:r>
      <w:r w:rsidR="003F2C67" w:rsidRPr="00EC4FE8">
        <w:rPr>
          <w:rFonts w:asciiTheme="majorHAnsi" w:hAnsiTheme="majorHAnsi"/>
          <w:sz w:val="22"/>
        </w:rPr>
        <w:t xml:space="preserve"> w </w:t>
      </w:r>
      <w:r w:rsidRPr="00EC4FE8">
        <w:rPr>
          <w:rFonts w:asciiTheme="majorHAnsi" w:hAnsiTheme="majorHAnsi"/>
          <w:sz w:val="22"/>
        </w:rPr>
        <w:t xml:space="preserve">SIWZ. </w:t>
      </w:r>
    </w:p>
    <w:p w:rsidR="00071F7E" w:rsidRPr="00EC4FE8" w:rsidRDefault="00071F7E">
      <w:pPr>
        <w:pStyle w:val="Tekstpodstawowy"/>
        <w:suppressAutoHyphens w:val="0"/>
        <w:rPr>
          <w:rFonts w:asciiTheme="majorHAnsi" w:hAnsiTheme="majorHAnsi"/>
          <w:b/>
          <w:bCs/>
          <w:sz w:val="22"/>
        </w:rPr>
      </w:pPr>
      <w:r w:rsidRPr="00EC4FE8">
        <w:rPr>
          <w:rFonts w:asciiTheme="majorHAnsi" w:hAnsiTheme="majorHAnsi"/>
          <w:sz w:val="22"/>
        </w:rPr>
        <w:t xml:space="preserve">Warunki umowy wymagane od Wykonawców stanowi „ </w:t>
      </w:r>
      <w:r w:rsidR="000E6F14" w:rsidRPr="00EC4FE8">
        <w:rPr>
          <w:rFonts w:asciiTheme="majorHAnsi" w:hAnsiTheme="majorHAnsi"/>
          <w:sz w:val="22"/>
        </w:rPr>
        <w:t xml:space="preserve">Projekt </w:t>
      </w:r>
      <w:r w:rsidRPr="00EC4FE8">
        <w:rPr>
          <w:rFonts w:asciiTheme="majorHAnsi" w:hAnsiTheme="majorHAnsi"/>
          <w:sz w:val="22"/>
        </w:rPr>
        <w:t>umowy”</w:t>
      </w:r>
      <w:r w:rsidRPr="00EC4FE8">
        <w:rPr>
          <w:rFonts w:asciiTheme="majorHAnsi" w:hAnsiTheme="majorHAnsi"/>
          <w:b/>
          <w:bCs/>
          <w:sz w:val="22"/>
        </w:rPr>
        <w:t>.</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przepisem art. 144 ustawy Prawo zamówień publicznych, zakazuje się istotnych zmian postanowień zawartej umowy</w:t>
      </w:r>
      <w:r w:rsidR="003F2C67" w:rsidRPr="00EC4FE8">
        <w:rPr>
          <w:rFonts w:asciiTheme="majorHAnsi" w:hAnsiTheme="majorHAnsi" w:cs="Times New Roman"/>
          <w:sz w:val="22"/>
        </w:rPr>
        <w:t xml:space="preserve"> w </w:t>
      </w:r>
      <w:r w:rsidRPr="00EC4FE8">
        <w:rPr>
          <w:rFonts w:asciiTheme="majorHAnsi" w:hAnsiTheme="majorHAnsi" w:cs="Times New Roman"/>
          <w:sz w:val="22"/>
        </w:rPr>
        <w:t>stosunku do treści oferty, na podstawie której dokonano wyboru Wykonawcy, chyba że zachodzi co najmniej jedna</w:t>
      </w:r>
      <w:r w:rsidR="003F2C67" w:rsidRPr="00EC4FE8">
        <w:rPr>
          <w:rFonts w:asciiTheme="majorHAnsi" w:hAnsiTheme="majorHAnsi" w:cs="Times New Roman"/>
          <w:sz w:val="22"/>
        </w:rPr>
        <w:t xml:space="preserve"> z </w:t>
      </w:r>
      <w:r w:rsidRPr="00EC4FE8">
        <w:rPr>
          <w:rFonts w:asciiTheme="majorHAnsi" w:hAnsiTheme="majorHAnsi" w:cs="Times New Roman"/>
          <w:sz w:val="22"/>
        </w:rPr>
        <w:t>okoliczności przewidzianych w/w przepisem.</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Zamawiający zg.</w:t>
      </w:r>
      <w:r w:rsidR="003F2C67" w:rsidRPr="00EC4FE8">
        <w:rPr>
          <w:rFonts w:asciiTheme="majorHAnsi" w:hAnsiTheme="majorHAnsi" w:cs="Times New Roman"/>
          <w:sz w:val="22"/>
        </w:rPr>
        <w:t xml:space="preserve"> z </w:t>
      </w:r>
      <w:r w:rsidRPr="00EC4FE8">
        <w:rPr>
          <w:rFonts w:asciiTheme="majorHAnsi" w:hAnsiTheme="majorHAnsi" w:cs="Times New Roman"/>
          <w:sz w:val="22"/>
        </w:rPr>
        <w:t>art. 144 ust. 1 pkt. 1 przewidział możliwość dokonania zmiany</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ogłoszeniu </w:t>
      </w:r>
      <w:r w:rsidRPr="00EC4FE8">
        <w:rPr>
          <w:rFonts w:asciiTheme="majorHAnsi" w:hAnsiTheme="majorHAnsi" w:cs="Times New Roman"/>
          <w:sz w:val="22"/>
        </w:rPr>
        <w:br/>
        <w:t>o zamówieniu lub</w:t>
      </w:r>
      <w:r w:rsidR="003F2C67" w:rsidRPr="00EC4FE8">
        <w:rPr>
          <w:rFonts w:asciiTheme="majorHAnsi" w:hAnsiTheme="majorHAnsi" w:cs="Times New Roman"/>
          <w:sz w:val="22"/>
        </w:rPr>
        <w:t xml:space="preserve"> w </w:t>
      </w:r>
      <w:r w:rsidRPr="00EC4FE8">
        <w:rPr>
          <w:rFonts w:asciiTheme="majorHAnsi" w:hAnsiTheme="majorHAnsi" w:cs="Times New Roman"/>
          <w:sz w:val="22"/>
        </w:rPr>
        <w:t>specyfikacji istotnych warunków zamówienia oraz określił warunki takiej zmiany.</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sz w:val="22"/>
        </w:rPr>
        <w:t>Poniżej Zamawiający przedstawia postanowienia umowy</w:t>
      </w:r>
      <w:r w:rsidR="003F2C67" w:rsidRPr="00EC4FE8">
        <w:rPr>
          <w:rFonts w:asciiTheme="majorHAnsi" w:hAnsiTheme="majorHAnsi" w:cs="Times New Roman"/>
          <w:sz w:val="22"/>
        </w:rPr>
        <w:t xml:space="preserve"> i </w:t>
      </w:r>
      <w:r w:rsidRPr="00EC4FE8">
        <w:rPr>
          <w:rFonts w:asciiTheme="majorHAnsi" w:hAnsiTheme="majorHAnsi" w:cs="Times New Roman"/>
          <w:sz w:val="22"/>
        </w:rPr>
        <w:t>warunki ich zmian</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stosunku </w:t>
      </w:r>
      <w:r w:rsidRPr="00EC4FE8">
        <w:rPr>
          <w:rFonts w:asciiTheme="majorHAnsi" w:hAnsiTheme="majorHAnsi" w:cs="Times New Roman"/>
          <w:sz w:val="22"/>
        </w:rPr>
        <w:br/>
        <w:t>do treści oferty.</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Przedstawione</w:t>
      </w:r>
      <w:r w:rsidR="003F2C67" w:rsidRPr="00EC4FE8">
        <w:rPr>
          <w:rFonts w:asciiTheme="majorHAnsi" w:hAnsiTheme="majorHAnsi" w:cs="Times New Roman"/>
          <w:sz w:val="22"/>
          <w:lang w:eastAsia="ar-SA"/>
        </w:rPr>
        <w:t xml:space="preserve"> w </w:t>
      </w:r>
      <w:r w:rsidR="00C31813" w:rsidRPr="00EC4FE8">
        <w:rPr>
          <w:rFonts w:asciiTheme="majorHAnsi" w:hAnsiTheme="majorHAnsi" w:cs="Times New Roman"/>
          <w:sz w:val="22"/>
          <w:lang w:eastAsia="ar-SA"/>
        </w:rPr>
        <w:t>załączniku nr 2</w:t>
      </w:r>
      <w:r w:rsidRPr="00EC4FE8">
        <w:rPr>
          <w:rFonts w:asciiTheme="majorHAnsi" w:hAnsiTheme="majorHAnsi" w:cs="Times New Roman"/>
          <w:sz w:val="22"/>
          <w:lang w:eastAsia="ar-SA"/>
        </w:rPr>
        <w:t xml:space="preserve"> ilości produktów są szacunkowe</w:t>
      </w:r>
      <w:r w:rsidR="003F2C67" w:rsidRPr="00EC4FE8">
        <w:rPr>
          <w:rFonts w:asciiTheme="majorHAnsi" w:hAnsiTheme="majorHAnsi" w:cs="Times New Roman"/>
          <w:sz w:val="22"/>
          <w:lang w:eastAsia="ar-SA"/>
        </w:rPr>
        <w:t xml:space="preserve"> i </w:t>
      </w:r>
      <w:r w:rsidRPr="00EC4FE8">
        <w:rPr>
          <w:rFonts w:asciiTheme="majorHAnsi" w:hAnsiTheme="majorHAnsi" w:cs="Times New Roman"/>
          <w:sz w:val="22"/>
          <w:lang w:eastAsia="ar-SA"/>
        </w:rPr>
        <w:t xml:space="preserve">nie mogą stanowić podstawy </w:t>
      </w:r>
      <w:r w:rsidRPr="00EC4FE8">
        <w:rPr>
          <w:rFonts w:asciiTheme="majorHAnsi" w:hAnsiTheme="majorHAnsi" w:cs="Times New Roman"/>
          <w:sz w:val="22"/>
          <w:lang w:eastAsia="ar-SA"/>
        </w:rPr>
        <w:br/>
        <w:t>do żądania przez Wykonawcę ich pełnej realizacji.</w:t>
      </w:r>
    </w:p>
    <w:p w:rsidR="000930D4" w:rsidRPr="00EC4FE8" w:rsidRDefault="00071F7E" w:rsidP="006F2790">
      <w:pPr>
        <w:numPr>
          <w:ilvl w:val="3"/>
          <w:numId w:val="15"/>
        </w:numPr>
        <w:suppressAutoHyphens/>
        <w:ind w:left="360"/>
        <w:jc w:val="both"/>
        <w:rPr>
          <w:rFonts w:asciiTheme="majorHAnsi" w:hAnsiTheme="majorHAnsi" w:cs="Times New Roman"/>
          <w:sz w:val="22"/>
          <w:lang w:eastAsia="ar-SA"/>
        </w:rPr>
      </w:pPr>
      <w:r w:rsidRPr="00EC4FE8">
        <w:rPr>
          <w:rFonts w:asciiTheme="majorHAnsi" w:hAnsiTheme="majorHAnsi" w:cs="Times New Roman"/>
          <w:sz w:val="22"/>
          <w:lang w:eastAsia="ar-SA"/>
        </w:rPr>
        <w:t>Wszelkie zmiany postanowień niniejszej umowy mogą być dokonane na podstawie art. 144 Ustawy P</w:t>
      </w:r>
      <w:r w:rsidR="00CB1596" w:rsidRPr="00EC4FE8">
        <w:rPr>
          <w:rFonts w:asciiTheme="majorHAnsi" w:hAnsiTheme="majorHAnsi" w:cs="Times New Roman"/>
          <w:sz w:val="22"/>
          <w:lang w:eastAsia="ar-SA"/>
        </w:rPr>
        <w:t>zp</w:t>
      </w:r>
      <w:r w:rsidRPr="00EC4FE8">
        <w:rPr>
          <w:rFonts w:asciiTheme="majorHAnsi" w:hAnsiTheme="majorHAnsi" w:cs="Times New Roman"/>
          <w:sz w:val="22"/>
          <w:lang w:eastAsia="ar-SA"/>
        </w:rPr>
        <w:t>. za zgodą obu Stron.</w:t>
      </w:r>
    </w:p>
    <w:p w:rsidR="00071F7E" w:rsidRPr="00EC4FE8" w:rsidRDefault="00071F7E" w:rsidP="006F2790">
      <w:pPr>
        <w:numPr>
          <w:ilvl w:val="3"/>
          <w:numId w:val="15"/>
        </w:numPr>
        <w:suppressAutoHyphens/>
        <w:ind w:left="360"/>
        <w:jc w:val="both"/>
        <w:rPr>
          <w:rFonts w:asciiTheme="majorHAnsi" w:hAnsiTheme="majorHAnsi" w:cs="Times New Roman"/>
          <w:sz w:val="22"/>
          <w:lang w:eastAsia="ar-SA"/>
        </w:rPr>
      </w:pPr>
      <w:r w:rsidRPr="00EC4FE8">
        <w:rPr>
          <w:rFonts w:asciiTheme="majorHAnsi" w:hAnsiTheme="majorHAnsi"/>
          <w:sz w:val="22"/>
        </w:rPr>
        <w:t>Zamawiający przewiduje możliwość dokonania zmian postanowie</w:t>
      </w:r>
      <w:r w:rsidR="00D6118E" w:rsidRPr="00EC4FE8">
        <w:rPr>
          <w:rFonts w:asciiTheme="majorHAnsi" w:hAnsiTheme="majorHAnsi"/>
          <w:sz w:val="22"/>
        </w:rPr>
        <w:t>ń zawartej umowy</w:t>
      </w:r>
      <w:r w:rsidR="003F2C67" w:rsidRPr="00EC4FE8">
        <w:rPr>
          <w:rFonts w:asciiTheme="majorHAnsi" w:hAnsiTheme="majorHAnsi"/>
          <w:sz w:val="22"/>
        </w:rPr>
        <w:t xml:space="preserve"> w </w:t>
      </w:r>
      <w:r w:rsidRPr="00EC4FE8">
        <w:rPr>
          <w:rFonts w:asciiTheme="majorHAnsi" w:hAnsiTheme="majorHAnsi"/>
          <w:sz w:val="22"/>
        </w:rPr>
        <w:t>zakresie:</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 stawek podatku VAT, przy czym zmianie ulegnie wyłącznie cena brutto, cena netto pozostanie bez zmian;</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zmniejszenie ceny jednostkowej netto</w:t>
      </w:r>
      <w:r w:rsidR="003F2C67" w:rsidRPr="00EC4FE8">
        <w:rPr>
          <w:rFonts w:asciiTheme="majorHAnsi" w:hAnsiTheme="majorHAnsi"/>
          <w:sz w:val="22"/>
          <w:szCs w:val="24"/>
        </w:rPr>
        <w:t xml:space="preserve"> i </w:t>
      </w:r>
      <w:r w:rsidRPr="00EC4FE8">
        <w:rPr>
          <w:rFonts w:asciiTheme="majorHAnsi" w:hAnsiTheme="majorHAnsi"/>
          <w:sz w:val="22"/>
          <w:szCs w:val="24"/>
        </w:rPr>
        <w:t>brutto poszczególnego asortymentu, będą</w:t>
      </w:r>
      <w:r w:rsidR="005A04FB">
        <w:rPr>
          <w:rFonts w:asciiTheme="majorHAnsi" w:hAnsiTheme="majorHAnsi"/>
          <w:sz w:val="22"/>
          <w:szCs w:val="24"/>
        </w:rPr>
        <w:t>cego przedmiotem umowy np. w wyniku wprowadzenia cen promocyjnych lub gdy zostanie dopuszczony nowy, równoważny produkt o niższej cenie;</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 wielkości opakowania towa</w:t>
      </w:r>
      <w:r w:rsidR="00D6118E" w:rsidRPr="00EC4FE8">
        <w:rPr>
          <w:rFonts w:asciiTheme="majorHAnsi" w:hAnsiTheme="majorHAnsi"/>
          <w:sz w:val="22"/>
          <w:szCs w:val="24"/>
        </w:rPr>
        <w:t>ru objętego umową przetargową</w:t>
      </w:r>
      <w:r w:rsidR="003F2C67" w:rsidRPr="00EC4FE8">
        <w:rPr>
          <w:rFonts w:asciiTheme="majorHAnsi" w:hAnsiTheme="majorHAnsi"/>
          <w:sz w:val="22"/>
          <w:szCs w:val="24"/>
        </w:rPr>
        <w:t xml:space="preserve"> z </w:t>
      </w:r>
      <w:r w:rsidRPr="00EC4FE8">
        <w:rPr>
          <w:rFonts w:asciiTheme="majorHAnsi" w:hAnsiTheme="majorHAnsi"/>
          <w:sz w:val="22"/>
          <w:szCs w:val="24"/>
        </w:rPr>
        <w:t>możliwością przeliczenia ceny nie przekraczającej ceny zaoferowanej</w:t>
      </w:r>
      <w:r w:rsidR="003F2C67" w:rsidRPr="00EC4FE8">
        <w:rPr>
          <w:rFonts w:asciiTheme="majorHAnsi" w:hAnsiTheme="majorHAnsi"/>
          <w:sz w:val="22"/>
          <w:szCs w:val="24"/>
        </w:rPr>
        <w:t xml:space="preserve"> w </w:t>
      </w:r>
      <w:r w:rsidRPr="00EC4FE8">
        <w:rPr>
          <w:rFonts w:asciiTheme="majorHAnsi" w:hAnsiTheme="majorHAnsi"/>
          <w:sz w:val="22"/>
          <w:szCs w:val="24"/>
        </w:rPr>
        <w:t>ofercie przetargowej;</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 xml:space="preserve">zakupu oferowanych odpowiedników towarów objętych umową po cenie nie wyższej </w:t>
      </w:r>
      <w:r w:rsidR="000930D4" w:rsidRPr="00EC4FE8">
        <w:rPr>
          <w:rFonts w:asciiTheme="majorHAnsi" w:hAnsiTheme="majorHAnsi"/>
          <w:sz w:val="22"/>
          <w:szCs w:val="24"/>
        </w:rPr>
        <w:t>niż zawarta</w:t>
      </w:r>
      <w:r w:rsidR="003F2C67" w:rsidRPr="00EC4FE8">
        <w:rPr>
          <w:rFonts w:asciiTheme="majorHAnsi" w:hAnsiTheme="majorHAnsi"/>
          <w:sz w:val="22"/>
          <w:szCs w:val="24"/>
        </w:rPr>
        <w:t xml:space="preserve"> w </w:t>
      </w:r>
      <w:r w:rsidRPr="00EC4FE8">
        <w:rPr>
          <w:rFonts w:asciiTheme="majorHAnsi" w:hAnsiTheme="majorHAnsi"/>
          <w:sz w:val="22"/>
          <w:szCs w:val="24"/>
        </w:rPr>
        <w:t>ofercie przetargowej;</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lastRenderedPageBreak/>
        <w:t>zmiany poszczególnego asortymentu, będącego przedmiotem umowy</w:t>
      </w:r>
      <w:r w:rsidR="003F2C67" w:rsidRPr="00EC4FE8">
        <w:rPr>
          <w:rFonts w:asciiTheme="majorHAnsi" w:hAnsiTheme="majorHAnsi"/>
          <w:sz w:val="22"/>
          <w:szCs w:val="24"/>
        </w:rPr>
        <w:t xml:space="preserve"> w </w:t>
      </w:r>
      <w:r w:rsidRPr="00EC4FE8">
        <w:rPr>
          <w:rFonts w:asciiTheme="majorHAnsi" w:hAnsiTheme="majorHAnsi"/>
          <w:sz w:val="22"/>
          <w:szCs w:val="24"/>
        </w:rPr>
        <w:t>przypadku wstrzymania lub zakończenia produkcji na produkty równoważne</w:t>
      </w:r>
      <w:r w:rsidR="003F2C67" w:rsidRPr="00EC4FE8">
        <w:rPr>
          <w:rFonts w:asciiTheme="majorHAnsi" w:hAnsiTheme="majorHAnsi"/>
          <w:sz w:val="22"/>
          <w:szCs w:val="24"/>
        </w:rPr>
        <w:t xml:space="preserve"> w </w:t>
      </w:r>
      <w:r w:rsidRPr="00EC4FE8">
        <w:rPr>
          <w:rFonts w:asciiTheme="majorHAnsi" w:hAnsiTheme="majorHAnsi"/>
          <w:sz w:val="22"/>
          <w:szCs w:val="24"/>
        </w:rPr>
        <w:t xml:space="preserve">cenach </w:t>
      </w:r>
      <w:r w:rsidR="003B4524" w:rsidRPr="00EC4FE8">
        <w:rPr>
          <w:rFonts w:asciiTheme="majorHAnsi" w:hAnsiTheme="majorHAnsi"/>
          <w:sz w:val="22"/>
          <w:szCs w:val="24"/>
        </w:rPr>
        <w:t>nieprzewyższających</w:t>
      </w:r>
      <w:r w:rsidRPr="00EC4FE8">
        <w:rPr>
          <w:rFonts w:asciiTheme="majorHAnsi" w:hAnsiTheme="majorHAnsi"/>
          <w:sz w:val="22"/>
          <w:szCs w:val="24"/>
        </w:rPr>
        <w:t xml:space="preserve"> cen zawartych</w:t>
      </w:r>
      <w:r w:rsidR="003F2C67" w:rsidRPr="00EC4FE8">
        <w:rPr>
          <w:rFonts w:asciiTheme="majorHAnsi" w:hAnsiTheme="majorHAnsi"/>
          <w:sz w:val="22"/>
          <w:szCs w:val="24"/>
        </w:rPr>
        <w:t xml:space="preserve"> w </w:t>
      </w:r>
      <w:r w:rsidRPr="00EC4FE8">
        <w:rPr>
          <w:rFonts w:asciiTheme="majorHAnsi" w:hAnsiTheme="majorHAnsi"/>
          <w:sz w:val="22"/>
          <w:szCs w:val="24"/>
        </w:rPr>
        <w:t>ofercie przetargowej;</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 danych podmiotów zawierających umowę (w wyniku</w:t>
      </w:r>
      <w:r w:rsidR="00D6118E" w:rsidRPr="00EC4FE8">
        <w:rPr>
          <w:rFonts w:asciiTheme="majorHAnsi" w:hAnsiTheme="majorHAnsi"/>
          <w:sz w:val="22"/>
          <w:szCs w:val="24"/>
        </w:rPr>
        <w:t xml:space="preserve"> przekształceń, połączeń, itp.);</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wprowadzenia cen promocyjnych lub obniżeni</w:t>
      </w:r>
      <w:r w:rsidR="00D6118E" w:rsidRPr="00EC4FE8">
        <w:rPr>
          <w:rFonts w:asciiTheme="majorHAnsi" w:hAnsiTheme="majorHAnsi"/>
          <w:sz w:val="22"/>
          <w:szCs w:val="24"/>
        </w:rPr>
        <w:t>e cen dla produktu wskazanego</w:t>
      </w:r>
      <w:r w:rsidR="003F2C67" w:rsidRPr="00EC4FE8">
        <w:rPr>
          <w:rFonts w:asciiTheme="majorHAnsi" w:hAnsiTheme="majorHAnsi"/>
          <w:sz w:val="22"/>
          <w:szCs w:val="24"/>
        </w:rPr>
        <w:t xml:space="preserve"> w </w:t>
      </w:r>
      <w:r w:rsidRPr="00EC4FE8">
        <w:rPr>
          <w:rFonts w:asciiTheme="majorHAnsi" w:hAnsiTheme="majorHAnsi"/>
          <w:sz w:val="22"/>
          <w:szCs w:val="24"/>
        </w:rPr>
        <w:t>Formularzu cenowym;</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wycofania towaru wskazanego</w:t>
      </w:r>
      <w:r w:rsidR="003F2C67" w:rsidRPr="00EC4FE8">
        <w:rPr>
          <w:rFonts w:asciiTheme="majorHAnsi" w:hAnsiTheme="majorHAnsi"/>
          <w:sz w:val="22"/>
          <w:szCs w:val="24"/>
        </w:rPr>
        <w:t xml:space="preserve"> w </w:t>
      </w:r>
      <w:r w:rsidRPr="00EC4FE8">
        <w:rPr>
          <w:rFonts w:asciiTheme="majorHAnsi" w:hAnsiTheme="majorHAnsi"/>
          <w:sz w:val="22"/>
          <w:szCs w:val="24"/>
        </w:rPr>
        <w:t>Formularzu cenowym</w:t>
      </w:r>
      <w:r w:rsidR="003F2C67" w:rsidRPr="00EC4FE8">
        <w:rPr>
          <w:rFonts w:asciiTheme="majorHAnsi" w:hAnsiTheme="majorHAnsi"/>
          <w:sz w:val="22"/>
          <w:szCs w:val="24"/>
        </w:rPr>
        <w:t xml:space="preserve"> i </w:t>
      </w:r>
      <w:r w:rsidRPr="00EC4FE8">
        <w:rPr>
          <w:rFonts w:asciiTheme="majorHAnsi" w:hAnsiTheme="majorHAnsi"/>
          <w:sz w:val="22"/>
          <w:szCs w:val="24"/>
        </w:rPr>
        <w:t>zastą</w:t>
      </w:r>
      <w:r w:rsidR="000930D4" w:rsidRPr="00EC4FE8">
        <w:rPr>
          <w:rFonts w:asciiTheme="majorHAnsi" w:hAnsiTheme="majorHAnsi"/>
          <w:sz w:val="22"/>
          <w:szCs w:val="24"/>
        </w:rPr>
        <w:t>pienia go towarem równoważnym</w:t>
      </w:r>
      <w:r w:rsidR="003F2C67" w:rsidRPr="00EC4FE8">
        <w:rPr>
          <w:rFonts w:asciiTheme="majorHAnsi" w:hAnsiTheme="majorHAnsi"/>
          <w:sz w:val="22"/>
          <w:szCs w:val="24"/>
        </w:rPr>
        <w:t xml:space="preserve"> w </w:t>
      </w:r>
      <w:r w:rsidRPr="00EC4FE8">
        <w:rPr>
          <w:rFonts w:asciiTheme="majorHAnsi" w:hAnsiTheme="majorHAnsi"/>
          <w:sz w:val="22"/>
          <w:szCs w:val="24"/>
        </w:rPr>
        <w:t>zaoferowanej</w:t>
      </w:r>
      <w:r w:rsidR="003F2C67" w:rsidRPr="00EC4FE8">
        <w:rPr>
          <w:rFonts w:asciiTheme="majorHAnsi" w:hAnsiTheme="majorHAnsi"/>
          <w:sz w:val="22"/>
          <w:szCs w:val="24"/>
        </w:rPr>
        <w:t xml:space="preserve"> w </w:t>
      </w:r>
      <w:r w:rsidRPr="00EC4FE8">
        <w:rPr>
          <w:rFonts w:asciiTheme="majorHAnsi" w:hAnsiTheme="majorHAnsi"/>
          <w:sz w:val="22"/>
          <w:szCs w:val="24"/>
        </w:rPr>
        <w:t>ofercie cenie;</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braku dostępności towaru wskazanego</w:t>
      </w:r>
      <w:r w:rsidR="003F2C67" w:rsidRPr="00EC4FE8">
        <w:rPr>
          <w:rFonts w:asciiTheme="majorHAnsi" w:hAnsiTheme="majorHAnsi"/>
          <w:sz w:val="22"/>
          <w:szCs w:val="24"/>
        </w:rPr>
        <w:t xml:space="preserve"> w </w:t>
      </w:r>
      <w:r w:rsidRPr="00EC4FE8">
        <w:rPr>
          <w:rFonts w:asciiTheme="majorHAnsi" w:hAnsiTheme="majorHAnsi"/>
          <w:sz w:val="22"/>
          <w:szCs w:val="24"/>
        </w:rPr>
        <w:t>Formularzu cenowym</w:t>
      </w:r>
      <w:r w:rsidR="003F2C67" w:rsidRPr="00EC4FE8">
        <w:rPr>
          <w:rFonts w:asciiTheme="majorHAnsi" w:hAnsiTheme="majorHAnsi"/>
          <w:sz w:val="22"/>
          <w:szCs w:val="24"/>
        </w:rPr>
        <w:t xml:space="preserve"> i </w:t>
      </w:r>
      <w:r w:rsidRPr="00EC4FE8">
        <w:rPr>
          <w:rFonts w:asciiTheme="majorHAnsi" w:hAnsiTheme="majorHAnsi"/>
          <w:sz w:val="22"/>
          <w:szCs w:val="24"/>
        </w:rPr>
        <w:t>zastąpienia go towarem równoważnym</w:t>
      </w:r>
      <w:r w:rsidR="003F2C67" w:rsidRPr="00EC4FE8">
        <w:rPr>
          <w:rFonts w:asciiTheme="majorHAnsi" w:hAnsiTheme="majorHAnsi"/>
          <w:sz w:val="22"/>
          <w:szCs w:val="24"/>
        </w:rPr>
        <w:t xml:space="preserve"> w </w:t>
      </w:r>
      <w:r w:rsidRPr="00EC4FE8">
        <w:rPr>
          <w:rFonts w:asciiTheme="majorHAnsi" w:hAnsiTheme="majorHAnsi"/>
          <w:sz w:val="22"/>
          <w:szCs w:val="24"/>
        </w:rPr>
        <w:t>zaoferowanej</w:t>
      </w:r>
      <w:r w:rsidR="003F2C67" w:rsidRPr="00EC4FE8">
        <w:rPr>
          <w:rFonts w:asciiTheme="majorHAnsi" w:hAnsiTheme="majorHAnsi"/>
          <w:sz w:val="22"/>
          <w:szCs w:val="24"/>
        </w:rPr>
        <w:t xml:space="preserve"> w </w:t>
      </w:r>
      <w:r w:rsidRPr="00EC4FE8">
        <w:rPr>
          <w:rFonts w:asciiTheme="majorHAnsi" w:hAnsiTheme="majorHAnsi"/>
          <w:sz w:val="22"/>
          <w:szCs w:val="24"/>
        </w:rPr>
        <w:t>ofercie cenie;</w:t>
      </w:r>
    </w:p>
    <w:p w:rsidR="00D6118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 przepisów prawa mające wpływ na realizacje niniejszej umowy.</w:t>
      </w:r>
    </w:p>
    <w:p w:rsidR="00071F7E" w:rsidRPr="00EC4FE8" w:rsidRDefault="00071F7E" w:rsidP="006F2790">
      <w:pPr>
        <w:pStyle w:val="Tekstpodstawowywcity3"/>
        <w:numPr>
          <w:ilvl w:val="1"/>
          <w:numId w:val="30"/>
        </w:numPr>
        <w:spacing w:after="0"/>
        <w:ind w:left="993"/>
        <w:jc w:val="both"/>
        <w:rPr>
          <w:rFonts w:asciiTheme="majorHAnsi" w:hAnsiTheme="majorHAnsi"/>
          <w:sz w:val="22"/>
          <w:szCs w:val="24"/>
        </w:rPr>
      </w:pPr>
      <w:r w:rsidRPr="00EC4FE8">
        <w:rPr>
          <w:rFonts w:asciiTheme="majorHAnsi" w:hAnsiTheme="majorHAnsi"/>
          <w:sz w:val="22"/>
          <w:szCs w:val="24"/>
        </w:rPr>
        <w:t>zmiany</w:t>
      </w:r>
      <w:r w:rsidR="003F2C67" w:rsidRPr="00EC4FE8">
        <w:rPr>
          <w:rFonts w:asciiTheme="majorHAnsi" w:hAnsiTheme="majorHAnsi"/>
          <w:sz w:val="22"/>
          <w:szCs w:val="24"/>
        </w:rPr>
        <w:t xml:space="preserve"> w </w:t>
      </w:r>
      <w:r w:rsidRPr="00EC4FE8">
        <w:rPr>
          <w:rFonts w:asciiTheme="majorHAnsi" w:hAnsiTheme="majorHAnsi"/>
          <w:sz w:val="22"/>
          <w:szCs w:val="24"/>
        </w:rPr>
        <w:t>zakresie zamiany podwykonawców</w:t>
      </w:r>
      <w:r w:rsidR="003F2C67" w:rsidRPr="00EC4FE8">
        <w:rPr>
          <w:rFonts w:asciiTheme="majorHAnsi" w:hAnsiTheme="majorHAnsi"/>
          <w:sz w:val="22"/>
          <w:szCs w:val="24"/>
        </w:rPr>
        <w:t xml:space="preserve"> w </w:t>
      </w:r>
      <w:r w:rsidRPr="00EC4FE8">
        <w:rPr>
          <w:rFonts w:asciiTheme="majorHAnsi" w:hAnsiTheme="majorHAnsi"/>
          <w:sz w:val="22"/>
          <w:szCs w:val="24"/>
        </w:rPr>
        <w:t xml:space="preserve">przypadku: </w:t>
      </w:r>
    </w:p>
    <w:p w:rsidR="00071F7E" w:rsidRPr="00EC4FE8" w:rsidRDefault="00071F7E" w:rsidP="006F2790">
      <w:pPr>
        <w:pStyle w:val="Tekstpodstawowywcity3"/>
        <w:numPr>
          <w:ilvl w:val="0"/>
          <w:numId w:val="22"/>
        </w:numPr>
        <w:spacing w:after="0"/>
        <w:ind w:left="1560"/>
        <w:jc w:val="both"/>
        <w:rPr>
          <w:rFonts w:asciiTheme="majorHAnsi" w:hAnsiTheme="majorHAnsi"/>
          <w:sz w:val="22"/>
          <w:szCs w:val="24"/>
        </w:rPr>
      </w:pPr>
      <w:r w:rsidRPr="00EC4FE8">
        <w:rPr>
          <w:rFonts w:asciiTheme="majorHAnsi" w:hAnsiTheme="majorHAnsi"/>
          <w:sz w:val="22"/>
          <w:szCs w:val="24"/>
        </w:rPr>
        <w:t xml:space="preserve">wprowadzenia nowego podwykonawcy, </w:t>
      </w:r>
    </w:p>
    <w:p w:rsidR="00071F7E" w:rsidRPr="00EC4FE8" w:rsidRDefault="00071F7E" w:rsidP="006F2790">
      <w:pPr>
        <w:pStyle w:val="Tekstpodstawowywcity3"/>
        <w:numPr>
          <w:ilvl w:val="0"/>
          <w:numId w:val="22"/>
        </w:numPr>
        <w:spacing w:after="0"/>
        <w:ind w:left="1560"/>
        <w:jc w:val="both"/>
        <w:rPr>
          <w:rFonts w:asciiTheme="majorHAnsi" w:hAnsiTheme="majorHAnsi"/>
          <w:sz w:val="22"/>
          <w:szCs w:val="24"/>
        </w:rPr>
      </w:pPr>
      <w:r w:rsidRPr="00EC4FE8">
        <w:rPr>
          <w:rFonts w:asciiTheme="majorHAnsi" w:hAnsiTheme="majorHAnsi"/>
          <w:sz w:val="22"/>
          <w:szCs w:val="24"/>
        </w:rPr>
        <w:t>rezygna</w:t>
      </w:r>
      <w:r w:rsidR="00DD3084" w:rsidRPr="00EC4FE8">
        <w:rPr>
          <w:rFonts w:asciiTheme="majorHAnsi" w:hAnsiTheme="majorHAnsi"/>
          <w:sz w:val="22"/>
          <w:szCs w:val="24"/>
        </w:rPr>
        <w:t>cji podwykonawcy</w:t>
      </w:r>
      <w:r w:rsidRPr="00EC4FE8">
        <w:rPr>
          <w:rFonts w:asciiTheme="majorHAnsi" w:hAnsiTheme="majorHAnsi"/>
          <w:sz w:val="22"/>
          <w:szCs w:val="24"/>
        </w:rPr>
        <w:t>.</w:t>
      </w:r>
    </w:p>
    <w:p w:rsidR="00071F7E" w:rsidRPr="00EC4FE8" w:rsidRDefault="00071F7E" w:rsidP="00D31815">
      <w:pPr>
        <w:pStyle w:val="Tekstpodstawowywcity3"/>
        <w:spacing w:after="0"/>
        <w:ind w:left="0"/>
        <w:jc w:val="both"/>
        <w:rPr>
          <w:rFonts w:asciiTheme="majorHAnsi" w:hAnsiTheme="majorHAnsi"/>
          <w:sz w:val="22"/>
          <w:szCs w:val="24"/>
        </w:rPr>
      </w:pPr>
      <w:r w:rsidRPr="00EC4FE8">
        <w:rPr>
          <w:rFonts w:asciiTheme="majorHAnsi" w:hAnsiTheme="majorHAnsi"/>
          <w:sz w:val="22"/>
          <w:szCs w:val="24"/>
        </w:rPr>
        <w:t>Zmiana ceny dotycząca pkt. 2a</w:t>
      </w:r>
      <w:r w:rsidR="00C20681" w:rsidRPr="00EC4FE8">
        <w:rPr>
          <w:rFonts w:asciiTheme="majorHAnsi" w:hAnsiTheme="majorHAnsi"/>
          <w:sz w:val="22"/>
          <w:szCs w:val="24"/>
        </w:rPr>
        <w:t xml:space="preserve"> </w:t>
      </w:r>
      <w:r w:rsidRPr="00EC4FE8">
        <w:rPr>
          <w:rFonts w:asciiTheme="majorHAnsi" w:hAnsiTheme="majorHAnsi"/>
          <w:sz w:val="22"/>
          <w:szCs w:val="24"/>
        </w:rPr>
        <w:t>obowiązuje od dnia wejścia</w:t>
      </w:r>
      <w:r w:rsidR="003F2C67" w:rsidRPr="00EC4FE8">
        <w:rPr>
          <w:rFonts w:asciiTheme="majorHAnsi" w:hAnsiTheme="majorHAnsi"/>
          <w:sz w:val="22"/>
          <w:szCs w:val="24"/>
        </w:rPr>
        <w:t xml:space="preserve"> w </w:t>
      </w:r>
      <w:r w:rsidRPr="00EC4FE8">
        <w:rPr>
          <w:rFonts w:asciiTheme="majorHAnsi" w:hAnsiTheme="majorHAnsi"/>
          <w:sz w:val="22"/>
          <w:szCs w:val="24"/>
        </w:rPr>
        <w:t>życie przepisów ją wprowadzających.</w:t>
      </w:r>
    </w:p>
    <w:p w:rsidR="00107EBD" w:rsidRPr="00EC4FE8" w:rsidRDefault="00107EBD" w:rsidP="006F2790">
      <w:pPr>
        <w:numPr>
          <w:ilvl w:val="3"/>
          <w:numId w:val="15"/>
        </w:numPr>
        <w:suppressAutoHyphens/>
        <w:ind w:left="360"/>
        <w:jc w:val="both"/>
        <w:rPr>
          <w:rFonts w:asciiTheme="majorHAnsi" w:hAnsiTheme="majorHAnsi" w:cs="Times New Roman"/>
          <w:sz w:val="22"/>
          <w:szCs w:val="22"/>
        </w:rPr>
      </w:pPr>
      <w:r w:rsidRPr="00EC4FE8">
        <w:rPr>
          <w:rFonts w:asciiTheme="majorHAnsi" w:hAnsiTheme="majorHAnsi" w:cs="Times New Roman"/>
          <w:sz w:val="22"/>
          <w:szCs w:val="22"/>
        </w:rPr>
        <w:t xml:space="preserve">Strona zgłaszająca propozycję zmiany umowy zobowiązana jest przedstawić uzasadnienie </w:t>
      </w:r>
      <w:r w:rsidRPr="00EC4FE8">
        <w:rPr>
          <w:rFonts w:asciiTheme="majorHAnsi" w:hAnsiTheme="majorHAnsi" w:cs="Times New Roman"/>
          <w:sz w:val="22"/>
          <w:szCs w:val="22"/>
        </w:rPr>
        <w:br/>
        <w:t>jej wprowadzenia.</w:t>
      </w:r>
    </w:p>
    <w:p w:rsidR="00107EBD" w:rsidRPr="00EC4FE8" w:rsidRDefault="00107EBD" w:rsidP="006F2790">
      <w:pPr>
        <w:numPr>
          <w:ilvl w:val="3"/>
          <w:numId w:val="15"/>
        </w:numPr>
        <w:suppressAutoHyphens/>
        <w:ind w:left="360"/>
        <w:jc w:val="both"/>
        <w:rPr>
          <w:rFonts w:asciiTheme="majorHAnsi" w:hAnsiTheme="majorHAnsi"/>
          <w:sz w:val="22"/>
          <w:szCs w:val="22"/>
        </w:rPr>
      </w:pPr>
      <w:r w:rsidRPr="00EC4FE8">
        <w:rPr>
          <w:rFonts w:asciiTheme="majorHAnsi" w:hAnsiTheme="majorHAnsi" w:cs="Times New Roman"/>
          <w:sz w:val="22"/>
          <w:szCs w:val="22"/>
        </w:rPr>
        <w:t>Zamawiający</w:t>
      </w:r>
      <w:r w:rsidRPr="00EC4FE8">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EC4FE8">
        <w:rPr>
          <w:rFonts w:asciiTheme="majorHAnsi" w:hAnsiTheme="majorHAnsi"/>
          <w:sz w:val="22"/>
          <w:szCs w:val="22"/>
        </w:rPr>
        <w:t>miotu zamówienia, określonego w </w:t>
      </w:r>
      <w:r w:rsidRPr="00EC4FE8">
        <w:rPr>
          <w:rFonts w:asciiTheme="majorHAnsi" w:hAnsiTheme="majorHAnsi"/>
          <w:sz w:val="22"/>
          <w:szCs w:val="22"/>
        </w:rPr>
        <w:t>załączniku nr 2, nie dłużej jednak niż 3 miesiące.</w:t>
      </w:r>
    </w:p>
    <w:p w:rsidR="00071F7E" w:rsidRPr="00EC4FE8" w:rsidRDefault="00071F7E">
      <w:pPr>
        <w:pStyle w:val="Tekstpodstawowywcity3"/>
        <w:spacing w:after="0"/>
        <w:ind w:left="0"/>
        <w:jc w:val="both"/>
        <w:rPr>
          <w:rFonts w:asciiTheme="majorHAnsi" w:hAnsiTheme="majorHAnsi"/>
          <w:sz w:val="22"/>
        </w:rPr>
      </w:pPr>
    </w:p>
    <w:p w:rsidR="00071F7E" w:rsidRPr="00EC4FE8" w:rsidRDefault="00071F7E" w:rsidP="00D6118E">
      <w:pPr>
        <w:suppressAutoHyphens/>
        <w:spacing w:line="260" w:lineRule="atLeast"/>
        <w:jc w:val="both"/>
        <w:rPr>
          <w:rFonts w:asciiTheme="majorHAnsi" w:hAnsiTheme="majorHAnsi" w:cs="Times New Roman"/>
          <w:b/>
          <w:bCs/>
          <w:u w:val="single"/>
          <w:lang w:eastAsia="ar-SA"/>
        </w:rPr>
      </w:pPr>
      <w:r w:rsidRPr="00EC4FE8">
        <w:rPr>
          <w:rFonts w:asciiTheme="majorHAnsi" w:hAnsiTheme="majorHAnsi" w:cs="Times New Roman"/>
          <w:b/>
          <w:bCs/>
          <w:u w:val="single"/>
          <w:lang w:eastAsia="ar-SA"/>
        </w:rPr>
        <w:t>XVII.</w:t>
      </w:r>
      <w:r w:rsidRPr="00EC4FE8">
        <w:rPr>
          <w:rFonts w:asciiTheme="majorHAnsi" w:hAnsiTheme="majorHAnsi" w:cs="Times New Roman"/>
          <w:b/>
          <w:bCs/>
          <w:u w:val="single"/>
          <w:lang w:eastAsia="ar-SA"/>
        </w:rPr>
        <w:tab/>
        <w:t xml:space="preserve">POUCZENIE O ŚRODKACH </w:t>
      </w:r>
      <w:r w:rsidR="0001745B" w:rsidRPr="00EC4FE8">
        <w:rPr>
          <w:rFonts w:asciiTheme="majorHAnsi" w:hAnsiTheme="majorHAnsi" w:cs="Times New Roman"/>
          <w:b/>
          <w:bCs/>
          <w:u w:val="single"/>
          <w:lang w:eastAsia="ar-SA"/>
        </w:rPr>
        <w:t xml:space="preserve">OCHRONY PRAWNEJ PRZYSŁUGUJĄCYCH </w:t>
      </w:r>
      <w:r w:rsidR="00D6118E" w:rsidRPr="00EC4FE8">
        <w:rPr>
          <w:rFonts w:asciiTheme="majorHAnsi" w:hAnsiTheme="majorHAnsi" w:cs="Times New Roman"/>
          <w:b/>
          <w:bCs/>
          <w:u w:val="single"/>
          <w:lang w:eastAsia="ar-SA"/>
        </w:rPr>
        <w:t>WYKONAWCY W </w:t>
      </w:r>
      <w:r w:rsidRPr="00EC4FE8">
        <w:rPr>
          <w:rFonts w:asciiTheme="majorHAnsi" w:hAnsiTheme="majorHAnsi" w:cs="Times New Roman"/>
          <w:b/>
          <w:bCs/>
          <w:u w:val="single"/>
          <w:lang w:eastAsia="ar-SA"/>
        </w:rPr>
        <w:t xml:space="preserve">TOKU POSTĘPOWANIA O UDZIELENIE ZAMÓWIENIA </w:t>
      </w:r>
    </w:p>
    <w:p w:rsidR="00071F7E" w:rsidRPr="00EC4FE8" w:rsidRDefault="00071F7E" w:rsidP="00D6118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Wykonawcom oraz innym osobom, których interes prawny</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uzyskaniu zamówienia doznał lub może doznać uszczerbku</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wyniku naruszenia przez zamawiającego przepisów Ustawy przysługują środki ochrony prawnej przewidziane</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Ustawie</w:t>
      </w:r>
      <w:r w:rsidRPr="00EC4FE8">
        <w:rPr>
          <w:rFonts w:asciiTheme="majorHAnsi" w:hAnsiTheme="majorHAnsi" w:cs="Times New Roman"/>
          <w:spacing w:val="20"/>
          <w:sz w:val="22"/>
          <w:lang w:eastAsia="ar-SA"/>
        </w:rPr>
        <w:t xml:space="preserve"> P</w:t>
      </w:r>
      <w:r w:rsidR="00CB1596" w:rsidRPr="00EC4FE8">
        <w:rPr>
          <w:rFonts w:asciiTheme="majorHAnsi" w:hAnsiTheme="majorHAnsi" w:cs="Times New Roman"/>
          <w:spacing w:val="20"/>
          <w:sz w:val="22"/>
          <w:lang w:eastAsia="ar-SA"/>
        </w:rPr>
        <w:t>zp</w:t>
      </w:r>
      <w:r w:rsidR="0001745B" w:rsidRPr="00EC4FE8">
        <w:rPr>
          <w:rFonts w:asciiTheme="majorHAnsi" w:hAnsiTheme="majorHAnsi" w:cs="Times New Roman"/>
          <w:sz w:val="22"/>
          <w:lang w:eastAsia="ar-SA"/>
        </w:rPr>
        <w:t>.</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Dziale VI, art. 179-198 (</w:t>
      </w:r>
      <w:r w:rsidR="0058113C">
        <w:rPr>
          <w:rFonts w:asciiTheme="majorHAnsi" w:hAnsiTheme="majorHAnsi" w:cs="Times New Roman"/>
          <w:sz w:val="22"/>
          <w:lang w:eastAsia="ar-SA"/>
        </w:rPr>
        <w:t>Dz.U. z 2019</w:t>
      </w:r>
      <w:r w:rsidR="00CB1596" w:rsidRPr="00EC4FE8">
        <w:rPr>
          <w:rFonts w:asciiTheme="majorHAnsi" w:hAnsiTheme="majorHAnsi" w:cs="Times New Roman"/>
          <w:sz w:val="22"/>
          <w:lang w:eastAsia="ar-SA"/>
        </w:rPr>
        <w:t xml:space="preserve"> poz</w:t>
      </w:r>
      <w:r w:rsidR="0058113C">
        <w:rPr>
          <w:rFonts w:asciiTheme="majorHAnsi" w:hAnsiTheme="majorHAnsi" w:cs="Times New Roman"/>
          <w:sz w:val="22"/>
          <w:lang w:eastAsia="ar-SA"/>
        </w:rPr>
        <w:t>.1843</w:t>
      </w:r>
      <w:r w:rsidRPr="00EC4FE8">
        <w:rPr>
          <w:rFonts w:asciiTheme="majorHAnsi" w:hAnsiTheme="majorHAnsi" w:cs="Times New Roman"/>
          <w:sz w:val="22"/>
          <w:lang w:eastAsia="ar-SA"/>
        </w:rPr>
        <w:t>)</w:t>
      </w:r>
    </w:p>
    <w:p w:rsidR="00071F7E" w:rsidRPr="00EC4FE8" w:rsidRDefault="00071F7E" w:rsidP="00D6118E">
      <w:pPr>
        <w:jc w:val="both"/>
        <w:rPr>
          <w:rFonts w:asciiTheme="majorHAnsi" w:hAnsiTheme="majorHAnsi" w:cs="Times New Roman"/>
          <w:sz w:val="36"/>
          <w:szCs w:val="36"/>
        </w:rPr>
      </w:pPr>
    </w:p>
    <w:p w:rsidR="00071F7E" w:rsidRPr="00EC4FE8"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EC4FE8">
        <w:rPr>
          <w:rFonts w:asciiTheme="majorHAnsi" w:hAnsiTheme="majorHAnsi" w:cs="Times New Roman"/>
          <w:b/>
          <w:bCs/>
          <w:u w:val="single"/>
        </w:rPr>
        <w:t>XVIII. INFORMACJA O PRZEWIDYWANYCH Z</w:t>
      </w:r>
      <w:r w:rsidR="00D6118E" w:rsidRPr="00EC4FE8">
        <w:rPr>
          <w:rFonts w:asciiTheme="majorHAnsi" w:hAnsiTheme="majorHAnsi" w:cs="Times New Roman"/>
          <w:b/>
          <w:bCs/>
          <w:u w:val="single"/>
        </w:rPr>
        <w:t>AMÓWIE</w:t>
      </w:r>
      <w:r w:rsidR="00C74B8F" w:rsidRPr="00EC4FE8">
        <w:rPr>
          <w:rFonts w:asciiTheme="majorHAnsi" w:hAnsiTheme="majorHAnsi" w:cs="Times New Roman"/>
          <w:b/>
          <w:bCs/>
          <w:u w:val="single"/>
        </w:rPr>
        <w:t>NIACH</w:t>
      </w:r>
      <w:r w:rsidR="00D6118E" w:rsidRPr="00EC4FE8">
        <w:rPr>
          <w:rFonts w:asciiTheme="majorHAnsi" w:hAnsiTheme="majorHAnsi" w:cs="Times New Roman"/>
          <w:b/>
          <w:bCs/>
          <w:u w:val="single"/>
        </w:rPr>
        <w:t xml:space="preserve"> UZUPEŁNIAJĄCYCH, O </w:t>
      </w:r>
      <w:r w:rsidRPr="00EC4FE8">
        <w:rPr>
          <w:rFonts w:asciiTheme="majorHAnsi" w:hAnsiTheme="majorHAnsi" w:cs="Times New Roman"/>
          <w:b/>
          <w:bCs/>
          <w:u w:val="single"/>
        </w:rPr>
        <w:t>KTÓRYCH MOWA W ART. 67 UST. 1 PKT. 7 LUB ART. 134 UST. 6 PKT. 3, JEŻELI ZAM</w:t>
      </w:r>
      <w:r w:rsidR="00C74B8F" w:rsidRPr="00EC4FE8">
        <w:rPr>
          <w:rFonts w:asciiTheme="majorHAnsi" w:hAnsiTheme="majorHAnsi" w:cs="Times New Roman"/>
          <w:b/>
          <w:bCs/>
          <w:u w:val="single"/>
        </w:rPr>
        <w:t>A</w:t>
      </w:r>
      <w:r w:rsidRPr="00EC4FE8">
        <w:rPr>
          <w:rFonts w:asciiTheme="majorHAnsi" w:hAnsiTheme="majorHAnsi" w:cs="Times New Roman"/>
          <w:b/>
          <w:bCs/>
          <w:u w:val="single"/>
        </w:rPr>
        <w:t xml:space="preserve">WIAJĄCY PRZEWIDUJE UDZIELENIE TAKICH ZAMÓWIEŃ.  </w:t>
      </w:r>
    </w:p>
    <w:p w:rsidR="00071F7E" w:rsidRPr="00EC4FE8" w:rsidRDefault="00071F7E">
      <w:pPr>
        <w:spacing w:before="60"/>
        <w:jc w:val="both"/>
        <w:rPr>
          <w:rFonts w:asciiTheme="majorHAnsi" w:hAnsiTheme="majorHAnsi" w:cs="Times New Roman"/>
          <w:sz w:val="22"/>
        </w:rPr>
      </w:pPr>
      <w:r w:rsidRPr="00EC4FE8">
        <w:rPr>
          <w:rFonts w:asciiTheme="majorHAnsi" w:hAnsiTheme="majorHAnsi" w:cs="Times New Roman"/>
          <w:sz w:val="22"/>
        </w:rPr>
        <w:t xml:space="preserve">Zamawiający </w:t>
      </w:r>
      <w:r w:rsidR="00316244" w:rsidRPr="00EC4FE8">
        <w:rPr>
          <w:rFonts w:asciiTheme="majorHAnsi" w:hAnsiTheme="majorHAnsi" w:cs="Times New Roman"/>
          <w:sz w:val="22"/>
        </w:rPr>
        <w:t xml:space="preserve">nie </w:t>
      </w:r>
      <w:r w:rsidRPr="00EC4FE8">
        <w:rPr>
          <w:rFonts w:asciiTheme="majorHAnsi" w:hAnsiTheme="majorHAnsi" w:cs="Times New Roman"/>
          <w:sz w:val="22"/>
        </w:rPr>
        <w:t>przewiduje udzielenie zamówień uzupełniających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67 ust. 1 pkt. 7 ustawy Pzp.</w:t>
      </w:r>
      <w:r w:rsidR="003F2C67" w:rsidRPr="00EC4FE8">
        <w:rPr>
          <w:rFonts w:asciiTheme="majorHAnsi" w:hAnsiTheme="majorHAnsi" w:cs="Times New Roman"/>
          <w:sz w:val="22"/>
        </w:rPr>
        <w:t xml:space="preserve"> </w:t>
      </w:r>
      <w:r w:rsidR="00464582" w:rsidRPr="00EC4FE8">
        <w:rPr>
          <w:rFonts w:asciiTheme="majorHAnsi" w:hAnsiTheme="majorHAnsi" w:cs="Times New Roman"/>
          <w:sz w:val="22"/>
          <w:lang w:eastAsia="ar-SA"/>
        </w:rPr>
        <w:t>(</w:t>
      </w:r>
      <w:r w:rsidR="00464582">
        <w:rPr>
          <w:rFonts w:asciiTheme="majorHAnsi" w:hAnsiTheme="majorHAnsi" w:cs="Times New Roman"/>
          <w:sz w:val="22"/>
          <w:lang w:eastAsia="ar-SA"/>
        </w:rPr>
        <w:t>Dz.U. z 2019</w:t>
      </w:r>
      <w:r w:rsidR="00464582" w:rsidRPr="00EC4FE8">
        <w:rPr>
          <w:rFonts w:asciiTheme="majorHAnsi" w:hAnsiTheme="majorHAnsi" w:cs="Times New Roman"/>
          <w:sz w:val="22"/>
          <w:lang w:eastAsia="ar-SA"/>
        </w:rPr>
        <w:t xml:space="preserve"> poz</w:t>
      </w:r>
      <w:r w:rsidR="00464582">
        <w:rPr>
          <w:rFonts w:asciiTheme="majorHAnsi" w:hAnsiTheme="majorHAnsi" w:cs="Times New Roman"/>
          <w:sz w:val="22"/>
          <w:lang w:eastAsia="ar-SA"/>
        </w:rPr>
        <w:t>.1843</w:t>
      </w:r>
      <w:r w:rsidR="00464582" w:rsidRPr="00EC4FE8">
        <w:rPr>
          <w:rFonts w:asciiTheme="majorHAnsi" w:hAnsiTheme="majorHAnsi" w:cs="Times New Roman"/>
          <w:sz w:val="22"/>
          <w:lang w:eastAsia="ar-SA"/>
        </w:rPr>
        <w:t>)</w:t>
      </w:r>
      <w:r w:rsidR="00464582">
        <w:rPr>
          <w:rFonts w:asciiTheme="majorHAnsi" w:hAnsiTheme="majorHAnsi" w:cs="Times New Roman"/>
          <w:sz w:val="22"/>
          <w:lang w:eastAsia="ar-SA"/>
        </w:rPr>
        <w:t xml:space="preserve"> </w:t>
      </w:r>
      <w:r w:rsidR="003F2C67" w:rsidRPr="00EC4FE8">
        <w:rPr>
          <w:rFonts w:asciiTheme="majorHAnsi" w:hAnsiTheme="majorHAnsi" w:cs="Times New Roman"/>
          <w:sz w:val="22"/>
        </w:rPr>
        <w:t>w </w:t>
      </w:r>
      <w:r w:rsidRPr="00EC4FE8">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EC4FE8">
        <w:rPr>
          <w:rFonts w:asciiTheme="majorHAnsi" w:hAnsiTheme="majorHAnsi" w:cs="Times New Roman"/>
          <w:sz w:val="22"/>
        </w:rPr>
        <w:t>ającego do nabywania materiałów</w:t>
      </w:r>
      <w:r w:rsidR="003F2C67" w:rsidRPr="00EC4FE8">
        <w:rPr>
          <w:rFonts w:asciiTheme="majorHAnsi" w:hAnsiTheme="majorHAnsi" w:cs="Times New Roman"/>
          <w:sz w:val="22"/>
        </w:rPr>
        <w:t xml:space="preserve"> o </w:t>
      </w:r>
      <w:r w:rsidRPr="00EC4FE8">
        <w:rPr>
          <w:rFonts w:asciiTheme="majorHAnsi" w:hAnsiTheme="majorHAnsi" w:cs="Times New Roman"/>
          <w:sz w:val="22"/>
        </w:rPr>
        <w:t>innyc</w:t>
      </w:r>
      <w:r w:rsidR="00316244" w:rsidRPr="00EC4FE8">
        <w:rPr>
          <w:rFonts w:asciiTheme="majorHAnsi" w:hAnsiTheme="majorHAnsi" w:cs="Times New Roman"/>
          <w:sz w:val="22"/>
        </w:rPr>
        <w:t xml:space="preserve">h właściwościach technicznych, </w:t>
      </w:r>
      <w:r w:rsidRPr="00EC4FE8">
        <w:rPr>
          <w:rFonts w:asciiTheme="majorHAnsi" w:hAnsiTheme="majorHAnsi" w:cs="Times New Roman"/>
          <w:sz w:val="22"/>
        </w:rPr>
        <w:t>co powodowałoby niekompatybilność techniczną lub nieproporcjonalnie duże trudności techniczne</w:t>
      </w:r>
      <w:r w:rsidR="003F2C67" w:rsidRPr="00EC4FE8">
        <w:rPr>
          <w:rFonts w:asciiTheme="majorHAnsi" w:hAnsiTheme="majorHAnsi" w:cs="Times New Roman"/>
          <w:sz w:val="22"/>
        </w:rPr>
        <w:t xml:space="preserve"> w </w:t>
      </w:r>
      <w:r w:rsidRPr="00EC4FE8">
        <w:rPr>
          <w:rFonts w:asciiTheme="majorHAnsi" w:hAnsiTheme="majorHAnsi" w:cs="Times New Roman"/>
          <w:sz w:val="22"/>
        </w:rPr>
        <w:t>użytkowaniu</w:t>
      </w:r>
      <w:r w:rsidR="003F2C67" w:rsidRPr="00EC4FE8">
        <w:rPr>
          <w:rFonts w:asciiTheme="majorHAnsi" w:hAnsiTheme="majorHAnsi" w:cs="Times New Roman"/>
          <w:sz w:val="22"/>
        </w:rPr>
        <w:t xml:space="preserve"> i </w:t>
      </w:r>
      <w:r w:rsidRPr="00EC4FE8">
        <w:rPr>
          <w:rFonts w:asciiTheme="majorHAnsi" w:hAnsiTheme="majorHAnsi" w:cs="Times New Roman"/>
          <w:sz w:val="22"/>
        </w:rPr>
        <w:t>utrzymaniu tych produktów lub instalacji.</w:t>
      </w:r>
    </w:p>
    <w:p w:rsidR="00071F7E" w:rsidRPr="00EC4FE8" w:rsidRDefault="00071F7E">
      <w:pPr>
        <w:spacing w:before="60"/>
        <w:jc w:val="both"/>
        <w:rPr>
          <w:rFonts w:asciiTheme="majorHAnsi" w:hAnsiTheme="majorHAnsi" w:cs="Times New Roman"/>
        </w:rPr>
      </w:pPr>
    </w:p>
    <w:p w:rsidR="00071F7E" w:rsidRPr="00EC4FE8" w:rsidRDefault="00071F7E" w:rsidP="00D6118E">
      <w:pPr>
        <w:spacing w:line="260" w:lineRule="atLeast"/>
        <w:jc w:val="both"/>
        <w:rPr>
          <w:rFonts w:asciiTheme="majorHAnsi" w:hAnsiTheme="majorHAnsi" w:cs="Times New Roman"/>
          <w:b/>
          <w:bCs/>
          <w:u w:val="single"/>
        </w:rPr>
      </w:pPr>
      <w:r w:rsidRPr="00EC4FE8">
        <w:rPr>
          <w:rFonts w:asciiTheme="majorHAnsi" w:hAnsiTheme="majorHAnsi" w:cs="Times New Roman"/>
          <w:b/>
          <w:bCs/>
        </w:rPr>
        <w:t xml:space="preserve">XIX. </w:t>
      </w:r>
      <w:r w:rsidRPr="00EC4FE8">
        <w:rPr>
          <w:rFonts w:asciiTheme="majorHAnsi" w:hAnsiTheme="majorHAnsi" w:cs="Times New Roman"/>
          <w:b/>
          <w:bCs/>
          <w:u w:val="single"/>
        </w:rPr>
        <w:t>ADRES POCZTY ELEKTR</w:t>
      </w:r>
      <w:r w:rsidR="00D6118E" w:rsidRPr="00EC4FE8">
        <w:rPr>
          <w:rFonts w:asciiTheme="majorHAnsi" w:hAnsiTheme="majorHAnsi" w:cs="Times New Roman"/>
          <w:b/>
          <w:bCs/>
          <w:u w:val="single"/>
        </w:rPr>
        <w:t xml:space="preserve">ONICZNEJ I STRONY INTERNETOWEJ </w:t>
      </w:r>
      <w:r w:rsidRPr="00EC4FE8">
        <w:rPr>
          <w:rFonts w:asciiTheme="majorHAnsi" w:hAnsiTheme="majorHAnsi" w:cs="Times New Roman"/>
          <w:b/>
          <w:bCs/>
          <w:u w:val="single"/>
        </w:rPr>
        <w:t>ZAMAWIAJĄCEGO.</w:t>
      </w:r>
    </w:p>
    <w:p w:rsidR="00071F7E" w:rsidRPr="00EC4FE8" w:rsidRDefault="00071F7E">
      <w:pPr>
        <w:pStyle w:val="Zawartoramki"/>
        <w:suppressAutoHyphens w:val="0"/>
        <w:rPr>
          <w:rFonts w:asciiTheme="majorHAnsi" w:hAnsiTheme="majorHAnsi"/>
          <w:sz w:val="22"/>
          <w:lang w:val="de-DE" w:eastAsia="pl-PL"/>
        </w:rPr>
      </w:pPr>
      <w:r w:rsidRPr="00EC4FE8">
        <w:rPr>
          <w:rFonts w:asciiTheme="majorHAnsi" w:hAnsiTheme="majorHAnsi"/>
          <w:sz w:val="22"/>
          <w:lang w:val="de-DE" w:eastAsia="pl-PL"/>
        </w:rPr>
        <w:t>e-mail</w:t>
      </w:r>
      <w:r w:rsidR="00EE71F1" w:rsidRPr="00EC4FE8">
        <w:rPr>
          <w:rFonts w:asciiTheme="majorHAnsi" w:hAnsiTheme="majorHAnsi"/>
          <w:sz w:val="22"/>
          <w:lang w:val="de-DE" w:eastAsia="pl-PL"/>
        </w:rPr>
        <w:t>:</w:t>
      </w:r>
      <w:r w:rsidRPr="00EC4FE8">
        <w:rPr>
          <w:rFonts w:asciiTheme="majorHAnsi" w:hAnsiTheme="majorHAnsi"/>
          <w:sz w:val="22"/>
          <w:lang w:val="de-DE" w:eastAsia="pl-PL"/>
        </w:rPr>
        <w:t xml:space="preserve"> </w:t>
      </w:r>
      <w:hyperlink r:id="rId16" w:history="1">
        <w:r w:rsidR="00D31815" w:rsidRPr="00EC4FE8">
          <w:rPr>
            <w:rStyle w:val="Hipercze"/>
            <w:rFonts w:asciiTheme="majorHAnsi" w:hAnsiTheme="majorHAnsi"/>
            <w:color w:val="auto"/>
            <w:sz w:val="22"/>
            <w:lang w:val="de-DE" w:eastAsia="pl-PL"/>
          </w:rPr>
          <w:t>zam.publ@csk.umed.pl</w:t>
        </w:r>
      </w:hyperlink>
    </w:p>
    <w:p w:rsidR="00EE71F1" w:rsidRPr="00EC4FE8" w:rsidRDefault="00EE71F1">
      <w:pPr>
        <w:pStyle w:val="Zawartoramki"/>
        <w:suppressAutoHyphens w:val="0"/>
        <w:rPr>
          <w:rFonts w:asciiTheme="majorHAnsi" w:hAnsiTheme="majorHAnsi"/>
          <w:sz w:val="22"/>
          <w:lang w:eastAsia="pl-PL"/>
        </w:rPr>
      </w:pPr>
      <w:r w:rsidRPr="00EC4FE8">
        <w:rPr>
          <w:rFonts w:asciiTheme="majorHAnsi" w:hAnsiTheme="majorHAnsi"/>
          <w:sz w:val="22"/>
          <w:lang w:eastAsia="pl-PL"/>
        </w:rPr>
        <w:t xml:space="preserve">www: </w:t>
      </w:r>
      <w:hyperlink r:id="rId17" w:history="1">
        <w:r w:rsidR="00B630E8" w:rsidRPr="00EC4FE8">
          <w:rPr>
            <w:rStyle w:val="Hipercze"/>
            <w:rFonts w:asciiTheme="majorHAnsi" w:hAnsiTheme="majorHAnsi"/>
            <w:color w:val="auto"/>
            <w:sz w:val="22"/>
            <w:lang w:eastAsia="pl-PL"/>
          </w:rPr>
          <w:t>www.csk.umed.pl</w:t>
        </w:r>
      </w:hyperlink>
    </w:p>
    <w:p w:rsidR="00B630E8" w:rsidRPr="00EC4FE8" w:rsidRDefault="00B630E8">
      <w:pPr>
        <w:pStyle w:val="Zawartoramki"/>
        <w:suppressAutoHyphens w:val="0"/>
        <w:rPr>
          <w:rFonts w:asciiTheme="majorHAnsi" w:hAnsiTheme="majorHAnsi"/>
          <w:sz w:val="22"/>
          <w:lang w:eastAsia="pl-PL"/>
        </w:rPr>
      </w:pPr>
      <w:r w:rsidRPr="00EC4FE8">
        <w:rPr>
          <w:rFonts w:asciiTheme="majorHAnsi" w:hAnsiTheme="majorHAnsi"/>
          <w:sz w:val="22"/>
          <w:lang w:eastAsia="pl-PL"/>
        </w:rPr>
        <w:t>Adres skrzynki ePUAP:   /cskumedlodz/SkrytkaESP</w:t>
      </w:r>
    </w:p>
    <w:p w:rsidR="00071F7E" w:rsidRPr="00EC4FE8" w:rsidRDefault="00071F7E">
      <w:pPr>
        <w:pStyle w:val="Zawartoramki"/>
        <w:suppressAutoHyphens w:val="0"/>
        <w:rPr>
          <w:rFonts w:asciiTheme="majorHAnsi" w:hAnsiTheme="majorHAnsi"/>
          <w:sz w:val="36"/>
          <w:szCs w:val="36"/>
          <w:lang w:eastAsia="pl-PL"/>
        </w:rPr>
      </w:pPr>
    </w:p>
    <w:p w:rsidR="00071F7E" w:rsidRPr="00EC4FE8" w:rsidRDefault="00071F7E">
      <w:pPr>
        <w:ind w:left="426" w:hanging="426"/>
        <w:rPr>
          <w:rFonts w:asciiTheme="majorHAnsi" w:hAnsiTheme="majorHAnsi" w:cs="Times New Roman"/>
        </w:rPr>
      </w:pPr>
      <w:r w:rsidRPr="00EC4FE8">
        <w:rPr>
          <w:rFonts w:asciiTheme="majorHAnsi" w:hAnsiTheme="majorHAnsi"/>
          <w:b/>
          <w:u w:val="single"/>
        </w:rPr>
        <w:t xml:space="preserve">XX.  </w:t>
      </w:r>
      <w:r w:rsidRPr="00EC4FE8">
        <w:rPr>
          <w:rFonts w:asciiTheme="majorHAnsi" w:hAnsiTheme="majorHAnsi" w:cs="Times New Roman"/>
          <w:b/>
          <w:bCs/>
          <w:u w:val="single"/>
        </w:rPr>
        <w:t>INFORMACJE DOTYCZĄCE WALUT OBCYCH</w:t>
      </w:r>
    </w:p>
    <w:p w:rsidR="00071F7E" w:rsidRPr="00EC4FE8" w:rsidRDefault="00071F7E">
      <w:pPr>
        <w:pStyle w:val="Tekstpodstawowy"/>
        <w:suppressAutoHyphens w:val="0"/>
        <w:rPr>
          <w:rFonts w:asciiTheme="majorHAnsi" w:hAnsiTheme="majorHAnsi"/>
          <w:sz w:val="22"/>
          <w:lang w:eastAsia="pl-PL"/>
        </w:rPr>
      </w:pPr>
      <w:r w:rsidRPr="00EC4FE8">
        <w:rPr>
          <w:rFonts w:asciiTheme="majorHAnsi" w:hAnsiTheme="majorHAnsi"/>
          <w:sz w:val="22"/>
          <w:lang w:eastAsia="pl-PL"/>
        </w:rPr>
        <w:t>Zamawiający nie wyraża zgody na prowadzenie rozliczeń między stronami</w:t>
      </w:r>
      <w:r w:rsidR="003F2C67" w:rsidRPr="00EC4FE8">
        <w:rPr>
          <w:rFonts w:asciiTheme="majorHAnsi" w:hAnsiTheme="majorHAnsi"/>
          <w:sz w:val="22"/>
          <w:lang w:eastAsia="pl-PL"/>
        </w:rPr>
        <w:t xml:space="preserve"> w </w:t>
      </w:r>
      <w:r w:rsidRPr="00EC4FE8">
        <w:rPr>
          <w:rFonts w:asciiTheme="majorHAnsi" w:hAnsiTheme="majorHAnsi"/>
          <w:sz w:val="22"/>
          <w:lang w:eastAsia="pl-PL"/>
        </w:rPr>
        <w:t>walutach obcych. Wszelkie rozliczenia między Zamawiającym,</w:t>
      </w:r>
      <w:r w:rsidR="003F2C67" w:rsidRPr="00EC4FE8">
        <w:rPr>
          <w:rFonts w:asciiTheme="majorHAnsi" w:hAnsiTheme="majorHAnsi"/>
          <w:sz w:val="22"/>
          <w:lang w:eastAsia="pl-PL"/>
        </w:rPr>
        <w:t xml:space="preserve"> a </w:t>
      </w:r>
      <w:r w:rsidRPr="00EC4FE8">
        <w:rPr>
          <w:rFonts w:asciiTheme="majorHAnsi" w:hAnsiTheme="majorHAnsi"/>
          <w:sz w:val="22"/>
          <w:lang w:eastAsia="pl-PL"/>
        </w:rPr>
        <w:t>Wykonawcą związane</w:t>
      </w:r>
      <w:r w:rsidR="003F2C67" w:rsidRPr="00EC4FE8">
        <w:rPr>
          <w:rFonts w:asciiTheme="majorHAnsi" w:hAnsiTheme="majorHAnsi"/>
          <w:sz w:val="22"/>
          <w:lang w:eastAsia="pl-PL"/>
        </w:rPr>
        <w:t xml:space="preserve"> z </w:t>
      </w:r>
      <w:r w:rsidRPr="00EC4FE8">
        <w:rPr>
          <w:rFonts w:asciiTheme="majorHAnsi" w:hAnsiTheme="majorHAnsi"/>
          <w:sz w:val="22"/>
          <w:lang w:eastAsia="pl-PL"/>
        </w:rPr>
        <w:t>realizacją zamówienia dokonywane będą</w:t>
      </w:r>
      <w:r w:rsidR="003F2C67" w:rsidRPr="00EC4FE8">
        <w:rPr>
          <w:rFonts w:asciiTheme="majorHAnsi" w:hAnsiTheme="majorHAnsi"/>
          <w:sz w:val="22"/>
          <w:lang w:eastAsia="pl-PL"/>
        </w:rPr>
        <w:t xml:space="preserve"> w </w:t>
      </w:r>
      <w:r w:rsidRPr="00EC4FE8">
        <w:rPr>
          <w:rFonts w:asciiTheme="majorHAnsi" w:hAnsiTheme="majorHAnsi"/>
          <w:sz w:val="22"/>
          <w:lang w:eastAsia="pl-PL"/>
        </w:rPr>
        <w:t>złotych polskich (PLN).</w:t>
      </w:r>
    </w:p>
    <w:p w:rsidR="00071F7E" w:rsidRPr="00EC4FE8" w:rsidRDefault="00071F7E">
      <w:pPr>
        <w:pStyle w:val="Tekstpodstawowy"/>
        <w:suppressAutoHyphens w:val="0"/>
        <w:rPr>
          <w:rFonts w:asciiTheme="majorHAnsi" w:hAnsiTheme="majorHAnsi"/>
        </w:rPr>
      </w:pPr>
      <w:r w:rsidRPr="00EC4FE8">
        <w:rPr>
          <w:rFonts w:asciiTheme="majorHAnsi" w:hAnsiTheme="majorHAnsi"/>
          <w:sz w:val="22"/>
        </w:rPr>
        <w:t xml:space="preserve">Dla potrzeb oceny spełniania warunku określonego powyżej, </w:t>
      </w:r>
      <w:r w:rsidR="00D6118E" w:rsidRPr="00EC4FE8">
        <w:rPr>
          <w:rFonts w:asciiTheme="majorHAnsi" w:hAnsiTheme="majorHAnsi"/>
          <w:sz w:val="22"/>
        </w:rPr>
        <w:t>jeśli wartości zostaną podane</w:t>
      </w:r>
      <w:r w:rsidR="003F2C67" w:rsidRPr="00EC4FE8">
        <w:rPr>
          <w:rFonts w:asciiTheme="majorHAnsi" w:hAnsiTheme="majorHAnsi"/>
          <w:sz w:val="22"/>
        </w:rPr>
        <w:t xml:space="preserve"> w </w:t>
      </w:r>
      <w:r w:rsidRPr="00EC4FE8">
        <w:rPr>
          <w:rFonts w:asciiTheme="majorHAnsi" w:hAnsiTheme="majorHAnsi"/>
          <w:sz w:val="22"/>
        </w:rPr>
        <w:t xml:space="preserve">walutach innych niż PLN, Zamawiający przyjmie średni kurs PLN do tej waluty publikowany przez Narodowy Bank </w:t>
      </w:r>
      <w:r w:rsidRPr="00EC4FE8">
        <w:rPr>
          <w:rFonts w:asciiTheme="majorHAnsi" w:hAnsiTheme="majorHAnsi"/>
          <w:sz w:val="22"/>
        </w:rPr>
        <w:lastRenderedPageBreak/>
        <w:t>Polski na dzień opublikowania ogłoszenia</w:t>
      </w:r>
      <w:r w:rsidR="003F2C67" w:rsidRPr="00EC4FE8">
        <w:rPr>
          <w:rFonts w:asciiTheme="majorHAnsi" w:hAnsiTheme="majorHAnsi"/>
          <w:sz w:val="22"/>
        </w:rPr>
        <w:t xml:space="preserve"> w </w:t>
      </w:r>
      <w:r w:rsidRPr="00EC4FE8">
        <w:rPr>
          <w:rFonts w:asciiTheme="majorHAnsi" w:hAnsiTheme="majorHAnsi"/>
          <w:sz w:val="22"/>
        </w:rPr>
        <w:t>Dzienniku Urzędowym Unii Europejskiej. Jeżeli</w:t>
      </w:r>
      <w:r w:rsidR="003F2C67" w:rsidRPr="00EC4FE8">
        <w:rPr>
          <w:rFonts w:asciiTheme="majorHAnsi" w:hAnsiTheme="majorHAnsi"/>
          <w:sz w:val="22"/>
        </w:rPr>
        <w:t xml:space="preserve"> w </w:t>
      </w:r>
      <w:r w:rsidRPr="00EC4FE8">
        <w:rPr>
          <w:rFonts w:asciiTheme="majorHAnsi" w:hAnsiTheme="majorHAnsi"/>
          <w:sz w:val="22"/>
        </w:rPr>
        <w:t>dniu publikacji ogłoszenia</w:t>
      </w:r>
      <w:r w:rsidR="003F2C67" w:rsidRPr="00EC4FE8">
        <w:rPr>
          <w:rFonts w:asciiTheme="majorHAnsi" w:hAnsiTheme="majorHAnsi"/>
          <w:sz w:val="22"/>
        </w:rPr>
        <w:t xml:space="preserve"> o </w:t>
      </w:r>
      <w:r w:rsidRPr="00EC4FE8">
        <w:rPr>
          <w:rFonts w:asciiTheme="majorHAnsi" w:hAnsiTheme="majorHAnsi"/>
          <w:sz w:val="22"/>
        </w:rPr>
        <w:t>zamówieniu</w:t>
      </w:r>
      <w:r w:rsidR="003F2C67" w:rsidRPr="00EC4FE8">
        <w:rPr>
          <w:rFonts w:asciiTheme="majorHAnsi" w:hAnsiTheme="majorHAnsi"/>
          <w:sz w:val="22"/>
        </w:rPr>
        <w:t xml:space="preserve"> w </w:t>
      </w:r>
      <w:r w:rsidRPr="00EC4FE8">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EC4FE8">
        <w:rPr>
          <w:rFonts w:asciiTheme="majorHAnsi" w:hAnsiTheme="majorHAnsi"/>
          <w:sz w:val="22"/>
        </w:rPr>
        <w:t>po dniu publikacji ogłoszenia</w:t>
      </w:r>
      <w:r w:rsidR="003F2C67" w:rsidRPr="00EC4FE8">
        <w:rPr>
          <w:rFonts w:asciiTheme="majorHAnsi" w:hAnsiTheme="majorHAnsi"/>
          <w:sz w:val="22"/>
        </w:rPr>
        <w:t xml:space="preserve"> o </w:t>
      </w:r>
      <w:r w:rsidRPr="00EC4FE8">
        <w:rPr>
          <w:rFonts w:asciiTheme="majorHAnsi" w:hAnsiTheme="majorHAnsi"/>
          <w:sz w:val="22"/>
        </w:rPr>
        <w:t>zamówieniu</w:t>
      </w:r>
      <w:r w:rsidR="003F2C67" w:rsidRPr="00EC4FE8">
        <w:rPr>
          <w:rFonts w:asciiTheme="majorHAnsi" w:hAnsiTheme="majorHAnsi"/>
          <w:sz w:val="22"/>
        </w:rPr>
        <w:t xml:space="preserve"> w </w:t>
      </w:r>
      <w:r w:rsidRPr="00EC4FE8">
        <w:rPr>
          <w:rFonts w:asciiTheme="majorHAnsi" w:hAnsiTheme="majorHAnsi"/>
          <w:sz w:val="22"/>
        </w:rPr>
        <w:t>Dzienniku Urzędowym Unii Europejskiej,</w:t>
      </w:r>
      <w:r w:rsidR="003F2C67" w:rsidRPr="00EC4FE8">
        <w:rPr>
          <w:rFonts w:asciiTheme="majorHAnsi" w:hAnsiTheme="majorHAnsi"/>
          <w:sz w:val="22"/>
        </w:rPr>
        <w:t xml:space="preserve"> w </w:t>
      </w:r>
      <w:r w:rsidRPr="00EC4FE8">
        <w:rPr>
          <w:rFonts w:asciiTheme="majorHAnsi" w:hAnsiTheme="majorHAnsi"/>
          <w:sz w:val="22"/>
        </w:rPr>
        <w:t>którym zostanie on opublikowany.</w:t>
      </w:r>
    </w:p>
    <w:p w:rsidR="00071F7E" w:rsidRPr="00EC4FE8" w:rsidRDefault="00071F7E">
      <w:pPr>
        <w:pStyle w:val="Tekstpodstawowy"/>
        <w:suppressAutoHyphens w:val="0"/>
        <w:rPr>
          <w:rFonts w:asciiTheme="majorHAnsi" w:hAnsiTheme="majorHAnsi"/>
          <w:sz w:val="22"/>
          <w:szCs w:val="22"/>
          <w:lang w:eastAsia="pl-PL"/>
        </w:rPr>
      </w:pPr>
    </w:p>
    <w:p w:rsidR="00071F7E" w:rsidRPr="00EC4FE8" w:rsidRDefault="00071F7E">
      <w:pPr>
        <w:tabs>
          <w:tab w:val="left" w:pos="540"/>
        </w:tabs>
        <w:suppressAutoHyphens/>
        <w:rPr>
          <w:rFonts w:asciiTheme="majorHAnsi" w:hAnsiTheme="majorHAnsi" w:cs="Times New Roman"/>
          <w:b/>
          <w:bCs/>
          <w:u w:val="single"/>
          <w:lang w:eastAsia="ar-SA"/>
        </w:rPr>
      </w:pPr>
      <w:r w:rsidRPr="00EC4FE8">
        <w:rPr>
          <w:rFonts w:asciiTheme="majorHAnsi" w:hAnsiTheme="majorHAnsi" w:cs="Times New Roman"/>
          <w:b/>
          <w:bCs/>
          <w:u w:val="single"/>
          <w:lang w:eastAsia="ar-SA"/>
        </w:rPr>
        <w:t xml:space="preserve">XXI.   WYMAGANIA </w:t>
      </w:r>
      <w:r w:rsidR="00EE19C3" w:rsidRPr="00EC4FE8">
        <w:rPr>
          <w:rFonts w:asciiTheme="majorHAnsi" w:hAnsiTheme="majorHAnsi" w:cs="Times New Roman"/>
          <w:b/>
          <w:bCs/>
          <w:u w:val="single"/>
          <w:lang w:eastAsia="ar-SA"/>
        </w:rPr>
        <w:t>DOTYCZĄCE UMOWY O PODWYKONASTWO</w:t>
      </w:r>
    </w:p>
    <w:p w:rsidR="00071F7E" w:rsidRPr="00EC4FE8" w:rsidRDefault="00071F7E">
      <w:pPr>
        <w:suppressAutoHyphens/>
        <w:spacing w:line="260" w:lineRule="atLeast"/>
        <w:jc w:val="both"/>
        <w:rPr>
          <w:rFonts w:asciiTheme="majorHAnsi" w:hAnsiTheme="majorHAnsi" w:cs="Times New Roman"/>
          <w:lang w:eastAsia="ar-SA"/>
        </w:rPr>
      </w:pP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Wymagania zgodnie</w:t>
      </w:r>
      <w:r w:rsidR="003F2C67" w:rsidRPr="00EC4FE8">
        <w:rPr>
          <w:rFonts w:asciiTheme="majorHAnsi" w:hAnsiTheme="majorHAnsi" w:cs="Times New Roman"/>
          <w:sz w:val="22"/>
          <w:lang w:eastAsia="ar-SA"/>
        </w:rPr>
        <w:t xml:space="preserve"> z </w:t>
      </w:r>
      <w:r w:rsidRPr="00EC4FE8">
        <w:rPr>
          <w:rFonts w:asciiTheme="majorHAnsi" w:hAnsiTheme="majorHAnsi" w:cs="Times New Roman"/>
          <w:sz w:val="22"/>
          <w:lang w:eastAsia="ar-SA"/>
        </w:rPr>
        <w:t>art. 143c zostały określone</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 xml:space="preserve">projekcie umowy.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Zamawiający żąda, aby</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przypadku wystąpienia podw</w:t>
      </w:r>
      <w:r w:rsidR="00D6118E" w:rsidRPr="00EC4FE8">
        <w:rPr>
          <w:rFonts w:asciiTheme="majorHAnsi" w:hAnsiTheme="majorHAnsi" w:cs="Times New Roman"/>
          <w:sz w:val="22"/>
          <w:lang w:eastAsia="ar-SA"/>
        </w:rPr>
        <w:t>ykonawstwa, Wykonawca wskazał</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ofercie części zamówienia, której wykonanie powierzy podwykonawcom</w:t>
      </w:r>
      <w:r w:rsidR="003F2C67" w:rsidRPr="00EC4FE8">
        <w:rPr>
          <w:rFonts w:asciiTheme="majorHAnsi" w:hAnsiTheme="majorHAnsi" w:cs="Times New Roman"/>
          <w:sz w:val="22"/>
          <w:lang w:eastAsia="ar-SA"/>
        </w:rPr>
        <w:t xml:space="preserve"> i </w:t>
      </w:r>
      <w:r w:rsidRPr="00EC4FE8">
        <w:rPr>
          <w:rFonts w:asciiTheme="majorHAnsi" w:hAnsiTheme="majorHAnsi" w:cs="Times New Roman"/>
          <w:sz w:val="22"/>
          <w:lang w:eastAsia="ar-SA"/>
        </w:rPr>
        <w:t xml:space="preserve">wskazania firm podwykonawców.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Wykonawca, który zamierza powierzyć wykonanie części zamówienia podwykonawcom,</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celu wykazania braku istnienia wobec nich podstaw wykluczenia</w:t>
      </w:r>
      <w:r w:rsidR="003F2C67" w:rsidRPr="00EC4FE8">
        <w:rPr>
          <w:rFonts w:asciiTheme="majorHAnsi" w:hAnsiTheme="majorHAnsi" w:cs="Times New Roman"/>
          <w:sz w:val="22"/>
          <w:lang w:eastAsia="ar-SA"/>
        </w:rPr>
        <w:t xml:space="preserve"> z </w:t>
      </w:r>
      <w:r w:rsidRPr="00EC4FE8">
        <w:rPr>
          <w:rFonts w:asciiTheme="majorHAnsi" w:hAnsiTheme="majorHAnsi" w:cs="Times New Roman"/>
          <w:sz w:val="22"/>
          <w:lang w:eastAsia="ar-SA"/>
        </w:rPr>
        <w:t>udziału</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postępowaniu: zamieszcza informacje</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podwykonawcach</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oświadczeniu.</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W przypadku zamówień na usługi, które mają być wykonane</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ile są już znane, podał nazwy albo imiona</w:t>
      </w:r>
      <w:r w:rsidR="003F2C67" w:rsidRPr="00EC4FE8">
        <w:rPr>
          <w:rFonts w:asciiTheme="majorHAnsi" w:hAnsiTheme="majorHAnsi" w:cs="Times New Roman"/>
          <w:sz w:val="22"/>
          <w:lang w:eastAsia="ar-SA"/>
        </w:rPr>
        <w:t xml:space="preserve"> i </w:t>
      </w:r>
      <w:r w:rsidRPr="00EC4FE8">
        <w:rPr>
          <w:rFonts w:asciiTheme="majorHAnsi" w:hAnsiTheme="majorHAnsi" w:cs="Times New Roman"/>
          <w:sz w:val="22"/>
          <w:lang w:eastAsia="ar-SA"/>
        </w:rPr>
        <w:t>nazwiska oraz dane kontaktowe podwykonawców</w:t>
      </w:r>
      <w:r w:rsidR="003F2C67" w:rsidRPr="00EC4FE8">
        <w:rPr>
          <w:rFonts w:asciiTheme="majorHAnsi" w:hAnsiTheme="majorHAnsi" w:cs="Times New Roman"/>
          <w:sz w:val="22"/>
          <w:lang w:eastAsia="ar-SA"/>
        </w:rPr>
        <w:t xml:space="preserve"> i </w:t>
      </w:r>
      <w:r w:rsidRPr="00EC4FE8">
        <w:rPr>
          <w:rFonts w:asciiTheme="majorHAnsi" w:hAnsiTheme="majorHAnsi" w:cs="Times New Roman"/>
          <w:sz w:val="22"/>
          <w:lang w:eastAsia="ar-SA"/>
        </w:rPr>
        <w:t>osób do kontaktu</w:t>
      </w:r>
      <w:r w:rsidR="003F2C67" w:rsidRPr="00EC4FE8">
        <w:rPr>
          <w:rFonts w:asciiTheme="majorHAnsi" w:hAnsiTheme="majorHAnsi" w:cs="Times New Roman"/>
          <w:sz w:val="22"/>
          <w:lang w:eastAsia="ar-SA"/>
        </w:rPr>
        <w:t xml:space="preserve"> z </w:t>
      </w:r>
      <w:r w:rsidRPr="00EC4FE8">
        <w:rPr>
          <w:rFonts w:asciiTheme="majorHAnsi" w:hAnsiTheme="majorHAnsi" w:cs="Times New Roman"/>
          <w:sz w:val="22"/>
          <w:lang w:eastAsia="ar-SA"/>
        </w:rPr>
        <w:t>nimi, zaangażowanych</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takie usługi. Wykonawca zawiadamia zamawiającego</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wszelkich zmianach danych,</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których mowa</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zdaniu pierwszym,</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trakcie realizacji zamówienia,</w:t>
      </w:r>
      <w:r w:rsidR="003F2C67" w:rsidRPr="00EC4FE8">
        <w:rPr>
          <w:rFonts w:asciiTheme="majorHAnsi" w:hAnsiTheme="majorHAnsi" w:cs="Times New Roman"/>
          <w:sz w:val="22"/>
          <w:lang w:eastAsia="ar-SA"/>
        </w:rPr>
        <w:t xml:space="preserve"> a </w:t>
      </w:r>
      <w:r w:rsidRPr="00EC4FE8">
        <w:rPr>
          <w:rFonts w:asciiTheme="majorHAnsi" w:hAnsiTheme="majorHAnsi" w:cs="Times New Roman"/>
          <w:sz w:val="22"/>
          <w:lang w:eastAsia="ar-SA"/>
        </w:rPr>
        <w:t>także przekazuje informacje na temat nowych podwykonawców, którym</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 xml:space="preserve">późniejszym okresie zamierza powierzyć realizację usług.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Jeżeli zmiana albo rezygnacja</w:t>
      </w:r>
      <w:r w:rsidR="003F2C67" w:rsidRPr="00EC4FE8">
        <w:rPr>
          <w:rFonts w:asciiTheme="majorHAnsi" w:hAnsiTheme="majorHAnsi" w:cs="Times New Roman"/>
          <w:sz w:val="22"/>
          <w:lang w:eastAsia="ar-SA"/>
        </w:rPr>
        <w:t xml:space="preserve"> z </w:t>
      </w:r>
      <w:r w:rsidRPr="00EC4FE8">
        <w:rPr>
          <w:rFonts w:asciiTheme="majorHAnsi" w:hAnsiTheme="majorHAnsi" w:cs="Times New Roman"/>
          <w:sz w:val="22"/>
          <w:lang w:eastAsia="ar-SA"/>
        </w:rPr>
        <w:t>podwykonawcy dotyczy podmiotu, na którego zasoby wykonawca powoływał się, na zasadach określonych</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art. 22a ust. 1 ustawy</w:t>
      </w:r>
      <w:r w:rsidR="003F2C67" w:rsidRPr="00EC4FE8">
        <w:rPr>
          <w:rFonts w:asciiTheme="majorHAnsi" w:hAnsiTheme="majorHAnsi" w:cs="Times New Roman"/>
          <w:sz w:val="22"/>
          <w:lang w:eastAsia="ar-SA"/>
        </w:rPr>
        <w:t xml:space="preserve"> z </w:t>
      </w:r>
      <w:r w:rsidRPr="00EC4FE8">
        <w:rPr>
          <w:rFonts w:asciiTheme="majorHAnsi" w:hAnsiTheme="majorHAnsi" w:cs="Times New Roman"/>
          <w:i/>
          <w:iCs/>
          <w:sz w:val="22"/>
          <w:lang w:eastAsia="ar-SA"/>
        </w:rPr>
        <w:t>dnia 29.01.2004 r. Prawo zamówień publicznych.</w:t>
      </w:r>
      <w:r w:rsidRPr="00EC4FE8">
        <w:rPr>
          <w:rFonts w:asciiTheme="majorHAnsi" w:hAnsiTheme="majorHAnsi" w:cs="Times New Roman"/>
          <w:sz w:val="22"/>
          <w:lang w:eastAsia="ar-SA"/>
        </w:rPr>
        <w:t>,</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celu wykazania spełniania warunków udziału</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stopniu nie mniejszym niż podwykonawca, na którego zasoby wykonawca powoływał się</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trakcie postępowania</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udzielenie zamówienia.</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Jeżeli powierzenie podwykonawcy wykonania części zamówienia na usługi następuje</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trakcie jego realizacji, wykonawca na żądanie zamawiającego przedstawia oświadczenie,</w:t>
      </w:r>
      <w:r w:rsidR="003F2C67" w:rsidRPr="00EC4FE8">
        <w:rPr>
          <w:rFonts w:asciiTheme="majorHAnsi" w:hAnsiTheme="majorHAnsi" w:cs="Times New Roman"/>
          <w:sz w:val="22"/>
          <w:lang w:eastAsia="ar-SA"/>
        </w:rPr>
        <w:t xml:space="preserve"> o </w:t>
      </w:r>
      <w:r w:rsidRPr="00EC4FE8">
        <w:rPr>
          <w:rFonts w:asciiTheme="majorHAnsi" w:hAnsiTheme="majorHAnsi" w:cs="Times New Roman"/>
          <w:sz w:val="22"/>
          <w:lang w:eastAsia="ar-SA"/>
        </w:rPr>
        <w:t>którym mowa</w:t>
      </w:r>
      <w:r w:rsidR="003F2C67" w:rsidRPr="00EC4FE8">
        <w:rPr>
          <w:rFonts w:asciiTheme="majorHAnsi" w:hAnsiTheme="majorHAnsi" w:cs="Times New Roman"/>
          <w:sz w:val="22"/>
          <w:lang w:eastAsia="ar-SA"/>
        </w:rPr>
        <w:t xml:space="preserve"> w </w:t>
      </w:r>
      <w:r w:rsidRPr="00EC4FE8">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EC4FE8">
        <w:rPr>
          <w:rFonts w:asciiTheme="majorHAnsi" w:hAnsiTheme="majorHAnsi" w:cs="Times New Roman"/>
          <w:sz w:val="22"/>
          <w:lang w:eastAsia="ar-SA"/>
        </w:rPr>
        <w:t xml:space="preserve"> z </w:t>
      </w:r>
      <w:r w:rsidRPr="00EC4FE8">
        <w:rPr>
          <w:rFonts w:asciiTheme="majorHAnsi" w:hAnsiTheme="majorHAnsi" w:cs="Times New Roman"/>
          <w:sz w:val="22"/>
          <w:lang w:eastAsia="ar-SA"/>
        </w:rPr>
        <w:t xml:space="preserve">powierzenia wykonania części zamówienia podwykonawcy.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 xml:space="preserve">Przepisy art. 36ba ustawy stosuje się wobec dalszych podwykonawców. </w:t>
      </w:r>
    </w:p>
    <w:p w:rsidR="00071F7E" w:rsidRPr="00EC4FE8" w:rsidRDefault="00071F7E">
      <w:pPr>
        <w:suppressAutoHyphens/>
        <w:spacing w:line="260" w:lineRule="atLeast"/>
        <w:jc w:val="both"/>
        <w:rPr>
          <w:rFonts w:asciiTheme="majorHAnsi" w:hAnsiTheme="majorHAnsi" w:cs="Times New Roman"/>
          <w:sz w:val="22"/>
          <w:lang w:eastAsia="ar-SA"/>
        </w:rPr>
      </w:pPr>
      <w:r w:rsidRPr="00EC4FE8">
        <w:rPr>
          <w:rFonts w:asciiTheme="majorHAnsi" w:hAnsiTheme="majorHAnsi" w:cs="Times New Roman"/>
          <w:sz w:val="22"/>
          <w:lang w:eastAsia="ar-SA"/>
        </w:rPr>
        <w:t>Powierzenie wykonania części zamówienia podwykonawcom nie zwalnia wykonawcy</w:t>
      </w:r>
      <w:r w:rsidR="004B2844" w:rsidRPr="00EC4FE8">
        <w:rPr>
          <w:rFonts w:asciiTheme="majorHAnsi" w:hAnsiTheme="majorHAnsi" w:cs="Times New Roman"/>
          <w:sz w:val="22"/>
          <w:lang w:eastAsia="ar-SA"/>
        </w:rPr>
        <w:t xml:space="preserve"> </w:t>
      </w:r>
      <w:r w:rsidR="003F2C67" w:rsidRPr="00EC4FE8">
        <w:rPr>
          <w:rFonts w:asciiTheme="majorHAnsi" w:hAnsiTheme="majorHAnsi" w:cs="Times New Roman"/>
          <w:sz w:val="22"/>
          <w:lang w:eastAsia="ar-SA"/>
        </w:rPr>
        <w:t>z </w:t>
      </w:r>
      <w:r w:rsidRPr="00EC4FE8">
        <w:rPr>
          <w:rFonts w:asciiTheme="majorHAnsi" w:hAnsiTheme="majorHAnsi" w:cs="Times New Roman"/>
          <w:sz w:val="22"/>
          <w:lang w:eastAsia="ar-SA"/>
        </w:rPr>
        <w:t>odpowiedzialności za należyte wykonanie tego zamówienia.</w:t>
      </w:r>
    </w:p>
    <w:p w:rsidR="00071F7E" w:rsidRPr="00EC4FE8" w:rsidRDefault="00071F7E">
      <w:pPr>
        <w:spacing w:line="260" w:lineRule="atLeast"/>
        <w:ind w:left="426" w:hanging="426"/>
        <w:rPr>
          <w:rFonts w:asciiTheme="majorHAnsi" w:hAnsiTheme="majorHAnsi" w:cs="Times New Roman"/>
          <w:b/>
          <w:bCs/>
          <w:u w:val="single"/>
        </w:rPr>
      </w:pPr>
    </w:p>
    <w:p w:rsidR="00071F7E" w:rsidRPr="00EC4FE8" w:rsidRDefault="00071F7E">
      <w:pPr>
        <w:spacing w:line="260" w:lineRule="atLeast"/>
        <w:ind w:left="426" w:hanging="426"/>
        <w:jc w:val="both"/>
        <w:rPr>
          <w:rFonts w:asciiTheme="majorHAnsi" w:hAnsiTheme="majorHAnsi" w:cs="Times New Roman"/>
        </w:rPr>
      </w:pPr>
      <w:r w:rsidRPr="00347501">
        <w:rPr>
          <w:rFonts w:asciiTheme="majorHAnsi" w:hAnsiTheme="majorHAnsi" w:cs="Times New Roman"/>
          <w:b/>
          <w:bCs/>
          <w:color w:val="000000" w:themeColor="text1"/>
          <w:u w:val="single"/>
        </w:rPr>
        <w:t>XXII</w:t>
      </w:r>
      <w:r w:rsidRPr="00347501">
        <w:rPr>
          <w:rFonts w:asciiTheme="majorHAnsi" w:hAnsiTheme="majorHAnsi" w:cs="Times New Roman"/>
          <w:b/>
          <w:bCs/>
          <w:u w:val="single"/>
        </w:rPr>
        <w:t>.  INFORMACJE ODNOŚNIE TRYBU OTWARCIA OFERT I ZASAD OCENY</w:t>
      </w: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Analiza</w:t>
      </w:r>
      <w:r w:rsidR="003F2C67" w:rsidRPr="00EC4FE8">
        <w:rPr>
          <w:rFonts w:asciiTheme="majorHAnsi" w:hAnsiTheme="majorHAnsi" w:cs="Times New Roman"/>
          <w:sz w:val="22"/>
        </w:rPr>
        <w:t xml:space="preserve"> i </w:t>
      </w:r>
      <w:r w:rsidRPr="00EC4FE8">
        <w:rPr>
          <w:rFonts w:asciiTheme="majorHAnsi" w:hAnsiTheme="majorHAnsi" w:cs="Times New Roman"/>
          <w:sz w:val="22"/>
        </w:rPr>
        <w:t>ocena ofert przebiegać będzie</w:t>
      </w:r>
      <w:r w:rsidR="003F2C67" w:rsidRPr="00EC4FE8">
        <w:rPr>
          <w:rFonts w:asciiTheme="majorHAnsi" w:hAnsiTheme="majorHAnsi" w:cs="Times New Roman"/>
          <w:sz w:val="22"/>
        </w:rPr>
        <w:t xml:space="preserve"> w </w:t>
      </w:r>
      <w:r w:rsidRPr="00EC4FE8">
        <w:rPr>
          <w:rFonts w:asciiTheme="majorHAnsi" w:hAnsiTheme="majorHAnsi" w:cs="Times New Roman"/>
          <w:sz w:val="22"/>
        </w:rPr>
        <w:t>dwóch etapach:</w:t>
      </w:r>
    </w:p>
    <w:p w:rsidR="00D6118E" w:rsidRPr="00EC4FE8" w:rsidRDefault="00D6118E" w:rsidP="00D6118E">
      <w:pPr>
        <w:tabs>
          <w:tab w:val="left" w:pos="1620"/>
        </w:tabs>
        <w:jc w:val="both"/>
        <w:rPr>
          <w:rFonts w:asciiTheme="majorHAnsi" w:hAnsiTheme="majorHAnsi" w:cs="Times New Roman"/>
          <w:b/>
          <w:bCs/>
        </w:rPr>
      </w:pPr>
    </w:p>
    <w:p w:rsidR="00071F7E" w:rsidRPr="00EC4FE8" w:rsidRDefault="00071F7E" w:rsidP="00D6118E">
      <w:pPr>
        <w:tabs>
          <w:tab w:val="left" w:pos="1620"/>
        </w:tabs>
        <w:jc w:val="both"/>
        <w:rPr>
          <w:rFonts w:asciiTheme="majorHAnsi" w:hAnsiTheme="majorHAnsi" w:cs="Times New Roman"/>
          <w:sz w:val="22"/>
        </w:rPr>
      </w:pPr>
      <w:r w:rsidRPr="00EC4FE8">
        <w:rPr>
          <w:rFonts w:asciiTheme="majorHAnsi" w:hAnsiTheme="majorHAnsi" w:cs="Times New Roman"/>
          <w:b/>
          <w:bCs/>
          <w:sz w:val="22"/>
        </w:rPr>
        <w:t>I etap</w:t>
      </w:r>
      <w:r w:rsidRPr="00EC4FE8">
        <w:rPr>
          <w:rFonts w:asciiTheme="majorHAnsi" w:hAnsiTheme="majorHAnsi" w:cs="Times New Roman"/>
          <w:sz w:val="22"/>
        </w:rPr>
        <w:t xml:space="preserve">: </w:t>
      </w:r>
    </w:p>
    <w:p w:rsidR="00071F7E" w:rsidRPr="00EC4FE8" w:rsidRDefault="00071F7E">
      <w:pPr>
        <w:tabs>
          <w:tab w:val="left" w:pos="1620"/>
        </w:tabs>
        <w:jc w:val="both"/>
        <w:rPr>
          <w:rFonts w:asciiTheme="majorHAnsi" w:hAnsiTheme="majorHAnsi" w:cs="Times New Roman"/>
          <w:sz w:val="22"/>
        </w:rPr>
      </w:pPr>
      <w:r w:rsidRPr="00EC4FE8">
        <w:rPr>
          <w:rFonts w:asciiTheme="majorHAnsi" w:hAnsiTheme="majorHAnsi" w:cs="Times New Roman"/>
          <w:sz w:val="22"/>
        </w:rPr>
        <w:t>Wykonawcy mogą uczestniczyć</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tym etapie. </w:t>
      </w:r>
    </w:p>
    <w:p w:rsidR="00071F7E" w:rsidRPr="00EC4FE8" w:rsidRDefault="00071F7E" w:rsidP="004750DC">
      <w:pPr>
        <w:numPr>
          <w:ilvl w:val="0"/>
          <w:numId w:val="5"/>
        </w:numPr>
        <w:jc w:val="both"/>
        <w:rPr>
          <w:rFonts w:asciiTheme="majorHAnsi" w:hAnsiTheme="majorHAnsi" w:cs="Times New Roman"/>
          <w:sz w:val="22"/>
        </w:rPr>
      </w:pPr>
      <w:r w:rsidRPr="00EC4FE8">
        <w:rPr>
          <w:rFonts w:asciiTheme="majorHAnsi" w:hAnsiTheme="majorHAnsi" w:cs="Times New Roman"/>
          <w:sz w:val="22"/>
        </w:rPr>
        <w:t>Bezpośrednio przed otwarciem ofert zamawiający poda kwot</w:t>
      </w:r>
      <w:r w:rsidR="000A4D8C" w:rsidRPr="00EC4FE8">
        <w:rPr>
          <w:rFonts w:asciiTheme="majorHAnsi" w:hAnsiTheme="majorHAnsi" w:cs="Times New Roman"/>
          <w:sz w:val="22"/>
        </w:rPr>
        <w:t xml:space="preserve">ę, jaką zamierza przeznaczyć na </w:t>
      </w:r>
      <w:r w:rsidRPr="00EC4FE8">
        <w:rPr>
          <w:rFonts w:asciiTheme="majorHAnsi" w:hAnsiTheme="majorHAnsi" w:cs="Times New Roman"/>
          <w:sz w:val="22"/>
        </w:rPr>
        <w:t>sfinansowanie zamówienia.</w:t>
      </w:r>
    </w:p>
    <w:p w:rsidR="00071F7E" w:rsidRPr="00EC4FE8" w:rsidRDefault="00071F7E" w:rsidP="004750DC">
      <w:pPr>
        <w:numPr>
          <w:ilvl w:val="0"/>
          <w:numId w:val="5"/>
        </w:numPr>
        <w:jc w:val="both"/>
        <w:rPr>
          <w:rFonts w:asciiTheme="majorHAnsi" w:hAnsiTheme="majorHAnsi" w:cs="Times New Roman"/>
          <w:sz w:val="22"/>
        </w:rPr>
      </w:pPr>
      <w:r w:rsidRPr="00EC4FE8">
        <w:rPr>
          <w:rFonts w:asciiTheme="majorHAnsi" w:hAnsiTheme="majorHAnsi" w:cs="Times New Roman"/>
          <w:sz w:val="22"/>
        </w:rPr>
        <w:t>Otwarcie ofert, odczytanie nazwy (firmy), adresów Wykonawców, oferowanych cen, terminów wykonania zamówienia, okresów gwarancji</w:t>
      </w:r>
      <w:r w:rsidR="003F2C67" w:rsidRPr="00EC4FE8">
        <w:rPr>
          <w:rFonts w:asciiTheme="majorHAnsi" w:hAnsiTheme="majorHAnsi" w:cs="Times New Roman"/>
          <w:sz w:val="22"/>
        </w:rPr>
        <w:t xml:space="preserve"> i </w:t>
      </w:r>
      <w:r w:rsidR="000A4D8C" w:rsidRPr="00EC4FE8">
        <w:rPr>
          <w:rFonts w:asciiTheme="majorHAnsi" w:hAnsiTheme="majorHAnsi" w:cs="Times New Roman"/>
          <w:sz w:val="22"/>
        </w:rPr>
        <w:t xml:space="preserve">warunków płatności zawartych </w:t>
      </w:r>
      <w:r w:rsidRPr="00EC4FE8">
        <w:rPr>
          <w:rFonts w:asciiTheme="majorHAnsi" w:hAnsiTheme="majorHAnsi" w:cs="Times New Roman"/>
          <w:sz w:val="22"/>
        </w:rPr>
        <w:t>w ofertach.</w:t>
      </w:r>
    </w:p>
    <w:p w:rsidR="00071F7E" w:rsidRPr="00EC4FE8" w:rsidRDefault="00071F7E" w:rsidP="004750DC">
      <w:pPr>
        <w:numPr>
          <w:ilvl w:val="0"/>
          <w:numId w:val="5"/>
        </w:numPr>
        <w:ind w:right="-142"/>
        <w:jc w:val="both"/>
        <w:rPr>
          <w:rFonts w:asciiTheme="majorHAnsi" w:hAnsiTheme="majorHAnsi" w:cs="Times New Roman"/>
          <w:sz w:val="22"/>
        </w:rPr>
      </w:pPr>
      <w:r w:rsidRPr="00EC4FE8">
        <w:rPr>
          <w:rFonts w:asciiTheme="majorHAnsi" w:hAnsiTheme="majorHAnsi" w:cs="Times New Roman"/>
          <w:sz w:val="22"/>
        </w:rPr>
        <w:t>Niezwłocznie po otwarciu ofert zamawiający zamieszcza na stronie int</w:t>
      </w:r>
      <w:r w:rsidR="0034235F" w:rsidRPr="00EC4FE8">
        <w:rPr>
          <w:rFonts w:asciiTheme="majorHAnsi" w:hAnsiTheme="majorHAnsi" w:cs="Times New Roman"/>
          <w:sz w:val="22"/>
        </w:rPr>
        <w:t>ernetowej informacje dotyczące:</w:t>
      </w:r>
    </w:p>
    <w:p w:rsidR="00071F7E" w:rsidRPr="00EC4FE8" w:rsidRDefault="00071F7E" w:rsidP="006F2790">
      <w:pPr>
        <w:pStyle w:val="Akapitzlist"/>
        <w:numPr>
          <w:ilvl w:val="1"/>
          <w:numId w:val="31"/>
        </w:numPr>
        <w:tabs>
          <w:tab w:val="left" w:pos="1620"/>
        </w:tabs>
        <w:ind w:right="-142"/>
        <w:jc w:val="both"/>
        <w:rPr>
          <w:rFonts w:asciiTheme="majorHAnsi" w:hAnsiTheme="majorHAnsi"/>
          <w:sz w:val="22"/>
          <w:szCs w:val="24"/>
        </w:rPr>
      </w:pPr>
      <w:r w:rsidRPr="00EC4FE8">
        <w:rPr>
          <w:rFonts w:asciiTheme="majorHAnsi" w:hAnsiTheme="majorHAnsi"/>
          <w:sz w:val="22"/>
          <w:szCs w:val="24"/>
        </w:rPr>
        <w:t xml:space="preserve">kwoty, jaką zamierza przeznaczyć na sfinansowanie zamówienia; </w:t>
      </w:r>
    </w:p>
    <w:p w:rsidR="00071F7E" w:rsidRPr="00EC4FE8" w:rsidRDefault="00071F7E" w:rsidP="006F2790">
      <w:pPr>
        <w:pStyle w:val="Akapitzlist"/>
        <w:numPr>
          <w:ilvl w:val="1"/>
          <w:numId w:val="31"/>
        </w:numPr>
        <w:tabs>
          <w:tab w:val="left" w:pos="1620"/>
        </w:tabs>
        <w:ind w:right="-142"/>
        <w:jc w:val="both"/>
        <w:rPr>
          <w:rFonts w:asciiTheme="majorHAnsi" w:hAnsiTheme="majorHAnsi"/>
          <w:sz w:val="22"/>
          <w:szCs w:val="24"/>
        </w:rPr>
      </w:pPr>
      <w:r w:rsidRPr="00EC4FE8">
        <w:rPr>
          <w:rFonts w:asciiTheme="majorHAnsi" w:hAnsiTheme="majorHAnsi"/>
          <w:sz w:val="22"/>
          <w:szCs w:val="24"/>
        </w:rPr>
        <w:t>firm oraz adresów wykonawców, którzy złożyli oferty</w:t>
      </w:r>
      <w:r w:rsidR="003F2C67" w:rsidRPr="00EC4FE8">
        <w:rPr>
          <w:rFonts w:asciiTheme="majorHAnsi" w:hAnsiTheme="majorHAnsi"/>
          <w:sz w:val="22"/>
          <w:szCs w:val="24"/>
        </w:rPr>
        <w:t xml:space="preserve"> w </w:t>
      </w:r>
      <w:r w:rsidRPr="00EC4FE8">
        <w:rPr>
          <w:rFonts w:asciiTheme="majorHAnsi" w:hAnsiTheme="majorHAnsi"/>
          <w:sz w:val="22"/>
          <w:szCs w:val="24"/>
        </w:rPr>
        <w:t xml:space="preserve">terminie; </w:t>
      </w:r>
    </w:p>
    <w:p w:rsidR="00071F7E" w:rsidRPr="00EC4FE8" w:rsidRDefault="00071F7E" w:rsidP="006F2790">
      <w:pPr>
        <w:pStyle w:val="Akapitzlist"/>
        <w:numPr>
          <w:ilvl w:val="1"/>
          <w:numId w:val="31"/>
        </w:numPr>
        <w:tabs>
          <w:tab w:val="left" w:pos="1620"/>
        </w:tabs>
        <w:ind w:right="-142"/>
        <w:jc w:val="both"/>
        <w:rPr>
          <w:rFonts w:asciiTheme="majorHAnsi" w:hAnsiTheme="majorHAnsi"/>
          <w:b/>
          <w:bCs/>
          <w:sz w:val="22"/>
          <w:szCs w:val="24"/>
        </w:rPr>
      </w:pPr>
      <w:r w:rsidRPr="00EC4FE8">
        <w:rPr>
          <w:rFonts w:asciiTheme="majorHAnsi" w:hAnsiTheme="majorHAnsi"/>
          <w:sz w:val="22"/>
          <w:szCs w:val="24"/>
        </w:rPr>
        <w:t>ceny, terminu wykonania zamówienia, okresu gwarancji</w:t>
      </w:r>
      <w:r w:rsidR="003F2C67" w:rsidRPr="00EC4FE8">
        <w:rPr>
          <w:rFonts w:asciiTheme="majorHAnsi" w:hAnsiTheme="majorHAnsi"/>
          <w:sz w:val="22"/>
          <w:szCs w:val="24"/>
        </w:rPr>
        <w:t xml:space="preserve"> i </w:t>
      </w:r>
      <w:r w:rsidRPr="00EC4FE8">
        <w:rPr>
          <w:rFonts w:asciiTheme="majorHAnsi" w:hAnsiTheme="majorHAnsi"/>
          <w:sz w:val="22"/>
          <w:szCs w:val="24"/>
        </w:rPr>
        <w:t>warunków płatności zawartych</w:t>
      </w:r>
      <w:r w:rsidR="003F2C67" w:rsidRPr="00EC4FE8">
        <w:rPr>
          <w:rFonts w:asciiTheme="majorHAnsi" w:hAnsiTheme="majorHAnsi"/>
          <w:sz w:val="22"/>
          <w:szCs w:val="24"/>
        </w:rPr>
        <w:t xml:space="preserve"> w </w:t>
      </w:r>
      <w:r w:rsidRPr="00EC4FE8">
        <w:rPr>
          <w:rFonts w:asciiTheme="majorHAnsi" w:hAnsiTheme="majorHAnsi"/>
          <w:sz w:val="22"/>
          <w:szCs w:val="24"/>
        </w:rPr>
        <w:t>ofertach</w:t>
      </w:r>
      <w:r w:rsidR="00D76829">
        <w:rPr>
          <w:rFonts w:asciiTheme="majorHAnsi" w:hAnsiTheme="majorHAnsi"/>
          <w:sz w:val="22"/>
          <w:szCs w:val="24"/>
        </w:rPr>
        <w:t>.</w:t>
      </w:r>
    </w:p>
    <w:p w:rsidR="00071F7E" w:rsidRPr="00EC4FE8" w:rsidRDefault="00071F7E">
      <w:pPr>
        <w:tabs>
          <w:tab w:val="left" w:pos="1620"/>
        </w:tabs>
        <w:ind w:right="-142"/>
        <w:jc w:val="both"/>
        <w:rPr>
          <w:rFonts w:asciiTheme="majorHAnsi" w:hAnsiTheme="majorHAnsi" w:cs="Times New Roman"/>
          <w:b/>
          <w:bCs/>
          <w:sz w:val="22"/>
        </w:rPr>
      </w:pPr>
      <w:r w:rsidRPr="00EC4FE8">
        <w:rPr>
          <w:rFonts w:asciiTheme="majorHAnsi" w:hAnsiTheme="majorHAnsi" w:cs="Times New Roman"/>
          <w:b/>
          <w:bCs/>
          <w:sz w:val="22"/>
        </w:rPr>
        <w:lastRenderedPageBreak/>
        <w:t xml:space="preserve">  </w:t>
      </w:r>
    </w:p>
    <w:p w:rsidR="00071F7E" w:rsidRPr="00EC4FE8" w:rsidRDefault="00071F7E">
      <w:pPr>
        <w:tabs>
          <w:tab w:val="left" w:pos="1620"/>
        </w:tabs>
        <w:ind w:right="-142"/>
        <w:jc w:val="both"/>
        <w:rPr>
          <w:rFonts w:asciiTheme="majorHAnsi" w:hAnsiTheme="majorHAnsi" w:cs="Times New Roman"/>
          <w:sz w:val="22"/>
        </w:rPr>
      </w:pPr>
      <w:r w:rsidRPr="00EC4FE8">
        <w:rPr>
          <w:rFonts w:asciiTheme="majorHAnsi" w:hAnsiTheme="majorHAnsi" w:cs="Times New Roman"/>
          <w:b/>
          <w:bCs/>
          <w:sz w:val="22"/>
        </w:rPr>
        <w:t>II etap:</w:t>
      </w:r>
    </w:p>
    <w:p w:rsidR="00071F7E" w:rsidRPr="00EC4FE8" w:rsidRDefault="00D6118E">
      <w:pPr>
        <w:tabs>
          <w:tab w:val="left" w:pos="1620"/>
        </w:tabs>
        <w:ind w:right="-142"/>
        <w:jc w:val="both"/>
        <w:rPr>
          <w:rFonts w:asciiTheme="majorHAnsi" w:hAnsiTheme="majorHAnsi" w:cs="Times New Roman"/>
          <w:sz w:val="22"/>
        </w:rPr>
      </w:pPr>
      <w:r w:rsidRPr="00EC4FE8">
        <w:rPr>
          <w:rFonts w:asciiTheme="majorHAnsi" w:hAnsiTheme="majorHAnsi" w:cs="Times New Roman"/>
          <w:sz w:val="22"/>
        </w:rPr>
        <w:t>Ocena ofert</w:t>
      </w:r>
      <w:r w:rsidR="003F2C67" w:rsidRPr="00EC4FE8">
        <w:rPr>
          <w:rFonts w:asciiTheme="majorHAnsi" w:hAnsiTheme="majorHAnsi" w:cs="Times New Roman"/>
          <w:sz w:val="22"/>
        </w:rPr>
        <w:t xml:space="preserve"> z </w:t>
      </w:r>
      <w:r w:rsidRPr="00EC4FE8">
        <w:rPr>
          <w:rFonts w:asciiTheme="majorHAnsi" w:hAnsiTheme="majorHAnsi" w:cs="Times New Roman"/>
          <w:sz w:val="22"/>
        </w:rPr>
        <w:t>punktu formalno</w:t>
      </w:r>
      <w:r w:rsidR="00156025">
        <w:rPr>
          <w:rFonts w:asciiTheme="majorHAnsi" w:hAnsiTheme="majorHAnsi" w:cs="Times New Roman"/>
          <w:sz w:val="22"/>
        </w:rPr>
        <w:t>-</w:t>
      </w:r>
      <w:r w:rsidR="00071F7E" w:rsidRPr="00EC4FE8">
        <w:rPr>
          <w:rFonts w:asciiTheme="majorHAnsi" w:hAnsiTheme="majorHAnsi" w:cs="Times New Roman"/>
          <w:sz w:val="22"/>
        </w:rPr>
        <w:t>prawnego oraz merytorycznego - bez udziału Wykonawców.</w:t>
      </w:r>
    </w:p>
    <w:p w:rsidR="00071F7E" w:rsidRPr="00EC4FE8" w:rsidRDefault="00071F7E" w:rsidP="004750DC">
      <w:pPr>
        <w:numPr>
          <w:ilvl w:val="0"/>
          <w:numId w:val="3"/>
        </w:numPr>
        <w:jc w:val="both"/>
        <w:rPr>
          <w:rFonts w:asciiTheme="majorHAnsi" w:hAnsiTheme="majorHAnsi" w:cs="Times New Roman"/>
          <w:sz w:val="22"/>
        </w:rPr>
      </w:pPr>
      <w:r w:rsidRPr="00EC4FE8">
        <w:rPr>
          <w:rFonts w:asciiTheme="majorHAnsi" w:hAnsiTheme="majorHAnsi" w:cs="Times New Roman"/>
          <w:sz w:val="22"/>
        </w:rPr>
        <w:t>Oferty, które nie będą spełniać wymogów SIWZ lub naruszać Ustawę zostaną przez zamawiającego odrzucone -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89 Ustawy.</w:t>
      </w:r>
    </w:p>
    <w:p w:rsidR="00071F7E" w:rsidRPr="00EC4FE8" w:rsidRDefault="00606651" w:rsidP="004750DC">
      <w:pPr>
        <w:numPr>
          <w:ilvl w:val="0"/>
          <w:numId w:val="3"/>
        </w:numPr>
        <w:jc w:val="both"/>
        <w:rPr>
          <w:rFonts w:asciiTheme="majorHAnsi" w:hAnsiTheme="majorHAnsi" w:cs="Times New Roman"/>
          <w:sz w:val="22"/>
        </w:rPr>
      </w:pPr>
      <w:r w:rsidRPr="00EC4FE8">
        <w:rPr>
          <w:rFonts w:asciiTheme="majorHAnsi" w:hAnsiTheme="majorHAnsi" w:cs="Times New Roman"/>
          <w:sz w:val="22"/>
        </w:rPr>
        <w:t>Oferty</w:t>
      </w:r>
      <w:r w:rsidR="00071F7E" w:rsidRPr="00EC4FE8">
        <w:rPr>
          <w:rFonts w:asciiTheme="majorHAnsi" w:hAnsiTheme="majorHAnsi" w:cs="Times New Roman"/>
          <w:sz w:val="22"/>
        </w:rPr>
        <w:t xml:space="preserve"> złożon</w:t>
      </w:r>
      <w:r w:rsidRPr="00EC4FE8">
        <w:rPr>
          <w:rFonts w:asciiTheme="majorHAnsi" w:hAnsiTheme="majorHAnsi" w:cs="Times New Roman"/>
          <w:sz w:val="22"/>
        </w:rPr>
        <w:t>e</w:t>
      </w:r>
      <w:r w:rsidR="00071F7E" w:rsidRPr="00EC4FE8">
        <w:rPr>
          <w:rFonts w:asciiTheme="majorHAnsi" w:hAnsiTheme="majorHAnsi" w:cs="Times New Roman"/>
          <w:sz w:val="22"/>
        </w:rPr>
        <w:t xml:space="preserve"> po terminie,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84 ust. 2 Ustawy -</w:t>
      </w:r>
      <w:r w:rsidR="00071F7E" w:rsidRPr="00EC4FE8">
        <w:rPr>
          <w:rFonts w:asciiTheme="majorHAnsi" w:hAnsiTheme="majorHAnsi" w:cs="Times New Roman"/>
          <w:sz w:val="22"/>
        </w:rPr>
        <w:t xml:space="preserve"> Zamawiający niezwłocznie zawiadamia wykonawcę</w:t>
      </w:r>
      <w:r w:rsidR="003F2C67" w:rsidRPr="00EC4FE8">
        <w:rPr>
          <w:rFonts w:asciiTheme="majorHAnsi" w:hAnsiTheme="majorHAnsi" w:cs="Times New Roman"/>
          <w:sz w:val="22"/>
        </w:rPr>
        <w:t xml:space="preserve"> o </w:t>
      </w:r>
      <w:r w:rsidR="00071F7E" w:rsidRPr="00EC4FE8">
        <w:rPr>
          <w:rFonts w:asciiTheme="majorHAnsi" w:hAnsiTheme="majorHAnsi" w:cs="Times New Roman"/>
          <w:sz w:val="22"/>
        </w:rPr>
        <w:t>złożeniu oferty po terminie oraz zwraca ofertę po upływie terminu do wniesieni</w:t>
      </w:r>
      <w:r w:rsidRPr="00EC4FE8">
        <w:rPr>
          <w:rFonts w:asciiTheme="majorHAnsi" w:hAnsiTheme="majorHAnsi" w:cs="Times New Roman"/>
          <w:sz w:val="22"/>
        </w:rPr>
        <w:t>a</w:t>
      </w:r>
      <w:r w:rsidR="00071F7E" w:rsidRPr="00EC4FE8">
        <w:rPr>
          <w:rFonts w:asciiTheme="majorHAnsi" w:hAnsiTheme="majorHAnsi" w:cs="Times New Roman"/>
          <w:sz w:val="22"/>
        </w:rPr>
        <w:t xml:space="preserve"> odwołania.</w:t>
      </w:r>
    </w:p>
    <w:p w:rsidR="00071F7E" w:rsidRPr="00EC4FE8" w:rsidRDefault="00071F7E" w:rsidP="004750DC">
      <w:pPr>
        <w:numPr>
          <w:ilvl w:val="0"/>
          <w:numId w:val="3"/>
        </w:numPr>
        <w:jc w:val="both"/>
        <w:rPr>
          <w:rFonts w:asciiTheme="majorHAnsi" w:hAnsiTheme="majorHAnsi" w:cs="Times New Roman"/>
          <w:sz w:val="22"/>
        </w:rPr>
      </w:pPr>
      <w:r w:rsidRPr="00EC4FE8">
        <w:rPr>
          <w:rFonts w:asciiTheme="majorHAnsi" w:hAnsiTheme="majorHAnsi" w:cs="Times New Roman"/>
          <w:sz w:val="22"/>
        </w:rPr>
        <w:t>Postępowanie może zostać unieważnione</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przypadku wystąpienia przesłanek, zgodnie    </w:t>
      </w:r>
      <w:r w:rsidRPr="00EC4FE8">
        <w:rPr>
          <w:rFonts w:asciiTheme="majorHAnsi" w:hAnsiTheme="majorHAnsi" w:cs="Times New Roman"/>
          <w:sz w:val="22"/>
        </w:rPr>
        <w:br/>
        <w:t>z art. 93 Ustawy.</w:t>
      </w:r>
    </w:p>
    <w:p w:rsidR="00071F7E" w:rsidRPr="00EC4FE8" w:rsidRDefault="00071F7E" w:rsidP="004750DC">
      <w:pPr>
        <w:numPr>
          <w:ilvl w:val="0"/>
          <w:numId w:val="3"/>
        </w:numPr>
        <w:jc w:val="both"/>
        <w:rPr>
          <w:rFonts w:asciiTheme="majorHAnsi" w:hAnsiTheme="majorHAnsi" w:cs="Times New Roman"/>
          <w:sz w:val="22"/>
        </w:rPr>
      </w:pPr>
      <w:r w:rsidRPr="00EC4FE8">
        <w:rPr>
          <w:rFonts w:asciiTheme="majorHAnsi" w:hAnsiTheme="majorHAnsi" w:cs="Times New Roman"/>
          <w:sz w:val="22"/>
        </w:rPr>
        <w:t>Zamawiający wybiera ofertę najkorzystniejszą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91 Ustawy.</w:t>
      </w:r>
    </w:p>
    <w:p w:rsidR="00071F7E" w:rsidRPr="00EC4FE8" w:rsidRDefault="00071F7E" w:rsidP="004750DC">
      <w:pPr>
        <w:numPr>
          <w:ilvl w:val="0"/>
          <w:numId w:val="3"/>
        </w:numPr>
        <w:jc w:val="both"/>
        <w:rPr>
          <w:rFonts w:asciiTheme="majorHAnsi" w:hAnsiTheme="majorHAnsi" w:cs="Times New Roman"/>
          <w:sz w:val="22"/>
        </w:rPr>
      </w:pPr>
      <w:r w:rsidRPr="00EC4FE8">
        <w:rPr>
          <w:rFonts w:asciiTheme="majorHAnsi" w:hAnsiTheme="majorHAnsi" w:cs="Times New Roman"/>
          <w:sz w:val="22"/>
        </w:rPr>
        <w:t xml:space="preserve">Wykonawca, którego oferta uznana została za najkorzystniejszą, zostanie powiadomiony </w:t>
      </w:r>
      <w:r w:rsidRPr="00EC4FE8">
        <w:rPr>
          <w:rFonts w:asciiTheme="majorHAnsi" w:hAnsiTheme="majorHAnsi" w:cs="Times New Roman"/>
          <w:sz w:val="22"/>
        </w:rPr>
        <w:br/>
        <w:t>o terminie</w:t>
      </w:r>
      <w:r w:rsidR="003F2C67" w:rsidRPr="00EC4FE8">
        <w:rPr>
          <w:rFonts w:asciiTheme="majorHAnsi" w:hAnsiTheme="majorHAnsi" w:cs="Times New Roman"/>
          <w:sz w:val="22"/>
        </w:rPr>
        <w:t xml:space="preserve"> i </w:t>
      </w:r>
      <w:r w:rsidRPr="00EC4FE8">
        <w:rPr>
          <w:rFonts w:asciiTheme="majorHAnsi" w:hAnsiTheme="majorHAnsi" w:cs="Times New Roman"/>
          <w:sz w:val="22"/>
        </w:rPr>
        <w:t>miejscu podpisania stosownej umowy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94 ust. 1 Ustawy.</w:t>
      </w:r>
    </w:p>
    <w:p w:rsidR="00071F7E" w:rsidRPr="00EC4FE8" w:rsidRDefault="00071F7E">
      <w:pPr>
        <w:spacing w:line="260" w:lineRule="atLeast"/>
        <w:jc w:val="both"/>
        <w:rPr>
          <w:rFonts w:asciiTheme="majorHAnsi" w:hAnsiTheme="majorHAnsi" w:cs="Times New Roman"/>
          <w:sz w:val="22"/>
        </w:rPr>
      </w:pPr>
      <w:r w:rsidRPr="00EC4FE8">
        <w:rPr>
          <w:rFonts w:asciiTheme="majorHAnsi" w:hAnsiTheme="majorHAnsi" w:cs="Times New Roman"/>
          <w:b/>
          <w:bCs/>
          <w:sz w:val="22"/>
          <w:u w:val="single"/>
        </w:rPr>
        <w:t>Uwaga!</w:t>
      </w:r>
    </w:p>
    <w:p w:rsidR="00071F7E" w:rsidRPr="00EC4FE8" w:rsidRDefault="00071F7E" w:rsidP="004750DC">
      <w:pPr>
        <w:numPr>
          <w:ilvl w:val="0"/>
          <w:numId w:val="6"/>
        </w:numPr>
        <w:suppressAutoHyphens/>
        <w:spacing w:line="260" w:lineRule="atLeast"/>
        <w:jc w:val="both"/>
        <w:rPr>
          <w:rFonts w:asciiTheme="majorHAnsi" w:hAnsiTheme="majorHAnsi" w:cs="Times New Roman"/>
          <w:sz w:val="22"/>
        </w:rPr>
      </w:pPr>
      <w:r w:rsidRPr="00EC4FE8">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87 Ustawy. Prośba</w:t>
      </w:r>
      <w:r w:rsidR="003F2C67" w:rsidRPr="00EC4FE8">
        <w:rPr>
          <w:rFonts w:asciiTheme="majorHAnsi" w:hAnsiTheme="majorHAnsi" w:cs="Times New Roman"/>
          <w:sz w:val="22"/>
        </w:rPr>
        <w:t xml:space="preserve"> o </w:t>
      </w:r>
      <w:r w:rsidRPr="00EC4FE8">
        <w:rPr>
          <w:rFonts w:asciiTheme="majorHAnsi" w:hAnsiTheme="majorHAnsi" w:cs="Times New Roman"/>
          <w:sz w:val="22"/>
        </w:rPr>
        <w:t>wyjaśnienie oraz odpowiedź powinny być składane</w:t>
      </w:r>
      <w:r w:rsidR="003F2C67" w:rsidRPr="00EC4FE8">
        <w:rPr>
          <w:rFonts w:asciiTheme="majorHAnsi" w:hAnsiTheme="majorHAnsi" w:cs="Times New Roman"/>
          <w:sz w:val="22"/>
        </w:rPr>
        <w:t xml:space="preserve"> z </w:t>
      </w:r>
      <w:r w:rsidRPr="00EC4FE8">
        <w:rPr>
          <w:rFonts w:asciiTheme="majorHAnsi" w:hAnsiTheme="majorHAnsi" w:cs="Times New Roman"/>
          <w:sz w:val="22"/>
        </w:rPr>
        <w:t>zachowaniem pisemności postępowania. Niedopuszczalne jest prowadzenie między zamawiającym</w:t>
      </w:r>
      <w:r w:rsidR="003F2C67" w:rsidRPr="00EC4FE8">
        <w:rPr>
          <w:rFonts w:asciiTheme="majorHAnsi" w:hAnsiTheme="majorHAnsi" w:cs="Times New Roman"/>
          <w:sz w:val="22"/>
        </w:rPr>
        <w:t xml:space="preserve"> a </w:t>
      </w:r>
      <w:r w:rsidRPr="00EC4FE8">
        <w:rPr>
          <w:rFonts w:asciiTheme="majorHAnsi" w:hAnsiTheme="majorHAnsi" w:cs="Times New Roman"/>
          <w:sz w:val="22"/>
        </w:rPr>
        <w:t>Wykonawcą negocjacji dotyczących złożonej oferty.</w:t>
      </w:r>
    </w:p>
    <w:p w:rsidR="00071F7E" w:rsidRPr="00EC4FE8" w:rsidRDefault="00071F7E" w:rsidP="004750DC">
      <w:pPr>
        <w:numPr>
          <w:ilvl w:val="0"/>
          <w:numId w:val="6"/>
        </w:numPr>
        <w:suppressAutoHyphens/>
        <w:spacing w:line="260" w:lineRule="atLeast"/>
        <w:jc w:val="both"/>
        <w:rPr>
          <w:rFonts w:asciiTheme="majorHAnsi" w:hAnsiTheme="majorHAnsi" w:cs="Times New Roman"/>
          <w:sz w:val="22"/>
        </w:rPr>
      </w:pPr>
      <w:r w:rsidRPr="00EC4FE8">
        <w:rPr>
          <w:rFonts w:asciiTheme="majorHAnsi" w:hAnsiTheme="majorHAnsi" w:cs="Times New Roman"/>
          <w:sz w:val="22"/>
        </w:rPr>
        <w:t>Zamawiający poprawi</w:t>
      </w:r>
      <w:r w:rsidR="003F2C67" w:rsidRPr="00EC4FE8">
        <w:rPr>
          <w:rFonts w:asciiTheme="majorHAnsi" w:hAnsiTheme="majorHAnsi" w:cs="Times New Roman"/>
          <w:sz w:val="22"/>
        </w:rPr>
        <w:t xml:space="preserve"> w </w:t>
      </w:r>
      <w:r w:rsidRPr="00EC4FE8">
        <w:rPr>
          <w:rFonts w:asciiTheme="majorHAnsi" w:hAnsiTheme="majorHAnsi" w:cs="Times New Roman"/>
          <w:sz w:val="22"/>
        </w:rPr>
        <w:t>tekście oferty oczywiste omyłki pisarskie, omyłki rachunkowe oraz inne omyłki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87 Ustawy</w:t>
      </w:r>
      <w:r w:rsidR="003F2C67" w:rsidRPr="00EC4FE8">
        <w:rPr>
          <w:rFonts w:asciiTheme="majorHAnsi" w:hAnsiTheme="majorHAnsi" w:cs="Times New Roman"/>
          <w:sz w:val="22"/>
        </w:rPr>
        <w:t xml:space="preserve"> i </w:t>
      </w:r>
      <w:r w:rsidRPr="00EC4FE8">
        <w:rPr>
          <w:rFonts w:asciiTheme="majorHAnsi" w:hAnsiTheme="majorHAnsi" w:cs="Times New Roman"/>
          <w:sz w:val="22"/>
        </w:rPr>
        <w:t>niezwłocznie zawiadomi</w:t>
      </w:r>
      <w:r w:rsidR="003F2C67" w:rsidRPr="00EC4FE8">
        <w:rPr>
          <w:rFonts w:asciiTheme="majorHAnsi" w:hAnsiTheme="majorHAnsi" w:cs="Times New Roman"/>
          <w:sz w:val="22"/>
        </w:rPr>
        <w:t xml:space="preserve"> o </w:t>
      </w:r>
      <w:r w:rsidRPr="00EC4FE8">
        <w:rPr>
          <w:rFonts w:asciiTheme="majorHAnsi" w:hAnsiTheme="majorHAnsi" w:cs="Times New Roman"/>
          <w:sz w:val="22"/>
        </w:rPr>
        <w:t>tym Wykonawcę, którego oferta została poprawiona.</w:t>
      </w:r>
    </w:p>
    <w:p w:rsidR="00071F7E" w:rsidRPr="00EC4FE8" w:rsidRDefault="00071F7E" w:rsidP="004750DC">
      <w:pPr>
        <w:numPr>
          <w:ilvl w:val="0"/>
          <w:numId w:val="6"/>
        </w:numPr>
        <w:suppressAutoHyphens/>
        <w:spacing w:line="260" w:lineRule="atLeast"/>
        <w:jc w:val="both"/>
        <w:rPr>
          <w:rFonts w:asciiTheme="majorHAnsi" w:hAnsiTheme="majorHAnsi" w:cs="Times New Roman"/>
          <w:sz w:val="22"/>
        </w:rPr>
      </w:pPr>
      <w:r w:rsidRPr="00EC4FE8">
        <w:rPr>
          <w:rFonts w:asciiTheme="majorHAnsi" w:hAnsiTheme="majorHAnsi" w:cs="Times New Roman"/>
          <w:sz w:val="22"/>
        </w:rPr>
        <w:t>Przed oceną ofert zamawiający sprawdzi formalną stronę uczestnictwa Wykonawcy</w:t>
      </w:r>
      <w:r w:rsidR="004919EE" w:rsidRPr="00EC4FE8">
        <w:rPr>
          <w:rFonts w:asciiTheme="majorHAnsi" w:hAnsiTheme="majorHAnsi" w:cs="Times New Roman"/>
          <w:sz w:val="22"/>
        </w:rPr>
        <w:t> </w:t>
      </w:r>
      <w:r w:rsidRPr="00EC4FE8">
        <w:rPr>
          <w:rFonts w:asciiTheme="majorHAnsi" w:hAnsiTheme="majorHAnsi" w:cs="Times New Roman"/>
          <w:sz w:val="22"/>
        </w:rPr>
        <w:t>w postępowaniu</w:t>
      </w:r>
      <w:r w:rsidR="003F2C67" w:rsidRPr="00EC4FE8">
        <w:rPr>
          <w:rFonts w:asciiTheme="majorHAnsi" w:hAnsiTheme="majorHAnsi" w:cs="Times New Roman"/>
          <w:sz w:val="22"/>
        </w:rPr>
        <w:t xml:space="preserve"> i </w:t>
      </w:r>
      <w:r w:rsidRPr="00EC4FE8">
        <w:rPr>
          <w:rFonts w:asciiTheme="majorHAnsi" w:hAnsiTheme="majorHAnsi" w:cs="Times New Roman"/>
          <w:sz w:val="22"/>
        </w:rPr>
        <w:t>określi, czy każda</w:t>
      </w:r>
      <w:r w:rsidR="003F2C67" w:rsidRPr="00EC4FE8">
        <w:rPr>
          <w:rFonts w:asciiTheme="majorHAnsi" w:hAnsiTheme="majorHAnsi" w:cs="Times New Roman"/>
          <w:sz w:val="22"/>
        </w:rPr>
        <w:t xml:space="preserve"> z </w:t>
      </w:r>
      <w:r w:rsidRPr="00EC4FE8">
        <w:rPr>
          <w:rFonts w:asciiTheme="majorHAnsi" w:hAnsiTheme="majorHAnsi" w:cs="Times New Roman"/>
          <w:sz w:val="22"/>
        </w:rPr>
        <w:t>ofert spełnia wymagane warunki określone</w:t>
      </w:r>
      <w:r w:rsidR="004919EE" w:rsidRPr="00EC4FE8">
        <w:rPr>
          <w:rFonts w:asciiTheme="majorHAnsi" w:hAnsiTheme="majorHAnsi" w:cs="Times New Roman"/>
          <w:sz w:val="22"/>
        </w:rPr>
        <w:t> </w:t>
      </w:r>
      <w:r w:rsidRPr="00EC4FE8">
        <w:rPr>
          <w:rFonts w:asciiTheme="majorHAnsi" w:hAnsiTheme="majorHAnsi" w:cs="Times New Roman"/>
          <w:sz w:val="22"/>
        </w:rPr>
        <w:t>w SIWZ, czy została ona prawidłowo podpisana.</w:t>
      </w:r>
    </w:p>
    <w:p w:rsidR="00071F7E" w:rsidRPr="00EC4FE8" w:rsidRDefault="00071F7E" w:rsidP="004750DC">
      <w:pPr>
        <w:numPr>
          <w:ilvl w:val="0"/>
          <w:numId w:val="6"/>
        </w:numPr>
        <w:suppressAutoHyphens/>
        <w:spacing w:line="260" w:lineRule="atLeast"/>
        <w:jc w:val="both"/>
        <w:rPr>
          <w:rFonts w:asciiTheme="majorHAnsi" w:hAnsiTheme="majorHAnsi" w:cs="Times New Roman"/>
          <w:sz w:val="22"/>
        </w:rPr>
      </w:pPr>
      <w:r w:rsidRPr="00EC4FE8">
        <w:rPr>
          <w:rFonts w:asciiTheme="majorHAnsi" w:hAnsiTheme="majorHAnsi" w:cs="Times New Roman"/>
          <w:sz w:val="22"/>
        </w:rPr>
        <w:t>Ofertę Wykonawcy, który zostanie wykluczony</w:t>
      </w:r>
      <w:r w:rsidR="003F2C67" w:rsidRPr="00EC4FE8">
        <w:rPr>
          <w:rFonts w:asciiTheme="majorHAnsi" w:hAnsiTheme="majorHAnsi" w:cs="Times New Roman"/>
          <w:sz w:val="22"/>
        </w:rPr>
        <w:t xml:space="preserve"> z </w:t>
      </w:r>
      <w:r w:rsidRPr="00EC4FE8">
        <w:rPr>
          <w:rFonts w:asciiTheme="majorHAnsi" w:hAnsiTheme="majorHAnsi" w:cs="Times New Roman"/>
          <w:sz w:val="22"/>
        </w:rPr>
        <w:t>postępowania na podstawie art. 24 ust.1</w:t>
      </w:r>
      <w:r w:rsidR="003F2C67" w:rsidRPr="00EC4FE8">
        <w:rPr>
          <w:rFonts w:asciiTheme="majorHAnsi" w:hAnsiTheme="majorHAnsi" w:cs="Times New Roman"/>
          <w:sz w:val="22"/>
        </w:rPr>
        <w:t xml:space="preserve"> i </w:t>
      </w:r>
      <w:r w:rsidRPr="00EC4FE8">
        <w:rPr>
          <w:rFonts w:asciiTheme="majorHAnsi" w:hAnsiTheme="majorHAnsi" w:cs="Times New Roman"/>
          <w:sz w:val="22"/>
        </w:rPr>
        <w:t>2 Ustawy uznaje się za odrzuconą.</w:t>
      </w:r>
    </w:p>
    <w:p w:rsidR="00071F7E" w:rsidRPr="00EC4FE8" w:rsidRDefault="00071F7E" w:rsidP="004750DC">
      <w:pPr>
        <w:numPr>
          <w:ilvl w:val="0"/>
          <w:numId w:val="6"/>
        </w:numPr>
        <w:suppressAutoHyphens/>
        <w:spacing w:line="260" w:lineRule="atLeast"/>
        <w:jc w:val="both"/>
        <w:rPr>
          <w:rFonts w:asciiTheme="majorHAnsi" w:hAnsiTheme="majorHAnsi" w:cs="Times New Roman"/>
          <w:sz w:val="22"/>
        </w:rPr>
      </w:pPr>
      <w:r w:rsidRPr="00EC4FE8">
        <w:rPr>
          <w:rFonts w:asciiTheme="majorHAnsi" w:hAnsiTheme="majorHAnsi" w:cs="Times New Roman"/>
          <w:sz w:val="22"/>
        </w:rPr>
        <w:t>Zamawiający odrzuci ofertę, jeżeli:</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jest niezgodna</w:t>
      </w:r>
      <w:r w:rsidR="003F2C67" w:rsidRPr="00EC4FE8">
        <w:rPr>
          <w:rFonts w:asciiTheme="majorHAnsi" w:hAnsiTheme="majorHAnsi" w:cs="Times New Roman"/>
          <w:sz w:val="22"/>
        </w:rPr>
        <w:t xml:space="preserve"> z </w:t>
      </w:r>
      <w:r w:rsidRPr="00EC4FE8">
        <w:rPr>
          <w:rFonts w:asciiTheme="majorHAnsi" w:hAnsiTheme="majorHAnsi" w:cs="Times New Roman"/>
          <w:sz w:val="22"/>
        </w:rPr>
        <w:t>ustawą,</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jej treść nie odpowiada treści specyfikacji</w:t>
      </w:r>
      <w:r w:rsidR="00593196" w:rsidRPr="00EC4FE8">
        <w:rPr>
          <w:rFonts w:asciiTheme="majorHAnsi" w:hAnsiTheme="majorHAnsi" w:cs="Times New Roman"/>
          <w:sz w:val="22"/>
        </w:rPr>
        <w:t xml:space="preserve"> istotnych warunków zamówienia</w:t>
      </w:r>
      <w:r w:rsidR="003F2C67" w:rsidRPr="00EC4FE8">
        <w:rPr>
          <w:rFonts w:asciiTheme="majorHAnsi" w:hAnsiTheme="majorHAnsi" w:cs="Times New Roman"/>
          <w:sz w:val="22"/>
        </w:rPr>
        <w:t xml:space="preserve"> z </w:t>
      </w:r>
      <w:r w:rsidRPr="00EC4FE8">
        <w:rPr>
          <w:rFonts w:asciiTheme="majorHAnsi" w:hAnsiTheme="majorHAnsi" w:cs="Times New Roman"/>
          <w:sz w:val="22"/>
        </w:rPr>
        <w:t>zastrzeżeniem art. 87 ust. 2 pkt.3,</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jej złożenie stanowi czyn nieuczciwej konk</w:t>
      </w:r>
      <w:r w:rsidR="00593196" w:rsidRPr="00EC4FE8">
        <w:rPr>
          <w:rFonts w:asciiTheme="majorHAnsi" w:hAnsiTheme="majorHAnsi" w:cs="Times New Roman"/>
          <w:sz w:val="22"/>
        </w:rPr>
        <w:t>urencji</w:t>
      </w:r>
      <w:r w:rsidR="003F2C67" w:rsidRPr="00EC4FE8">
        <w:rPr>
          <w:rFonts w:asciiTheme="majorHAnsi" w:hAnsiTheme="majorHAnsi" w:cs="Times New Roman"/>
          <w:sz w:val="22"/>
        </w:rPr>
        <w:t xml:space="preserve"> w </w:t>
      </w:r>
      <w:r w:rsidR="00593196" w:rsidRPr="00EC4FE8">
        <w:rPr>
          <w:rFonts w:asciiTheme="majorHAnsi" w:hAnsiTheme="majorHAnsi" w:cs="Times New Roman"/>
          <w:sz w:val="22"/>
        </w:rPr>
        <w:t>rozumieniu przepisów</w:t>
      </w:r>
      <w:r w:rsidR="003F2C67" w:rsidRPr="00EC4FE8">
        <w:rPr>
          <w:rFonts w:asciiTheme="majorHAnsi" w:hAnsiTheme="majorHAnsi" w:cs="Times New Roman"/>
          <w:sz w:val="22"/>
        </w:rPr>
        <w:t xml:space="preserve"> o </w:t>
      </w:r>
      <w:r w:rsidRPr="00EC4FE8">
        <w:rPr>
          <w:rFonts w:asciiTheme="majorHAnsi" w:hAnsiTheme="majorHAnsi" w:cs="Times New Roman"/>
          <w:sz w:val="22"/>
        </w:rPr>
        <w:t>zwalczaniu nieuczciwej konkurencji,</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zawiera rażąco niską cenę lub koszt</w:t>
      </w:r>
      <w:r w:rsidR="003F2C67" w:rsidRPr="00EC4FE8">
        <w:rPr>
          <w:rFonts w:asciiTheme="majorHAnsi" w:hAnsiTheme="majorHAnsi" w:cs="Times New Roman"/>
          <w:sz w:val="22"/>
        </w:rPr>
        <w:t xml:space="preserve"> w </w:t>
      </w:r>
      <w:r w:rsidRPr="00EC4FE8">
        <w:rPr>
          <w:rFonts w:asciiTheme="majorHAnsi" w:hAnsiTheme="majorHAnsi" w:cs="Times New Roman"/>
          <w:sz w:val="22"/>
        </w:rPr>
        <w:t>stosunku do przedmiotu zamówienia,</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została złożona przez Wykonawcę wykluczonego</w:t>
      </w:r>
      <w:r w:rsidR="003F2C67" w:rsidRPr="00EC4FE8">
        <w:rPr>
          <w:rFonts w:asciiTheme="majorHAnsi" w:hAnsiTheme="majorHAnsi" w:cs="Times New Roman"/>
          <w:sz w:val="22"/>
        </w:rPr>
        <w:t xml:space="preserve"> z </w:t>
      </w:r>
      <w:r w:rsidRPr="00EC4FE8">
        <w:rPr>
          <w:rFonts w:asciiTheme="majorHAnsi" w:hAnsiTheme="majorHAnsi" w:cs="Times New Roman"/>
          <w:sz w:val="22"/>
        </w:rPr>
        <w:t>udziału</w:t>
      </w:r>
      <w:r w:rsidR="003F2C67" w:rsidRPr="00EC4FE8">
        <w:rPr>
          <w:rFonts w:asciiTheme="majorHAnsi" w:hAnsiTheme="majorHAnsi" w:cs="Times New Roman"/>
          <w:sz w:val="22"/>
        </w:rPr>
        <w:t xml:space="preserve"> w </w:t>
      </w:r>
      <w:r w:rsidR="00593196" w:rsidRPr="00EC4FE8">
        <w:rPr>
          <w:rFonts w:asciiTheme="majorHAnsi" w:hAnsiTheme="majorHAnsi" w:cs="Times New Roman"/>
          <w:sz w:val="22"/>
        </w:rPr>
        <w:t>postępowaniu</w:t>
      </w:r>
      <w:r w:rsidR="003F2C67" w:rsidRPr="00EC4FE8">
        <w:rPr>
          <w:rFonts w:asciiTheme="majorHAnsi" w:hAnsiTheme="majorHAnsi" w:cs="Times New Roman"/>
          <w:sz w:val="22"/>
        </w:rPr>
        <w:t xml:space="preserve"> o </w:t>
      </w:r>
      <w:r w:rsidRPr="00EC4FE8">
        <w:rPr>
          <w:rFonts w:asciiTheme="majorHAnsi" w:hAnsiTheme="majorHAnsi" w:cs="Times New Roman"/>
          <w:sz w:val="22"/>
        </w:rPr>
        <w:t>udzielenie zamówienia lub niezaproszonego do składania ofert,</w:t>
      </w:r>
    </w:p>
    <w:p w:rsidR="00071F7E" w:rsidRPr="00EC4FE8" w:rsidRDefault="00071F7E" w:rsidP="006F2790">
      <w:pPr>
        <w:numPr>
          <w:ilvl w:val="0"/>
          <w:numId w:val="32"/>
        </w:numPr>
        <w:suppressAutoHyphens/>
        <w:ind w:left="851" w:hanging="425"/>
        <w:jc w:val="both"/>
        <w:rPr>
          <w:rFonts w:asciiTheme="majorHAnsi" w:hAnsiTheme="majorHAnsi" w:cs="Times New Roman"/>
          <w:sz w:val="22"/>
        </w:rPr>
      </w:pPr>
      <w:r w:rsidRPr="00EC4FE8">
        <w:rPr>
          <w:rFonts w:asciiTheme="majorHAnsi" w:hAnsiTheme="majorHAnsi" w:cs="Times New Roman"/>
          <w:sz w:val="22"/>
        </w:rPr>
        <w:t>zawiera błędy</w:t>
      </w:r>
      <w:r w:rsidR="003F2C67" w:rsidRPr="00EC4FE8">
        <w:rPr>
          <w:rFonts w:asciiTheme="majorHAnsi" w:hAnsiTheme="majorHAnsi" w:cs="Times New Roman"/>
          <w:sz w:val="22"/>
        </w:rPr>
        <w:t xml:space="preserve"> w </w:t>
      </w:r>
      <w:r w:rsidRPr="00EC4FE8">
        <w:rPr>
          <w:rFonts w:asciiTheme="majorHAnsi" w:hAnsiTheme="majorHAnsi" w:cs="Times New Roman"/>
          <w:sz w:val="22"/>
        </w:rPr>
        <w:t>obliczeniu ceny lub kosztu,</w:t>
      </w:r>
    </w:p>
    <w:p w:rsidR="00071F7E" w:rsidRPr="00EC4FE8"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EC4FE8">
        <w:rPr>
          <w:rFonts w:asciiTheme="majorHAnsi" w:hAnsiTheme="majorHAnsi" w:cs="Times New Roman"/>
          <w:sz w:val="22"/>
        </w:rPr>
        <w:t>wykonawca</w:t>
      </w:r>
      <w:r w:rsidR="003F2C67" w:rsidRPr="00EC4FE8">
        <w:rPr>
          <w:rFonts w:asciiTheme="majorHAnsi" w:hAnsiTheme="majorHAnsi" w:cs="Times New Roman"/>
          <w:sz w:val="22"/>
        </w:rPr>
        <w:t xml:space="preserve"> w </w:t>
      </w:r>
      <w:r w:rsidRPr="00EC4FE8">
        <w:rPr>
          <w:rFonts w:asciiTheme="majorHAnsi" w:hAnsiTheme="majorHAnsi" w:cs="Times New Roman"/>
          <w:sz w:val="22"/>
        </w:rPr>
        <w:t>terminie 3 dni od dnia doręcz</w:t>
      </w:r>
      <w:r w:rsidR="00593196" w:rsidRPr="00EC4FE8">
        <w:rPr>
          <w:rFonts w:asciiTheme="majorHAnsi" w:hAnsiTheme="majorHAnsi" w:cs="Times New Roman"/>
          <w:sz w:val="22"/>
        </w:rPr>
        <w:t xml:space="preserve">enia zawiadomienia nie zgodził </w:t>
      </w:r>
      <w:r w:rsidRPr="00EC4FE8">
        <w:rPr>
          <w:rFonts w:asciiTheme="majorHAnsi" w:hAnsiTheme="majorHAnsi" w:cs="Times New Roman"/>
          <w:sz w:val="22"/>
        </w:rPr>
        <w:t>się   na poprawienie omyłki</w:t>
      </w:r>
      <w:r w:rsidR="003F2C67" w:rsidRPr="00EC4FE8">
        <w:rPr>
          <w:rFonts w:asciiTheme="majorHAnsi" w:hAnsiTheme="majorHAnsi" w:cs="Times New Roman"/>
          <w:sz w:val="22"/>
        </w:rPr>
        <w:t xml:space="preserve"> o </w:t>
      </w:r>
      <w:r w:rsidRPr="00EC4FE8">
        <w:rPr>
          <w:rFonts w:asciiTheme="majorHAnsi" w:hAnsiTheme="majorHAnsi" w:cs="Times New Roman"/>
          <w:sz w:val="22"/>
        </w:rPr>
        <w:t>której mowa</w:t>
      </w:r>
      <w:r w:rsidR="003F2C67" w:rsidRPr="00EC4FE8">
        <w:rPr>
          <w:rFonts w:asciiTheme="majorHAnsi" w:hAnsiTheme="majorHAnsi" w:cs="Times New Roman"/>
          <w:sz w:val="22"/>
        </w:rPr>
        <w:t xml:space="preserve"> w </w:t>
      </w:r>
      <w:r w:rsidRPr="00EC4FE8">
        <w:rPr>
          <w:rFonts w:asciiTheme="majorHAnsi" w:hAnsiTheme="majorHAnsi" w:cs="Times New Roman"/>
          <w:sz w:val="22"/>
        </w:rPr>
        <w:t>art. 87 ust. 2 pkt. 3,</w:t>
      </w:r>
    </w:p>
    <w:p w:rsidR="00071F7E" w:rsidRPr="00EC4FE8" w:rsidRDefault="00071F7E" w:rsidP="006F2790">
      <w:pPr>
        <w:pStyle w:val="Akapitzlist"/>
        <w:numPr>
          <w:ilvl w:val="0"/>
          <w:numId w:val="33"/>
        </w:numPr>
        <w:spacing w:line="260" w:lineRule="atLeast"/>
        <w:ind w:left="851" w:firstLine="0"/>
        <w:jc w:val="both"/>
        <w:rPr>
          <w:rFonts w:asciiTheme="majorHAnsi" w:hAnsiTheme="majorHAnsi"/>
          <w:sz w:val="22"/>
        </w:rPr>
      </w:pPr>
      <w:r w:rsidRPr="00EC4FE8">
        <w:rPr>
          <w:rFonts w:asciiTheme="majorHAnsi" w:hAnsiTheme="majorHAnsi"/>
          <w:sz w:val="22"/>
        </w:rPr>
        <w:t>wykonawca  nie  wyraził zgody,</w:t>
      </w:r>
      <w:r w:rsidR="003F2C67" w:rsidRPr="00EC4FE8">
        <w:rPr>
          <w:rFonts w:asciiTheme="majorHAnsi" w:hAnsiTheme="majorHAnsi"/>
          <w:sz w:val="22"/>
        </w:rPr>
        <w:t xml:space="preserve"> o </w:t>
      </w:r>
      <w:r w:rsidRPr="00EC4FE8">
        <w:rPr>
          <w:rFonts w:asciiTheme="majorHAnsi" w:hAnsiTheme="majorHAnsi"/>
          <w:sz w:val="22"/>
        </w:rPr>
        <w:t>której mowa</w:t>
      </w:r>
      <w:r w:rsidR="003F2C67" w:rsidRPr="00EC4FE8">
        <w:rPr>
          <w:rFonts w:asciiTheme="majorHAnsi" w:hAnsiTheme="majorHAnsi"/>
          <w:sz w:val="22"/>
        </w:rPr>
        <w:t xml:space="preserve"> w </w:t>
      </w:r>
      <w:r w:rsidRPr="00EC4FE8">
        <w:rPr>
          <w:rFonts w:asciiTheme="majorHAnsi" w:hAnsiTheme="majorHAnsi"/>
          <w:sz w:val="22"/>
        </w:rPr>
        <w:t>art.</w:t>
      </w:r>
      <w:r w:rsidR="004919EE" w:rsidRPr="00EC4FE8">
        <w:rPr>
          <w:rFonts w:asciiTheme="majorHAnsi" w:hAnsiTheme="majorHAnsi"/>
          <w:sz w:val="22"/>
        </w:rPr>
        <w:t xml:space="preserve"> 85 ust.</w:t>
      </w:r>
      <w:r w:rsidR="00593196" w:rsidRPr="00EC4FE8">
        <w:rPr>
          <w:rFonts w:asciiTheme="majorHAnsi" w:hAnsiTheme="majorHAnsi"/>
          <w:sz w:val="22"/>
        </w:rPr>
        <w:t xml:space="preserve"> 2, na przedłużenie </w:t>
      </w:r>
      <w:r w:rsidRPr="00EC4FE8">
        <w:rPr>
          <w:rFonts w:asciiTheme="majorHAnsi" w:hAnsiTheme="majorHAnsi"/>
          <w:sz w:val="22"/>
        </w:rPr>
        <w:t>terminu związania ofertą;</w:t>
      </w:r>
    </w:p>
    <w:p w:rsidR="00071F7E" w:rsidRPr="00EC4FE8" w:rsidRDefault="004919EE" w:rsidP="006F2790">
      <w:pPr>
        <w:pStyle w:val="Akapitzlist"/>
        <w:numPr>
          <w:ilvl w:val="0"/>
          <w:numId w:val="33"/>
        </w:numPr>
        <w:spacing w:line="260" w:lineRule="atLeast"/>
        <w:ind w:left="851" w:firstLine="0"/>
        <w:jc w:val="both"/>
        <w:rPr>
          <w:rFonts w:asciiTheme="majorHAnsi" w:hAnsiTheme="majorHAnsi"/>
          <w:sz w:val="22"/>
        </w:rPr>
      </w:pPr>
      <w:r w:rsidRPr="00EC4FE8">
        <w:rPr>
          <w:rFonts w:asciiTheme="majorHAnsi" w:hAnsiTheme="majorHAnsi"/>
          <w:sz w:val="22"/>
        </w:rPr>
        <w:t>wadium nie zostało</w:t>
      </w:r>
      <w:r w:rsidR="00071F7E" w:rsidRPr="00EC4FE8">
        <w:rPr>
          <w:rFonts w:asciiTheme="majorHAnsi" w:hAnsiTheme="majorHAnsi"/>
          <w:sz w:val="22"/>
        </w:rPr>
        <w:t xml:space="preserve"> wni</w:t>
      </w:r>
      <w:r w:rsidRPr="00EC4FE8">
        <w:rPr>
          <w:rFonts w:asciiTheme="majorHAnsi" w:hAnsiTheme="majorHAnsi"/>
          <w:sz w:val="22"/>
        </w:rPr>
        <w:t>esione lub zostało wniesione</w:t>
      </w:r>
      <w:r w:rsidR="003F2C67" w:rsidRPr="00EC4FE8">
        <w:rPr>
          <w:rFonts w:asciiTheme="majorHAnsi" w:hAnsiTheme="majorHAnsi"/>
          <w:sz w:val="22"/>
        </w:rPr>
        <w:t xml:space="preserve"> w </w:t>
      </w:r>
      <w:r w:rsidRPr="00EC4FE8">
        <w:rPr>
          <w:rFonts w:asciiTheme="majorHAnsi" w:hAnsiTheme="majorHAnsi"/>
          <w:sz w:val="22"/>
        </w:rPr>
        <w:t xml:space="preserve"> sposób</w:t>
      </w:r>
      <w:r w:rsidR="00593196" w:rsidRPr="00EC4FE8">
        <w:rPr>
          <w:rFonts w:asciiTheme="majorHAnsi" w:hAnsiTheme="majorHAnsi"/>
          <w:sz w:val="22"/>
        </w:rPr>
        <w:t xml:space="preserve"> nieprawidłowy</w:t>
      </w:r>
      <w:r w:rsidR="00071F7E" w:rsidRPr="00EC4FE8">
        <w:rPr>
          <w:rFonts w:asciiTheme="majorHAnsi" w:hAnsiTheme="majorHAnsi"/>
          <w:sz w:val="22"/>
        </w:rPr>
        <w:t xml:space="preserve"> jeżeli zamawiający żądał wniesienia wadium;</w:t>
      </w:r>
    </w:p>
    <w:p w:rsidR="00593196" w:rsidRPr="00EC4FE8" w:rsidRDefault="00071F7E" w:rsidP="006F2790">
      <w:pPr>
        <w:pStyle w:val="Akapitzlist"/>
        <w:numPr>
          <w:ilvl w:val="0"/>
          <w:numId w:val="33"/>
        </w:numPr>
        <w:spacing w:line="260" w:lineRule="atLeast"/>
        <w:ind w:left="851" w:firstLine="0"/>
        <w:jc w:val="both"/>
        <w:rPr>
          <w:rFonts w:asciiTheme="majorHAnsi" w:hAnsiTheme="majorHAnsi"/>
          <w:sz w:val="22"/>
        </w:rPr>
      </w:pPr>
      <w:r w:rsidRPr="00EC4FE8">
        <w:rPr>
          <w:rFonts w:asciiTheme="majorHAnsi" w:hAnsiTheme="majorHAnsi"/>
          <w:sz w:val="22"/>
        </w:rPr>
        <w:t>oferta wariantowa nie spełnia minimalnych wymag</w:t>
      </w:r>
      <w:r w:rsidR="00593196" w:rsidRPr="00EC4FE8">
        <w:rPr>
          <w:rFonts w:asciiTheme="majorHAnsi" w:hAnsiTheme="majorHAnsi"/>
          <w:sz w:val="22"/>
        </w:rPr>
        <w:t xml:space="preserve">ań określonych przez </w:t>
      </w:r>
      <w:r w:rsidRPr="00EC4FE8">
        <w:rPr>
          <w:rFonts w:asciiTheme="majorHAnsi" w:hAnsiTheme="majorHAnsi"/>
          <w:sz w:val="22"/>
        </w:rPr>
        <w:t>zamawiającego;</w:t>
      </w:r>
    </w:p>
    <w:p w:rsidR="00071F7E" w:rsidRPr="00EC4FE8" w:rsidRDefault="004919EE" w:rsidP="006F2790">
      <w:pPr>
        <w:pStyle w:val="Akapitzlist"/>
        <w:numPr>
          <w:ilvl w:val="0"/>
          <w:numId w:val="33"/>
        </w:numPr>
        <w:spacing w:line="260" w:lineRule="atLeast"/>
        <w:ind w:left="851" w:firstLine="0"/>
        <w:jc w:val="both"/>
        <w:rPr>
          <w:rFonts w:asciiTheme="majorHAnsi" w:hAnsiTheme="majorHAnsi"/>
          <w:sz w:val="22"/>
        </w:rPr>
      </w:pPr>
      <w:r w:rsidRPr="00EC4FE8">
        <w:rPr>
          <w:rFonts w:asciiTheme="majorHAnsi" w:hAnsiTheme="majorHAnsi"/>
          <w:sz w:val="22"/>
        </w:rPr>
        <w:t>jej przyjęcie</w:t>
      </w:r>
      <w:r w:rsidR="00071F7E" w:rsidRPr="00EC4FE8">
        <w:rPr>
          <w:rFonts w:asciiTheme="majorHAnsi" w:hAnsiTheme="majorHAnsi"/>
          <w:sz w:val="22"/>
        </w:rPr>
        <w:t xml:space="preserve"> naruszałoby</w:t>
      </w:r>
      <w:r w:rsidRPr="00EC4FE8">
        <w:rPr>
          <w:rFonts w:asciiTheme="majorHAnsi" w:hAnsiTheme="majorHAnsi"/>
          <w:sz w:val="22"/>
        </w:rPr>
        <w:t xml:space="preserve"> bezpieczeństwo publiczne lub istotny</w:t>
      </w:r>
      <w:r w:rsidR="00071F7E" w:rsidRPr="00EC4FE8">
        <w:rPr>
          <w:rFonts w:asciiTheme="majorHAnsi" w:hAnsiTheme="majorHAnsi"/>
          <w:sz w:val="22"/>
        </w:rPr>
        <w:t xml:space="preserve"> interes </w:t>
      </w:r>
      <w:r w:rsidR="00593196" w:rsidRPr="00EC4FE8">
        <w:rPr>
          <w:rFonts w:asciiTheme="majorHAnsi" w:hAnsiTheme="majorHAnsi"/>
          <w:sz w:val="22"/>
        </w:rPr>
        <w:t>b</w:t>
      </w:r>
      <w:r w:rsidR="00071F7E" w:rsidRPr="00EC4FE8">
        <w:rPr>
          <w:rFonts w:asciiTheme="majorHAnsi" w:hAnsiTheme="majorHAnsi"/>
          <w:sz w:val="22"/>
        </w:rPr>
        <w:t>ezpieczeństwa państwa,</w:t>
      </w:r>
      <w:r w:rsidR="003F2C67" w:rsidRPr="00EC4FE8">
        <w:rPr>
          <w:rFonts w:asciiTheme="majorHAnsi" w:hAnsiTheme="majorHAnsi"/>
          <w:sz w:val="22"/>
        </w:rPr>
        <w:t xml:space="preserve"> a </w:t>
      </w:r>
      <w:r w:rsidR="00071F7E" w:rsidRPr="00EC4FE8">
        <w:rPr>
          <w:rFonts w:asciiTheme="majorHAnsi" w:hAnsiTheme="majorHAnsi"/>
          <w:sz w:val="22"/>
        </w:rPr>
        <w:t>tego bezpieczeń</w:t>
      </w:r>
      <w:r w:rsidR="00593196" w:rsidRPr="00EC4FE8">
        <w:rPr>
          <w:rFonts w:asciiTheme="majorHAnsi" w:hAnsiTheme="majorHAnsi"/>
          <w:sz w:val="22"/>
        </w:rPr>
        <w:t xml:space="preserve">stwa lub interesu nie można </w:t>
      </w:r>
      <w:r w:rsidR="00071F7E" w:rsidRPr="00EC4FE8">
        <w:rPr>
          <w:rFonts w:asciiTheme="majorHAnsi" w:hAnsiTheme="majorHAnsi"/>
          <w:sz w:val="22"/>
        </w:rPr>
        <w:t>zagwarantować</w:t>
      </w:r>
      <w:r w:rsidR="003F2C67" w:rsidRPr="00EC4FE8">
        <w:rPr>
          <w:rFonts w:asciiTheme="majorHAnsi" w:hAnsiTheme="majorHAnsi"/>
          <w:sz w:val="22"/>
        </w:rPr>
        <w:t xml:space="preserve"> w </w:t>
      </w:r>
      <w:r w:rsidR="00071F7E" w:rsidRPr="00EC4FE8">
        <w:rPr>
          <w:rFonts w:asciiTheme="majorHAnsi" w:hAnsiTheme="majorHAnsi"/>
          <w:sz w:val="22"/>
        </w:rPr>
        <w:t>inny sposób.</w:t>
      </w:r>
    </w:p>
    <w:p w:rsidR="00071F7E" w:rsidRPr="00EC4FE8" w:rsidRDefault="00071F7E" w:rsidP="006F2790">
      <w:pPr>
        <w:numPr>
          <w:ilvl w:val="0"/>
          <w:numId w:val="32"/>
        </w:numPr>
        <w:suppressAutoHyphens/>
        <w:spacing w:line="260" w:lineRule="atLeast"/>
        <w:ind w:left="851" w:hanging="425"/>
        <w:jc w:val="both"/>
        <w:rPr>
          <w:rFonts w:asciiTheme="majorHAnsi" w:hAnsiTheme="majorHAnsi" w:cs="Times New Roman"/>
          <w:sz w:val="22"/>
        </w:rPr>
      </w:pPr>
      <w:r w:rsidRPr="00EC4FE8">
        <w:rPr>
          <w:rFonts w:asciiTheme="majorHAnsi" w:hAnsiTheme="majorHAnsi" w:cs="Times New Roman"/>
          <w:sz w:val="22"/>
        </w:rPr>
        <w:t>jest nieważna na podstawie odrębnych przepisów.</w:t>
      </w:r>
    </w:p>
    <w:p w:rsidR="00071F7E" w:rsidRPr="00EC4FE8" w:rsidRDefault="00071F7E">
      <w:pPr>
        <w:ind w:left="426" w:hanging="426"/>
        <w:rPr>
          <w:rFonts w:asciiTheme="majorHAnsi" w:hAnsiTheme="majorHAnsi" w:cs="Times New Roman"/>
          <w:b/>
          <w:bCs/>
          <w:u w:val="single"/>
        </w:rPr>
      </w:pPr>
    </w:p>
    <w:p w:rsidR="00ED414B" w:rsidRPr="00EC4FE8" w:rsidRDefault="00ED414B" w:rsidP="00ED414B">
      <w:pPr>
        <w:suppressAutoHyphens/>
        <w:spacing w:line="260" w:lineRule="atLeast"/>
        <w:jc w:val="both"/>
        <w:rPr>
          <w:rFonts w:asciiTheme="majorHAnsi" w:hAnsiTheme="majorHAnsi"/>
          <w:b/>
          <w:sz w:val="22"/>
          <w:u w:val="single"/>
        </w:rPr>
      </w:pPr>
      <w:r w:rsidRPr="00DA6F98">
        <w:rPr>
          <w:rFonts w:asciiTheme="majorHAnsi" w:hAnsiTheme="majorHAnsi"/>
          <w:b/>
          <w:sz w:val="22"/>
          <w:u w:val="single"/>
        </w:rPr>
        <w:t>XXIII.</w:t>
      </w:r>
      <w:r w:rsidRPr="00EC4FE8">
        <w:rPr>
          <w:rFonts w:asciiTheme="majorHAnsi" w:hAnsiTheme="majorHAnsi"/>
          <w:sz w:val="22"/>
        </w:rPr>
        <w:t xml:space="preserve"> </w:t>
      </w:r>
      <w:r w:rsidRPr="00EC4FE8">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7A4040" w:rsidRPr="00EC4FE8" w:rsidRDefault="007A4040" w:rsidP="007A4040">
      <w:pPr>
        <w:jc w:val="both"/>
        <w:rPr>
          <w:rFonts w:asciiTheme="majorHAnsi" w:hAnsiTheme="majorHAnsi"/>
          <w:sz w:val="22"/>
          <w:szCs w:val="22"/>
          <w:u w:color="FF0000"/>
        </w:rPr>
      </w:pPr>
      <w:r w:rsidRPr="00DA6F98">
        <w:rPr>
          <w:rFonts w:asciiTheme="majorHAnsi" w:hAnsiTheme="majorHAnsi"/>
          <w:sz w:val="22"/>
          <w:szCs w:val="22"/>
          <w:u w:color="FF0000"/>
        </w:rPr>
        <w:t xml:space="preserve">Zgodnie z art. 13 ust. 1 i 2 rozporządzenia Parlamentu Europejskiego i Rady (UE) 2016/679 z dnia 27 kwietnia 2016 r. w sprawie ochrony osób fizycznych w związku z przetwarzaniem danych osobowych i </w:t>
      </w:r>
      <w:r w:rsidRPr="00DA6F98">
        <w:rPr>
          <w:rFonts w:asciiTheme="majorHAnsi" w:hAnsiTheme="majorHAnsi"/>
          <w:sz w:val="22"/>
          <w:szCs w:val="22"/>
          <w:u w:color="FF0000"/>
        </w:rPr>
        <w:lastRenderedPageBreak/>
        <w:t>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w:t>
      </w:r>
      <w:r w:rsidRPr="00EC4FE8">
        <w:rPr>
          <w:rFonts w:asciiTheme="majorHAnsi" w:hAnsiTheme="majorHAnsi"/>
          <w:sz w:val="22"/>
          <w:szCs w:val="22"/>
          <w:u w:color="FF0000"/>
        </w:rPr>
        <w:t xml:space="preserve"> </w:t>
      </w:r>
    </w:p>
    <w:p w:rsidR="007A4040" w:rsidRPr="00EC4FE8" w:rsidRDefault="007A4040" w:rsidP="00E523F8">
      <w:pPr>
        <w:pStyle w:val="Akapitzlist"/>
        <w:numPr>
          <w:ilvl w:val="0"/>
          <w:numId w:val="50"/>
        </w:numPr>
        <w:spacing w:after="60"/>
        <w:jc w:val="both"/>
        <w:rPr>
          <w:rFonts w:asciiTheme="majorHAnsi" w:hAnsiTheme="majorHAnsi"/>
          <w:sz w:val="22"/>
          <w:szCs w:val="22"/>
          <w:u w:color="FF0000"/>
        </w:rPr>
      </w:pPr>
      <w:r w:rsidRPr="00EC4FE8">
        <w:rPr>
          <w:rFonts w:asciiTheme="majorHAnsi" w:hAnsiTheme="majorHAnsi"/>
          <w:sz w:val="22"/>
          <w:szCs w:val="22"/>
          <w:u w:color="FF0000"/>
        </w:rPr>
        <w:t>Administratorem Pani/Pana danych osobowych jest Zamawiający wymieniony w pkt. I SIWZ.</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Fonts w:asciiTheme="majorHAnsi" w:hAnsiTheme="majorHAnsi"/>
          <w:sz w:val="22"/>
          <w:szCs w:val="22"/>
          <w:u w:color="FF0000"/>
        </w:rPr>
        <w:t xml:space="preserve">Administrator wyznaczył Inspektora Ochrony Danych Osobowych. Dane kontaktowe 92-213 Łódź, ul. Pomorska 251, pok. 328,  email: </w:t>
      </w:r>
      <w:hyperlink r:id="rId18" w:history="1">
        <w:r w:rsidRPr="00EC4FE8">
          <w:rPr>
            <w:rStyle w:val="Hyperlink0"/>
            <w:rFonts w:asciiTheme="majorHAnsi" w:hAnsiTheme="majorHAnsi"/>
            <w:color w:val="auto"/>
          </w:rPr>
          <w:t>inspektor.odo@csk.umed.pl</w:t>
        </w:r>
      </w:hyperlink>
      <w:r w:rsidRPr="00EC4FE8">
        <w:rPr>
          <w:rStyle w:val="Brak"/>
          <w:rFonts w:asciiTheme="majorHAnsi" w:hAnsiTheme="majorHAnsi"/>
          <w:sz w:val="22"/>
          <w:szCs w:val="22"/>
          <w:u w:color="FF0000"/>
        </w:rPr>
        <w:t>; tel. 42 675 76 22.</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 xml:space="preserve">Administrator przetwarza Pani/Pana dane osobowe w celu związanym z postępowaniem o udzielenie zamówienia publicznego prowadzonego w trybie przetargu nieograniczonego pod nazwą: </w:t>
      </w:r>
      <w:r w:rsidRPr="00430435">
        <w:rPr>
          <w:rStyle w:val="Brak"/>
          <w:rFonts w:asciiTheme="majorHAnsi" w:hAnsiTheme="majorHAnsi"/>
          <w:b/>
          <w:sz w:val="22"/>
          <w:szCs w:val="22"/>
          <w:u w:color="FF0000"/>
        </w:rPr>
        <w:t xml:space="preserve">Dostawa </w:t>
      </w:r>
      <w:r w:rsidR="00430435" w:rsidRPr="00430435">
        <w:rPr>
          <w:rStyle w:val="Brak"/>
          <w:rFonts w:asciiTheme="majorHAnsi" w:hAnsiTheme="majorHAnsi"/>
          <w:b/>
          <w:sz w:val="22"/>
          <w:szCs w:val="22"/>
          <w:u w:color="FF0000"/>
        </w:rPr>
        <w:t xml:space="preserve">zestawów do dializy otrzewnowej oraz sprzętu specjalistycznego do zabiegów hemodializy </w:t>
      </w:r>
      <w:r w:rsidRPr="00430435">
        <w:rPr>
          <w:rStyle w:val="Brak"/>
          <w:rFonts w:asciiTheme="majorHAnsi" w:hAnsiTheme="majorHAnsi"/>
          <w:b/>
          <w:sz w:val="22"/>
          <w:szCs w:val="22"/>
          <w:u w:color="FF0000"/>
        </w:rPr>
        <w:t>dla Centralnego Szpitala Klinicznego Uniwersytetu Medycznego w Łodzi</w:t>
      </w:r>
      <w:r w:rsidR="00430435" w:rsidRPr="00430435">
        <w:rPr>
          <w:rStyle w:val="Brak"/>
          <w:rFonts w:asciiTheme="majorHAnsi" w:hAnsiTheme="majorHAnsi"/>
          <w:b/>
          <w:sz w:val="22"/>
          <w:szCs w:val="22"/>
          <w:u w:color="FF0000"/>
        </w:rPr>
        <w:t xml:space="preserve"> - Sprawa nr  ZP/ 34 /2020</w:t>
      </w:r>
      <w:r w:rsidRPr="00EC4FE8">
        <w:rPr>
          <w:rStyle w:val="Brak"/>
          <w:rFonts w:asciiTheme="majorHAnsi" w:hAnsiTheme="majorHAnsi"/>
          <w:sz w:val="22"/>
          <w:szCs w:val="22"/>
          <w:u w:color="FF0000"/>
        </w:rPr>
        <w:t>.</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Odbiorcami Pani/Pana danych osobowych będą osoby lub podmioty, którym udostępniona zostanie dokumentacja postępowania w oparciu o art. 8 oraz art. 96 ust. 3 ustawy z dnia 29 stycznia 2004 r. – Prawo za</w:t>
      </w:r>
      <w:r w:rsidR="00DA6F98">
        <w:rPr>
          <w:rStyle w:val="Brak"/>
          <w:rFonts w:asciiTheme="majorHAnsi" w:hAnsiTheme="majorHAnsi"/>
          <w:sz w:val="22"/>
          <w:szCs w:val="22"/>
          <w:u w:color="FF0000"/>
        </w:rPr>
        <w:t>mówień publicznych Dz. U. z 2019 r.,poz.1843</w:t>
      </w:r>
      <w:r w:rsidRPr="00EC4FE8">
        <w:rPr>
          <w:rStyle w:val="Brak"/>
          <w:rFonts w:asciiTheme="majorHAnsi" w:hAnsiTheme="majorHAnsi"/>
          <w:sz w:val="22"/>
          <w:szCs w:val="22"/>
          <w:u w:color="FF0000"/>
        </w:rPr>
        <w:t xml:space="preserve"> j.t., dalej zwana „Pzp”, a także podmiotom uprawnionym – na podstawie umów o powierzenie przetwarzania danych osobowych (w szczególności podmiotom wspierających administratora w organizacji postępowania o udzielenie zamówienia publicznego).</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Pani/Pana dane osobowe będą przechowywane, zgodnie z art. 97 ust. 1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W trakcie przetwarzania Pani/Pana danych osobowych nie dochodzi do zautomatyzowanego podejmowania decyzji ani profilowania.</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Posiada Pani/Pan:</w:t>
      </w:r>
    </w:p>
    <w:p w:rsidR="007A4040" w:rsidRPr="00EC4FE8" w:rsidRDefault="007A4040" w:rsidP="00E523F8">
      <w:pPr>
        <w:pStyle w:val="Akapitzlist"/>
        <w:numPr>
          <w:ilvl w:val="1"/>
          <w:numId w:val="50"/>
        </w:numPr>
        <w:spacing w:after="60"/>
        <w:jc w:val="both"/>
        <w:rPr>
          <w:rFonts w:asciiTheme="majorHAnsi" w:hAnsiTheme="majorHAnsi"/>
          <w:sz w:val="22"/>
          <w:szCs w:val="22"/>
          <w:u w:color="FF0000"/>
        </w:rPr>
      </w:pPr>
      <w:r w:rsidRPr="00EC4FE8">
        <w:rPr>
          <w:rStyle w:val="Brak"/>
          <w:rFonts w:asciiTheme="majorHAnsi" w:hAnsiTheme="majorHAnsi"/>
          <w:sz w:val="22"/>
          <w:szCs w:val="22"/>
          <w:u w:color="FF0000"/>
        </w:rPr>
        <w:t>prawo dostępu do danych osobowych Pani/Pana dotyczących (art. 15 RODO);</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A4040" w:rsidRPr="00EC4FE8" w:rsidRDefault="007A4040" w:rsidP="00E523F8">
      <w:pPr>
        <w:pStyle w:val="Akapitzlist"/>
        <w:numPr>
          <w:ilvl w:val="1"/>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prawo do wniesienia skargi do Prezesa Urzędu Ochrony Danych Osobowych, gdy uzna Pani/Pan, że przetwarzanie danych osobowych Pani/Pana dotyczących narusza przepisy RODO.</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Nie przysługuje Pani/Panu:</w:t>
      </w:r>
    </w:p>
    <w:p w:rsidR="007A4040" w:rsidRPr="00EC4FE8" w:rsidRDefault="007A4040" w:rsidP="00E523F8">
      <w:pPr>
        <w:pStyle w:val="Akapitzlist"/>
        <w:numPr>
          <w:ilvl w:val="1"/>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prawo do usunięcia danych osobowych (w związku z art. 17 ust. 3 lit. b, d lub e RODO);</w:t>
      </w:r>
    </w:p>
    <w:p w:rsidR="007A4040" w:rsidRPr="00EC4FE8" w:rsidRDefault="007A4040" w:rsidP="00E523F8">
      <w:pPr>
        <w:pStyle w:val="Akapitzlist"/>
        <w:numPr>
          <w:ilvl w:val="1"/>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prawo do przenoszenia danych osobowych (o którym mowa w art. 20 RODO);</w:t>
      </w:r>
    </w:p>
    <w:p w:rsidR="007A4040" w:rsidRPr="00EC4FE8" w:rsidRDefault="007A4040" w:rsidP="00E523F8">
      <w:pPr>
        <w:pStyle w:val="Akapitzlist"/>
        <w:numPr>
          <w:ilvl w:val="1"/>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prawo sprzeciwu, wobec przetwarzania danych osobowych (na podstawie art. 21 RODO), gdyż podstawą prawną przetwarzania Pani/Pana danych osobowych jest art. 6 ust. 1 lit. c RODO.</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 xml:space="preserve">W przypadku gdy osoba, której dane dotyczą wnosi </w:t>
      </w:r>
      <w:r w:rsidRPr="00DA6F98">
        <w:rPr>
          <w:rStyle w:val="Brak"/>
          <w:rFonts w:asciiTheme="majorHAnsi" w:hAnsiTheme="majorHAnsi"/>
          <w:sz w:val="22"/>
          <w:szCs w:val="22"/>
          <w:u w:color="FF0000"/>
        </w:rPr>
        <w:t>do Administratora</w:t>
      </w:r>
      <w:r w:rsidRPr="00EC4FE8">
        <w:rPr>
          <w:rStyle w:val="Brak"/>
          <w:rFonts w:asciiTheme="majorHAnsi" w:hAnsiTheme="majorHAnsi"/>
          <w:sz w:val="22"/>
          <w:szCs w:val="22"/>
          <w:u w:color="FF0000"/>
        </w:rPr>
        <w:t xml:space="preserve"> o:</w:t>
      </w:r>
    </w:p>
    <w:p w:rsidR="007A4040" w:rsidRPr="00EC4FE8" w:rsidRDefault="007A4040" w:rsidP="00E523F8">
      <w:pPr>
        <w:pStyle w:val="Akapitzlist"/>
        <w:numPr>
          <w:ilvl w:val="1"/>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potwierdzenie, czy przetwarzane są dane jej dotyczące;</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rPr>
      </w:pPr>
      <w:r w:rsidRPr="00EC4FE8">
        <w:rPr>
          <w:rStyle w:val="Brak"/>
          <w:rFonts w:asciiTheme="majorHAnsi" w:hAnsiTheme="majorHAnsi"/>
          <w:sz w:val="22"/>
          <w:szCs w:val="22"/>
          <w:u w:color="FF0000"/>
        </w:rPr>
        <w:lastRenderedPageBreak/>
        <w:t xml:space="preserve">uzyskanie dostępu do do danych jej dotyczących oraz informacji o: </w:t>
      </w:r>
    </w:p>
    <w:p w:rsidR="007A4040" w:rsidRPr="00EC4FE8" w:rsidRDefault="007A4040" w:rsidP="00E523F8">
      <w:pPr>
        <w:pStyle w:val="Akapitzlist"/>
        <w:numPr>
          <w:ilvl w:val="2"/>
          <w:numId w:val="50"/>
        </w:numPr>
        <w:spacing w:after="60"/>
        <w:jc w:val="both"/>
        <w:rPr>
          <w:rFonts w:asciiTheme="majorHAnsi" w:hAnsiTheme="majorHAnsi"/>
          <w:sz w:val="22"/>
          <w:szCs w:val="22"/>
        </w:rPr>
      </w:pPr>
      <w:r w:rsidRPr="00EC4FE8">
        <w:rPr>
          <w:rStyle w:val="Brak"/>
          <w:rFonts w:asciiTheme="majorHAnsi" w:hAnsiTheme="majorHAnsi"/>
          <w:sz w:val="22"/>
          <w:szCs w:val="22"/>
          <w:u w:color="FF0000"/>
        </w:rPr>
        <w:t>celach przetwarzania;</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kategoriach odnośnych danych osobowych;</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informacji o odbiorcach lub kategoriach odbiorców, którym dane osobowe zostały lub zostaną ujawnione (w szczególności o odbiorcach w państwach trzecich lub organizacjach międzynarodowych);</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planowanym okresie przechowywania danych lub kryteriach ustalania tego okresu;</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 xml:space="preserve">prawie do żądania od Administratora sprostowania, usunięcia lub ograniczenia przetwarzania danych osobowych dotyczącego osoby, której dane dotyczą, oraz do wniesienia sprzeciwu wobec takiego przetwarzania; </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prawie wniesienia skargi do organu nadzorczego;</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źródle danych osobowych jeżeli nie zostały one zebrane od osoby, której dane dotyczą;</w:t>
      </w:r>
    </w:p>
    <w:p w:rsidR="007A4040" w:rsidRPr="00EC4FE8" w:rsidRDefault="007A4040" w:rsidP="00E523F8">
      <w:pPr>
        <w:pStyle w:val="Akapitzlist"/>
        <w:numPr>
          <w:ilvl w:val="2"/>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zautomatyzowanym podejmowaniu decyzji, w tym o profilowaniu oraz istotnych zasadach ich podejmowania;</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 xml:space="preserve">uzyskanie informacji o odpowiednich zabezpieczeniach (o których mowa w art. 46 ogólnego rozporządzenia o ochronie danych), związanych z przekazaniem jeżeli dane osobowe są przekazywane do państwa trzeciego lub organizacji międzynarodowej, </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dostarczenie kopii danych podlegających przetwarzaniu;</w:t>
      </w:r>
    </w:p>
    <w:p w:rsidR="007A4040" w:rsidRPr="00EC4FE8" w:rsidRDefault="007A4040" w:rsidP="00E523F8">
      <w:pPr>
        <w:pStyle w:val="Akapitzlist"/>
        <w:numPr>
          <w:ilvl w:val="1"/>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7A4040" w:rsidRPr="00EC4FE8" w:rsidRDefault="007A4040" w:rsidP="00E523F8">
      <w:pPr>
        <w:pStyle w:val="Akapitzlist"/>
        <w:numPr>
          <w:ilvl w:val="0"/>
          <w:numId w:val="50"/>
        </w:numPr>
        <w:spacing w:after="60"/>
        <w:jc w:val="both"/>
        <w:rPr>
          <w:rStyle w:val="Brak"/>
          <w:rFonts w:asciiTheme="majorHAnsi" w:hAnsiTheme="majorHAnsi"/>
          <w:sz w:val="22"/>
          <w:szCs w:val="22"/>
          <w:u w:color="FF0000"/>
        </w:rPr>
      </w:pPr>
      <w:r w:rsidRPr="00EC4FE8">
        <w:rPr>
          <w:rStyle w:val="Brak"/>
          <w:rFonts w:asciiTheme="majorHAnsi" w:hAnsiTheme="majorHAnsi"/>
          <w:sz w:val="22"/>
          <w:szCs w:val="22"/>
          <w:u w:color="FF0000"/>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ED414B" w:rsidRPr="00EC4FE8" w:rsidRDefault="00ED414B" w:rsidP="00ED414B">
      <w:pPr>
        <w:suppressAutoHyphens/>
        <w:spacing w:line="260" w:lineRule="atLeast"/>
        <w:jc w:val="both"/>
        <w:rPr>
          <w:rFonts w:asciiTheme="majorHAnsi" w:hAnsiTheme="majorHAnsi"/>
          <w:b/>
          <w:sz w:val="22"/>
          <w:szCs w:val="22"/>
          <w:u w:val="single"/>
        </w:rPr>
      </w:pPr>
    </w:p>
    <w:p w:rsidR="00ED414B" w:rsidRPr="00EC4FE8" w:rsidRDefault="00ED414B" w:rsidP="00ED414B">
      <w:pPr>
        <w:suppressAutoHyphens/>
        <w:spacing w:line="260" w:lineRule="atLeast"/>
        <w:jc w:val="both"/>
        <w:rPr>
          <w:rFonts w:asciiTheme="majorHAnsi" w:hAnsiTheme="majorHAnsi"/>
          <w:i/>
          <w:iCs/>
          <w:sz w:val="18"/>
        </w:rPr>
      </w:pPr>
      <w:r w:rsidRPr="00EC4FE8">
        <w:rPr>
          <w:rFonts w:asciiTheme="majorHAnsi" w:hAnsiTheme="majorHAnsi"/>
          <w:b/>
          <w:bCs/>
          <w:i/>
          <w:iCs/>
          <w:sz w:val="18"/>
        </w:rPr>
        <w:t>* Wyjaśnienie</w:t>
      </w:r>
      <w:r w:rsidRPr="00EC4FE8">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D414B" w:rsidRPr="00EC4FE8" w:rsidRDefault="00ED414B" w:rsidP="00ED414B">
      <w:pPr>
        <w:suppressAutoHyphens/>
        <w:spacing w:line="260" w:lineRule="atLeast"/>
        <w:jc w:val="both"/>
        <w:rPr>
          <w:rFonts w:asciiTheme="majorHAnsi" w:hAnsiTheme="majorHAnsi"/>
          <w:i/>
          <w:iCs/>
          <w:sz w:val="18"/>
        </w:rPr>
      </w:pPr>
      <w:r w:rsidRPr="00EC4FE8">
        <w:rPr>
          <w:rFonts w:asciiTheme="majorHAnsi" w:hAnsiTheme="majorHAnsi"/>
          <w:b/>
          <w:bCs/>
          <w:i/>
          <w:iCs/>
          <w:sz w:val="18"/>
        </w:rPr>
        <w:t>** Wyjaśnienie</w:t>
      </w:r>
      <w:r w:rsidRPr="00EC4FE8">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414B" w:rsidRPr="00EC4FE8" w:rsidRDefault="00ED414B">
      <w:pPr>
        <w:ind w:left="426" w:hanging="426"/>
        <w:rPr>
          <w:rFonts w:asciiTheme="majorHAnsi" w:hAnsiTheme="majorHAnsi" w:cs="Times New Roman"/>
          <w:b/>
          <w:bCs/>
          <w:u w:val="single"/>
        </w:rPr>
      </w:pPr>
    </w:p>
    <w:p w:rsidR="00071F7E" w:rsidRDefault="00071F7E">
      <w:pPr>
        <w:ind w:left="426" w:hanging="426"/>
        <w:rPr>
          <w:rFonts w:asciiTheme="majorHAnsi" w:hAnsiTheme="majorHAnsi" w:cs="Times New Roman"/>
          <w:b/>
          <w:bCs/>
          <w:u w:val="single"/>
        </w:rPr>
      </w:pPr>
    </w:p>
    <w:p w:rsidR="007611C9" w:rsidRPr="00EC4FE8" w:rsidRDefault="007611C9">
      <w:pPr>
        <w:ind w:left="426" w:hanging="426"/>
        <w:rPr>
          <w:rFonts w:asciiTheme="majorHAnsi" w:hAnsiTheme="majorHAnsi" w:cs="Times New Roman"/>
          <w:b/>
          <w:bCs/>
          <w:u w:val="single"/>
        </w:rPr>
      </w:pPr>
    </w:p>
    <w:p w:rsidR="00071F7E" w:rsidRPr="00EC4FE8" w:rsidRDefault="00071F7E">
      <w:pPr>
        <w:ind w:left="426" w:hanging="426"/>
        <w:rPr>
          <w:rFonts w:asciiTheme="majorHAnsi" w:hAnsiTheme="majorHAnsi" w:cs="Times New Roman"/>
          <w:b/>
          <w:bCs/>
          <w:u w:val="single"/>
        </w:rPr>
      </w:pPr>
      <w:r w:rsidRPr="00EC4FE8">
        <w:rPr>
          <w:rFonts w:asciiTheme="majorHAnsi" w:hAnsiTheme="majorHAnsi" w:cs="Times New Roman"/>
          <w:b/>
          <w:bCs/>
          <w:u w:val="single"/>
        </w:rPr>
        <w:t>XXI</w:t>
      </w:r>
      <w:r w:rsidR="005755EC" w:rsidRPr="00EC4FE8">
        <w:rPr>
          <w:rFonts w:asciiTheme="majorHAnsi" w:hAnsiTheme="majorHAnsi" w:cs="Times New Roman"/>
          <w:b/>
          <w:bCs/>
          <w:u w:val="single"/>
        </w:rPr>
        <w:t>V</w:t>
      </w:r>
      <w:r w:rsidRPr="00EC4FE8">
        <w:rPr>
          <w:rFonts w:asciiTheme="majorHAnsi" w:hAnsiTheme="majorHAnsi" w:cs="Times New Roman"/>
          <w:b/>
          <w:bCs/>
          <w:u w:val="single"/>
        </w:rPr>
        <w:t>.  USTALENIA KOŃCOWE</w:t>
      </w:r>
    </w:p>
    <w:p w:rsidR="00071F7E" w:rsidRPr="00EC4FE8" w:rsidRDefault="00071F7E">
      <w:pPr>
        <w:ind w:left="426" w:hanging="426"/>
        <w:rPr>
          <w:rFonts w:asciiTheme="majorHAnsi" w:hAnsiTheme="majorHAnsi" w:cs="Times New Roman"/>
        </w:rPr>
      </w:pPr>
    </w:p>
    <w:p w:rsidR="00071F7E" w:rsidRPr="00EC4FE8" w:rsidRDefault="00071F7E" w:rsidP="004750DC">
      <w:pPr>
        <w:numPr>
          <w:ilvl w:val="3"/>
          <w:numId w:val="3"/>
        </w:numPr>
        <w:tabs>
          <w:tab w:val="clear" w:pos="2160"/>
        </w:tabs>
        <w:ind w:left="360"/>
        <w:jc w:val="both"/>
        <w:rPr>
          <w:rFonts w:asciiTheme="majorHAnsi" w:hAnsiTheme="majorHAnsi" w:cs="Times New Roman"/>
          <w:sz w:val="22"/>
        </w:rPr>
      </w:pPr>
      <w:r w:rsidRPr="00EC4FE8">
        <w:rPr>
          <w:rFonts w:asciiTheme="majorHAnsi" w:hAnsiTheme="majorHAnsi" w:cs="Times New Roman"/>
          <w:sz w:val="22"/>
        </w:rPr>
        <w:t>Wykonawca może zwrócić się do Zamawiającego</w:t>
      </w:r>
      <w:r w:rsidR="003F2C67" w:rsidRPr="00EC4FE8">
        <w:rPr>
          <w:rFonts w:asciiTheme="majorHAnsi" w:hAnsiTheme="majorHAnsi" w:cs="Times New Roman"/>
          <w:sz w:val="22"/>
        </w:rPr>
        <w:t xml:space="preserve"> o </w:t>
      </w:r>
      <w:r w:rsidRPr="00EC4FE8">
        <w:rPr>
          <w:rFonts w:asciiTheme="majorHAnsi" w:hAnsiTheme="majorHAnsi" w:cs="Times New Roman"/>
          <w:sz w:val="22"/>
        </w:rPr>
        <w:t>wyjaśnienie treści SIWZ, zgodnie</w:t>
      </w:r>
      <w:r w:rsidR="003F2C67" w:rsidRPr="00EC4FE8">
        <w:rPr>
          <w:rFonts w:asciiTheme="majorHAnsi" w:hAnsiTheme="majorHAnsi" w:cs="Times New Roman"/>
          <w:sz w:val="22"/>
        </w:rPr>
        <w:t xml:space="preserve"> z </w:t>
      </w:r>
      <w:r w:rsidRPr="00EC4FE8">
        <w:rPr>
          <w:rFonts w:asciiTheme="majorHAnsi" w:hAnsiTheme="majorHAnsi" w:cs="Times New Roman"/>
          <w:sz w:val="22"/>
        </w:rPr>
        <w:t xml:space="preserve">art. 38 </w:t>
      </w:r>
      <w:r w:rsidRPr="00EC4FE8">
        <w:rPr>
          <w:rFonts w:asciiTheme="majorHAnsi" w:hAnsiTheme="majorHAnsi" w:cs="Times New Roman"/>
          <w:sz w:val="22"/>
        </w:rPr>
        <w:br/>
        <w:t>ustawy Pzp.</w:t>
      </w:r>
    </w:p>
    <w:p w:rsidR="00071F7E" w:rsidRPr="00EC4FE8" w:rsidRDefault="00071F7E" w:rsidP="004750DC">
      <w:pPr>
        <w:numPr>
          <w:ilvl w:val="3"/>
          <w:numId w:val="3"/>
        </w:numPr>
        <w:tabs>
          <w:tab w:val="clear" w:pos="2160"/>
        </w:tabs>
        <w:ind w:left="360"/>
        <w:jc w:val="both"/>
        <w:rPr>
          <w:rFonts w:asciiTheme="majorHAnsi" w:hAnsiTheme="majorHAnsi" w:cs="Times New Roman"/>
          <w:sz w:val="22"/>
        </w:rPr>
      </w:pPr>
      <w:r w:rsidRPr="00EC4FE8">
        <w:rPr>
          <w:rFonts w:asciiTheme="majorHAnsi" w:hAnsiTheme="majorHAnsi" w:cs="Times New Roman"/>
          <w:sz w:val="22"/>
        </w:rPr>
        <w:t>Przed ostatecznym terminem składania ofert Zamawiający może zmodyfikować SIWZ, zgodn</w:t>
      </w:r>
      <w:r w:rsidR="00CA64A8" w:rsidRPr="00EC4FE8">
        <w:rPr>
          <w:rFonts w:asciiTheme="majorHAnsi" w:hAnsiTheme="majorHAnsi" w:cs="Times New Roman"/>
          <w:sz w:val="22"/>
        </w:rPr>
        <w:t>ie</w:t>
      </w:r>
      <w:r w:rsidR="003F2C67" w:rsidRPr="00EC4FE8">
        <w:rPr>
          <w:rFonts w:asciiTheme="majorHAnsi" w:hAnsiTheme="majorHAnsi" w:cs="Times New Roman"/>
          <w:sz w:val="22"/>
        </w:rPr>
        <w:t xml:space="preserve"> z </w:t>
      </w:r>
      <w:r w:rsidRPr="00EC4FE8">
        <w:rPr>
          <w:rFonts w:asciiTheme="majorHAnsi" w:hAnsiTheme="majorHAnsi" w:cs="Times New Roman"/>
          <w:sz w:val="22"/>
        </w:rPr>
        <w:t>art. 38 ust. 4</w:t>
      </w:r>
      <w:r w:rsidR="003F2C67" w:rsidRPr="00EC4FE8">
        <w:rPr>
          <w:rFonts w:asciiTheme="majorHAnsi" w:hAnsiTheme="majorHAnsi" w:cs="Times New Roman"/>
          <w:sz w:val="22"/>
        </w:rPr>
        <w:t xml:space="preserve"> i </w:t>
      </w:r>
      <w:r w:rsidRPr="00EC4FE8">
        <w:rPr>
          <w:rFonts w:asciiTheme="majorHAnsi" w:hAnsiTheme="majorHAnsi" w:cs="Times New Roman"/>
          <w:sz w:val="22"/>
        </w:rPr>
        <w:t>6 ustawy Pzp.</w:t>
      </w:r>
    </w:p>
    <w:p w:rsidR="00071F7E" w:rsidRPr="00EC4FE8" w:rsidRDefault="00071F7E" w:rsidP="004750DC">
      <w:pPr>
        <w:numPr>
          <w:ilvl w:val="3"/>
          <w:numId w:val="3"/>
        </w:numPr>
        <w:tabs>
          <w:tab w:val="clear" w:pos="2160"/>
        </w:tabs>
        <w:ind w:left="360"/>
        <w:jc w:val="both"/>
        <w:rPr>
          <w:rFonts w:asciiTheme="majorHAnsi" w:hAnsiTheme="majorHAnsi" w:cs="Times New Roman"/>
          <w:sz w:val="22"/>
        </w:rPr>
      </w:pPr>
      <w:r w:rsidRPr="00EC4FE8">
        <w:rPr>
          <w:rFonts w:asciiTheme="majorHAnsi" w:hAnsiTheme="majorHAnsi" w:cs="Times New Roman"/>
          <w:sz w:val="22"/>
        </w:rPr>
        <w:t>W pozostałych sprawach związanych</w:t>
      </w:r>
      <w:r w:rsidR="003F2C67" w:rsidRPr="00EC4FE8">
        <w:rPr>
          <w:rFonts w:asciiTheme="majorHAnsi" w:hAnsiTheme="majorHAnsi" w:cs="Times New Roman"/>
          <w:sz w:val="22"/>
        </w:rPr>
        <w:t xml:space="preserve"> z </w:t>
      </w:r>
      <w:r w:rsidRPr="00EC4FE8">
        <w:rPr>
          <w:rFonts w:asciiTheme="majorHAnsi" w:hAnsiTheme="majorHAnsi" w:cs="Times New Roman"/>
          <w:sz w:val="22"/>
        </w:rPr>
        <w:t>niniejszym postępowaniem</w:t>
      </w:r>
      <w:r w:rsidR="003F2C67" w:rsidRPr="00EC4FE8">
        <w:rPr>
          <w:rFonts w:asciiTheme="majorHAnsi" w:hAnsiTheme="majorHAnsi" w:cs="Times New Roman"/>
          <w:sz w:val="22"/>
        </w:rPr>
        <w:t xml:space="preserve"> i </w:t>
      </w:r>
      <w:r w:rsidRPr="00EC4FE8">
        <w:rPr>
          <w:rFonts w:asciiTheme="majorHAnsi" w:hAnsiTheme="majorHAnsi" w:cs="Times New Roman"/>
          <w:sz w:val="22"/>
        </w:rPr>
        <w:t>zawarciem umowy mają przede wszystkim zastosowanie</w:t>
      </w:r>
      <w:r w:rsidR="003F2C67" w:rsidRPr="00EC4FE8">
        <w:rPr>
          <w:rFonts w:asciiTheme="majorHAnsi" w:hAnsiTheme="majorHAnsi" w:cs="Times New Roman"/>
          <w:sz w:val="22"/>
        </w:rPr>
        <w:t xml:space="preserve"> i </w:t>
      </w:r>
      <w:r w:rsidRPr="00EC4FE8">
        <w:rPr>
          <w:rFonts w:asciiTheme="majorHAnsi" w:hAnsiTheme="majorHAnsi" w:cs="Times New Roman"/>
          <w:sz w:val="22"/>
        </w:rPr>
        <w:t>obowiązują przepisy określone</w:t>
      </w:r>
      <w:r w:rsidR="003F2C67" w:rsidRPr="00EC4FE8">
        <w:rPr>
          <w:rFonts w:asciiTheme="majorHAnsi" w:hAnsiTheme="majorHAnsi" w:cs="Times New Roman"/>
          <w:sz w:val="22"/>
        </w:rPr>
        <w:t xml:space="preserve"> w </w:t>
      </w:r>
      <w:r w:rsidRPr="00EC4FE8">
        <w:rPr>
          <w:rFonts w:asciiTheme="majorHAnsi" w:hAnsiTheme="majorHAnsi" w:cs="Times New Roman"/>
          <w:sz w:val="22"/>
        </w:rPr>
        <w:t>ustawie Pzp.</w:t>
      </w:r>
    </w:p>
    <w:p w:rsidR="00071F7E" w:rsidRPr="00EC4FE8"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EC4FE8">
        <w:rPr>
          <w:rFonts w:asciiTheme="majorHAnsi" w:hAnsiTheme="majorHAnsi" w:cs="Times New Roman"/>
          <w:szCs w:val="24"/>
        </w:rPr>
        <w:t>Zestaw materiałów przetargowych obejmuje:</w:t>
      </w:r>
    </w:p>
    <w:p w:rsidR="00071F7E" w:rsidRPr="00EC4FE8" w:rsidRDefault="00071F7E" w:rsidP="00CA64A8">
      <w:pPr>
        <w:suppressAutoHyphens/>
        <w:ind w:left="851"/>
        <w:jc w:val="both"/>
        <w:rPr>
          <w:rFonts w:asciiTheme="majorHAnsi" w:hAnsiTheme="majorHAnsi" w:cs="Times New Roman"/>
          <w:sz w:val="22"/>
        </w:rPr>
      </w:pPr>
      <w:r w:rsidRPr="00EC4FE8">
        <w:rPr>
          <w:rFonts w:asciiTheme="majorHAnsi" w:hAnsiTheme="majorHAnsi" w:cs="Times New Roman"/>
          <w:sz w:val="22"/>
        </w:rPr>
        <w:t>- Część A S</w:t>
      </w:r>
      <w:r w:rsidR="00E56C1B" w:rsidRPr="00EC4FE8">
        <w:rPr>
          <w:rFonts w:asciiTheme="majorHAnsi" w:hAnsiTheme="majorHAnsi" w:cs="Times New Roman"/>
          <w:sz w:val="22"/>
        </w:rPr>
        <w:t>I</w:t>
      </w:r>
      <w:r w:rsidRPr="00EC4FE8">
        <w:rPr>
          <w:rFonts w:asciiTheme="majorHAnsi" w:hAnsiTheme="majorHAnsi" w:cs="Times New Roman"/>
          <w:sz w:val="22"/>
        </w:rPr>
        <w:t>WZ – Wytyczne dla Wykonawcy do sporządzenia oferty;</w:t>
      </w:r>
    </w:p>
    <w:p w:rsidR="00071F7E" w:rsidRPr="00EC4FE8" w:rsidRDefault="00071F7E" w:rsidP="00CA64A8">
      <w:pPr>
        <w:suppressAutoHyphens/>
        <w:ind w:left="851"/>
        <w:jc w:val="both"/>
        <w:rPr>
          <w:rFonts w:asciiTheme="majorHAnsi" w:hAnsiTheme="majorHAnsi" w:cs="Times New Roman"/>
          <w:sz w:val="22"/>
        </w:rPr>
      </w:pPr>
      <w:r w:rsidRPr="00EC4FE8">
        <w:rPr>
          <w:rFonts w:asciiTheme="majorHAnsi" w:hAnsiTheme="majorHAnsi" w:cs="Times New Roman"/>
          <w:sz w:val="22"/>
        </w:rPr>
        <w:t>- Część B S</w:t>
      </w:r>
      <w:r w:rsidR="00E56C1B" w:rsidRPr="00EC4FE8">
        <w:rPr>
          <w:rFonts w:asciiTheme="majorHAnsi" w:hAnsiTheme="majorHAnsi" w:cs="Times New Roman"/>
          <w:sz w:val="22"/>
        </w:rPr>
        <w:t>I</w:t>
      </w:r>
      <w:r w:rsidRPr="00EC4FE8">
        <w:rPr>
          <w:rFonts w:asciiTheme="majorHAnsi" w:hAnsiTheme="majorHAnsi" w:cs="Times New Roman"/>
          <w:sz w:val="22"/>
        </w:rPr>
        <w:t>WZ – Załączniki do SIWZ:</w:t>
      </w:r>
    </w:p>
    <w:p w:rsidR="00071F7E" w:rsidRPr="00EC4FE8" w:rsidRDefault="00071F7E" w:rsidP="00CA64A8">
      <w:pPr>
        <w:suppressAutoHyphens/>
        <w:ind w:left="851"/>
        <w:jc w:val="both"/>
        <w:rPr>
          <w:rFonts w:asciiTheme="majorHAnsi" w:hAnsiTheme="majorHAnsi" w:cs="Times New Roman"/>
          <w:sz w:val="22"/>
        </w:rPr>
      </w:pPr>
      <w:r w:rsidRPr="00EC4FE8">
        <w:rPr>
          <w:rFonts w:asciiTheme="majorHAnsi" w:hAnsiTheme="majorHAnsi" w:cs="Times New Roman"/>
          <w:sz w:val="22"/>
        </w:rPr>
        <w:t xml:space="preserve">1/ Projekt umowy </w:t>
      </w:r>
    </w:p>
    <w:p w:rsidR="00071F7E" w:rsidRPr="00EC4FE8" w:rsidRDefault="00071F7E" w:rsidP="00CA64A8">
      <w:pPr>
        <w:suppressAutoHyphens/>
        <w:ind w:left="851"/>
        <w:jc w:val="both"/>
        <w:rPr>
          <w:rFonts w:asciiTheme="majorHAnsi" w:hAnsiTheme="majorHAnsi" w:cs="Times New Roman"/>
          <w:sz w:val="22"/>
        </w:rPr>
      </w:pPr>
      <w:r w:rsidRPr="00EC4FE8">
        <w:rPr>
          <w:rFonts w:asciiTheme="majorHAnsi" w:hAnsiTheme="majorHAnsi" w:cs="Times New Roman"/>
          <w:sz w:val="22"/>
        </w:rPr>
        <w:t xml:space="preserve">2/ Zakres rzeczowy Specyfikacji Wykonania Zamówienia; </w:t>
      </w:r>
    </w:p>
    <w:p w:rsidR="00071F7E" w:rsidRPr="00EC4FE8" w:rsidRDefault="00071F7E" w:rsidP="0009635C">
      <w:pPr>
        <w:ind w:left="851"/>
        <w:jc w:val="both"/>
        <w:rPr>
          <w:rFonts w:asciiTheme="majorHAnsi" w:hAnsiTheme="majorHAnsi" w:cs="Times New Roman"/>
          <w:sz w:val="22"/>
        </w:rPr>
      </w:pPr>
      <w:r w:rsidRPr="00EC4FE8">
        <w:rPr>
          <w:rFonts w:asciiTheme="majorHAnsi" w:hAnsiTheme="majorHAnsi" w:cs="Times New Roman"/>
          <w:sz w:val="22"/>
        </w:rPr>
        <w:t xml:space="preserve">- SIWZ część </w:t>
      </w:r>
      <w:r w:rsidR="0009635C" w:rsidRPr="00EC4FE8">
        <w:rPr>
          <w:rFonts w:asciiTheme="majorHAnsi" w:hAnsiTheme="majorHAnsi" w:cs="Times New Roman"/>
          <w:sz w:val="22"/>
        </w:rPr>
        <w:t>C</w:t>
      </w:r>
      <w:r w:rsidR="00C31813" w:rsidRPr="00EC4FE8">
        <w:rPr>
          <w:rFonts w:asciiTheme="majorHAnsi" w:hAnsiTheme="majorHAnsi" w:cs="Times New Roman"/>
          <w:sz w:val="22"/>
        </w:rPr>
        <w:t xml:space="preserve"> –  Załączniki do oferty nr 1-</w:t>
      </w:r>
      <w:r w:rsidR="00FE470A">
        <w:rPr>
          <w:rFonts w:asciiTheme="majorHAnsi" w:hAnsiTheme="majorHAnsi" w:cs="Times New Roman"/>
          <w:sz w:val="22"/>
        </w:rPr>
        <w:t>15</w:t>
      </w:r>
      <w:r w:rsidR="0009635C" w:rsidRPr="00EC4FE8">
        <w:rPr>
          <w:rFonts w:asciiTheme="majorHAnsi" w:hAnsiTheme="majorHAnsi" w:cs="Times New Roman"/>
          <w:sz w:val="22"/>
        </w:rPr>
        <w:t>.</w:t>
      </w:r>
    </w:p>
    <w:p w:rsidR="00071F7E" w:rsidRPr="00EC4FE8" w:rsidRDefault="00071F7E" w:rsidP="00CA64A8">
      <w:pPr>
        <w:pStyle w:val="Tekstdymka"/>
        <w:ind w:left="851"/>
        <w:rPr>
          <w:rFonts w:asciiTheme="majorHAnsi" w:hAnsiTheme="majorHAnsi" w:cs="Times New Roman"/>
          <w:sz w:val="22"/>
          <w:szCs w:val="24"/>
        </w:rPr>
      </w:pPr>
    </w:p>
    <w:p w:rsidR="00071F7E" w:rsidRPr="00EC4FE8" w:rsidRDefault="00071F7E">
      <w:pPr>
        <w:pStyle w:val="Tekstdymka"/>
        <w:rPr>
          <w:rFonts w:asciiTheme="majorHAnsi" w:hAnsiTheme="majorHAnsi" w:cs="Times New Roman"/>
          <w:sz w:val="18"/>
          <w:szCs w:val="18"/>
        </w:rPr>
      </w:pPr>
    </w:p>
    <w:p w:rsidR="00071F7E" w:rsidRPr="00EC4FE8" w:rsidRDefault="00071F7E">
      <w:pPr>
        <w:pStyle w:val="Tekstdymka"/>
        <w:rPr>
          <w:rFonts w:asciiTheme="majorHAnsi" w:hAnsiTheme="majorHAnsi" w:cs="Times New Roman"/>
          <w:sz w:val="18"/>
          <w:szCs w:val="18"/>
        </w:rPr>
      </w:pPr>
    </w:p>
    <w:p w:rsidR="00071F7E" w:rsidRPr="00EC4FE8" w:rsidRDefault="00071F7E">
      <w:pPr>
        <w:pStyle w:val="Tekstdymka"/>
        <w:rPr>
          <w:rFonts w:asciiTheme="majorHAnsi" w:hAnsiTheme="majorHAnsi" w:cs="Times New Roman"/>
          <w:sz w:val="18"/>
          <w:szCs w:val="18"/>
        </w:rPr>
      </w:pPr>
    </w:p>
    <w:p w:rsidR="00071F7E" w:rsidRPr="00EC4FE8" w:rsidRDefault="00071F7E">
      <w:pPr>
        <w:pStyle w:val="Nagwek3"/>
        <w:jc w:val="right"/>
        <w:rPr>
          <w:rFonts w:asciiTheme="majorHAnsi" w:hAnsiTheme="majorHAnsi" w:cs="Times New Roman"/>
        </w:rPr>
        <w:sectPr w:rsidR="00071F7E" w:rsidRPr="00EC4FE8" w:rsidSect="00F22970">
          <w:headerReference w:type="default" r:id="rId19"/>
          <w:footerReference w:type="default" r:id="rId20"/>
          <w:headerReference w:type="first" r:id="rId21"/>
          <w:footerReference w:type="first" r:id="rId22"/>
          <w:type w:val="continuous"/>
          <w:pgSz w:w="11906" w:h="16838"/>
          <w:pgMar w:top="1440" w:right="1080" w:bottom="1440" w:left="1080" w:header="737" w:footer="624" w:gutter="0"/>
          <w:cols w:space="708"/>
          <w:titlePg/>
          <w:docGrid w:linePitch="360"/>
        </w:sectPr>
      </w:pPr>
    </w:p>
    <w:p w:rsidR="00071F7E" w:rsidRPr="00EC4FE8" w:rsidRDefault="00071F7E">
      <w:pPr>
        <w:pStyle w:val="Nagwek1"/>
        <w:rPr>
          <w:rFonts w:asciiTheme="majorHAnsi" w:hAnsiTheme="majorHAnsi" w:cs="Times New Roman"/>
          <w:sz w:val="28"/>
          <w:szCs w:val="28"/>
        </w:rPr>
      </w:pPr>
      <w:r w:rsidRPr="00EC4FE8">
        <w:rPr>
          <w:rFonts w:asciiTheme="majorHAnsi" w:hAnsiTheme="majorHAnsi" w:cs="Times New Roman"/>
          <w:sz w:val="28"/>
          <w:szCs w:val="28"/>
        </w:rPr>
        <w:lastRenderedPageBreak/>
        <w:t>Część B – Zakres rzeczowy Specyfikacji Wykonania Zamówienia</w:t>
      </w:r>
    </w:p>
    <w:p w:rsidR="00071F7E" w:rsidRPr="00EC4FE8" w:rsidRDefault="00071F7E">
      <w:pPr>
        <w:jc w:val="right"/>
        <w:rPr>
          <w:rFonts w:asciiTheme="majorHAnsi" w:hAnsiTheme="majorHAnsi" w:cs="Times New Roman"/>
          <w:b/>
          <w:bCs/>
          <w:i/>
          <w:iCs/>
          <w:u w:val="single"/>
        </w:rPr>
      </w:pPr>
    </w:p>
    <w:p w:rsidR="005733E8" w:rsidRPr="00EC4FE8" w:rsidRDefault="005733E8" w:rsidP="00C7577D">
      <w:pPr>
        <w:jc w:val="center"/>
        <w:rPr>
          <w:rFonts w:asciiTheme="majorHAnsi" w:hAnsiTheme="majorHAnsi" w:cs="Times New Roman"/>
        </w:rPr>
      </w:pPr>
      <w:r w:rsidRPr="00EC4FE8">
        <w:rPr>
          <w:rFonts w:asciiTheme="majorHAnsi" w:hAnsiTheme="majorHAnsi" w:cs="Times New Roman"/>
        </w:rPr>
        <w:t xml:space="preserve">PROJEKT </w:t>
      </w:r>
      <w:r w:rsidRPr="006B3C57">
        <w:rPr>
          <w:rFonts w:asciiTheme="majorHAnsi" w:hAnsiTheme="majorHAnsi" w:cs="Times New Roman"/>
        </w:rPr>
        <w:t>UMOWY</w:t>
      </w:r>
    </w:p>
    <w:p w:rsidR="00071F7E" w:rsidRPr="00EC4FE8" w:rsidRDefault="009E6600" w:rsidP="009E6600">
      <w:pPr>
        <w:rPr>
          <w:rFonts w:asciiTheme="majorHAnsi" w:hAnsiTheme="majorHAnsi" w:cs="Times New Roman"/>
        </w:rPr>
      </w:pPr>
      <w:r>
        <w:rPr>
          <w:rFonts w:asciiTheme="majorHAnsi" w:hAnsiTheme="majorHAnsi" w:cs="Times New Roman"/>
        </w:rPr>
        <w:t>UMOWA</w:t>
      </w:r>
      <w:r w:rsidR="0034235F" w:rsidRPr="00EC4FE8">
        <w:rPr>
          <w:rFonts w:asciiTheme="majorHAnsi" w:hAnsiTheme="majorHAnsi" w:cs="Times New Roman"/>
        </w:rPr>
        <w:t xml:space="preserve"> NR ZP/</w:t>
      </w:r>
      <w:r w:rsidR="00E07144">
        <w:rPr>
          <w:rFonts w:asciiTheme="majorHAnsi" w:hAnsiTheme="majorHAnsi" w:cs="Times New Roman"/>
        </w:rPr>
        <w:t>34/</w:t>
      </w:r>
      <w:r w:rsidR="00372934">
        <w:rPr>
          <w:rFonts w:asciiTheme="majorHAnsi" w:hAnsiTheme="majorHAnsi" w:cs="Times New Roman"/>
        </w:rPr>
        <w:t>2020</w:t>
      </w:r>
    </w:p>
    <w:p w:rsidR="00617301" w:rsidRDefault="009E6600" w:rsidP="00C7577D">
      <w:pPr>
        <w:spacing w:after="120"/>
        <w:jc w:val="both"/>
        <w:rPr>
          <w:rFonts w:asciiTheme="majorHAnsi" w:hAnsiTheme="majorHAnsi" w:cs="Times New Roman"/>
        </w:rPr>
      </w:pPr>
      <w:r>
        <w:rPr>
          <w:rFonts w:asciiTheme="majorHAnsi" w:hAnsiTheme="majorHAnsi" w:cs="Times New Roman"/>
        </w:rPr>
        <w:t>Zawarta</w:t>
      </w:r>
      <w:r w:rsidR="00617301">
        <w:rPr>
          <w:rFonts w:asciiTheme="majorHAnsi" w:hAnsiTheme="majorHAnsi" w:cs="Times New Roman"/>
        </w:rPr>
        <w:t xml:space="preserve"> w</w:t>
      </w:r>
      <w:r w:rsidR="00071F7E" w:rsidRPr="00EC4FE8">
        <w:rPr>
          <w:rFonts w:asciiTheme="majorHAnsi" w:hAnsiTheme="majorHAnsi" w:cs="Times New Roman"/>
        </w:rPr>
        <w:t xml:space="preserve"> dniu </w:t>
      </w:r>
      <w:r w:rsidR="00617301">
        <w:rPr>
          <w:rFonts w:asciiTheme="majorHAnsi" w:hAnsiTheme="majorHAnsi" w:cs="Times New Roman"/>
        </w:rPr>
        <w:t>........................2020</w:t>
      </w:r>
      <w:r w:rsidR="00071F7E" w:rsidRPr="00EC4FE8">
        <w:rPr>
          <w:rFonts w:asciiTheme="majorHAnsi" w:hAnsiTheme="majorHAnsi" w:cs="Times New Roman"/>
        </w:rPr>
        <w:t xml:space="preserve"> r.</w:t>
      </w:r>
      <w:r w:rsidR="00617301">
        <w:rPr>
          <w:rFonts w:asciiTheme="majorHAnsi" w:hAnsiTheme="majorHAnsi" w:cs="Times New Roman"/>
        </w:rPr>
        <w:t xml:space="preserve"> pomiędzy:</w:t>
      </w:r>
    </w:p>
    <w:p w:rsidR="00617301" w:rsidRDefault="00617301" w:rsidP="00C7577D">
      <w:pPr>
        <w:spacing w:after="120"/>
        <w:jc w:val="both"/>
        <w:rPr>
          <w:rFonts w:asciiTheme="majorHAnsi" w:hAnsiTheme="majorHAnsi" w:cs="Times New Roman"/>
        </w:rPr>
      </w:pPr>
    </w:p>
    <w:p w:rsidR="00D04D41" w:rsidRPr="00EC4FE8" w:rsidRDefault="00D04D41" w:rsidP="00617301">
      <w:pPr>
        <w:spacing w:line="256" w:lineRule="auto"/>
        <w:ind w:right="54"/>
        <w:rPr>
          <w:rFonts w:asciiTheme="majorHAnsi" w:hAnsiTheme="majorHAnsi" w:cs="Tahoma"/>
          <w:b/>
          <w:sz w:val="22"/>
          <w:szCs w:val="22"/>
        </w:rPr>
      </w:pPr>
      <w:r w:rsidRPr="00EC4FE8">
        <w:rPr>
          <w:rFonts w:asciiTheme="majorHAnsi" w:hAnsiTheme="majorHAnsi" w:cs="Tahoma"/>
          <w:b/>
        </w:rPr>
        <w:t>ZAMAWIAJĄCYM,</w:t>
      </w:r>
    </w:p>
    <w:p w:rsidR="00D04D41" w:rsidRPr="00EC4FE8" w:rsidRDefault="00D04D41" w:rsidP="003672B4">
      <w:pPr>
        <w:ind w:right="54"/>
        <w:jc w:val="both"/>
        <w:rPr>
          <w:rFonts w:asciiTheme="majorHAnsi" w:hAnsiTheme="majorHAnsi" w:cs="Tahoma"/>
        </w:rPr>
      </w:pPr>
      <w:r w:rsidRPr="00EC4FE8">
        <w:rPr>
          <w:rFonts w:asciiTheme="majorHAnsi" w:hAnsiTheme="majorHAnsi" w:cs="Tahoma"/>
          <w:b/>
        </w:rPr>
        <w:t>Samodzielnym Publicznym Zakładem Opieki Zdrowotnej Centralnym Szpitalem Klinicznym Uniwersytetu Medycznego w Łodzi, 92-213 Łódź, ul. Pomorska 251</w:t>
      </w:r>
    </w:p>
    <w:p w:rsidR="00D04D41" w:rsidRPr="00EC4FE8" w:rsidRDefault="00D04D41" w:rsidP="003672B4">
      <w:pPr>
        <w:ind w:right="54"/>
        <w:jc w:val="both"/>
        <w:rPr>
          <w:rFonts w:asciiTheme="majorHAnsi" w:hAnsiTheme="majorHAnsi" w:cs="Tahoma"/>
        </w:rPr>
      </w:pPr>
      <w:r w:rsidRPr="00EC4FE8">
        <w:rPr>
          <w:rFonts w:asciiTheme="majorHAnsi" w:hAnsiTheme="majorHAnsi" w:cs="Tahoma"/>
        </w:rPr>
        <w:t>NIP: 728-22-46-128, REGON 472147559</w:t>
      </w:r>
      <w:r w:rsidR="00617301">
        <w:rPr>
          <w:rFonts w:asciiTheme="majorHAnsi" w:hAnsiTheme="majorHAnsi" w:cs="Tahoma"/>
        </w:rPr>
        <w:t xml:space="preserve">, </w:t>
      </w:r>
      <w:r w:rsidR="00617301" w:rsidRPr="00EC4FE8">
        <w:rPr>
          <w:rFonts w:asciiTheme="majorHAnsi" w:hAnsiTheme="majorHAnsi" w:cs="Tahoma"/>
        </w:rPr>
        <w:t>KRS: 0000149790,</w:t>
      </w:r>
    </w:p>
    <w:p w:rsidR="00D04D41" w:rsidRPr="00EC4FE8" w:rsidRDefault="00D04D41" w:rsidP="003672B4">
      <w:pPr>
        <w:ind w:right="54"/>
        <w:jc w:val="both"/>
        <w:rPr>
          <w:rFonts w:asciiTheme="majorHAnsi" w:hAnsiTheme="majorHAnsi" w:cs="Tahoma"/>
        </w:rPr>
      </w:pPr>
      <w:r w:rsidRPr="00EC4FE8">
        <w:rPr>
          <w:rFonts w:asciiTheme="majorHAnsi" w:hAnsiTheme="majorHAnsi" w:cs="Tahoma"/>
        </w:rPr>
        <w:t>reprezentowanym przez:</w:t>
      </w:r>
    </w:p>
    <w:p w:rsidR="00D04D41" w:rsidRPr="00EC4FE8" w:rsidRDefault="00D04D41" w:rsidP="00D04D41">
      <w:pPr>
        <w:ind w:right="54"/>
        <w:jc w:val="both"/>
        <w:rPr>
          <w:rFonts w:asciiTheme="majorHAnsi" w:hAnsiTheme="majorHAnsi" w:cs="Tahoma"/>
        </w:rPr>
      </w:pPr>
      <w:r w:rsidRPr="00EC4FE8">
        <w:rPr>
          <w:rFonts w:asciiTheme="majorHAnsi" w:hAnsiTheme="majorHAnsi" w:cs="Tahoma"/>
        </w:rPr>
        <w:t xml:space="preserve">1. Dyrektor – dr n. </w:t>
      </w:r>
      <w:r w:rsidRPr="00EC4FE8">
        <w:rPr>
          <w:rFonts w:asciiTheme="majorHAnsi" w:hAnsiTheme="majorHAnsi"/>
        </w:rPr>
        <w:t xml:space="preserve">med. </w:t>
      </w:r>
      <w:r w:rsidRPr="00EC4FE8">
        <w:rPr>
          <w:rFonts w:asciiTheme="majorHAnsi" w:hAnsiTheme="majorHAnsi" w:cs="Tahoma"/>
        </w:rPr>
        <w:t>Monik</w:t>
      </w:r>
      <w:r w:rsidR="00640A12" w:rsidRPr="00EC4FE8">
        <w:rPr>
          <w:rFonts w:asciiTheme="majorHAnsi" w:hAnsiTheme="majorHAnsi" w:cs="Tahoma"/>
        </w:rPr>
        <w:t>ę</w:t>
      </w:r>
      <w:r w:rsidRPr="00EC4FE8">
        <w:rPr>
          <w:rFonts w:asciiTheme="majorHAnsi" w:hAnsiTheme="majorHAnsi" w:cs="Tahoma"/>
        </w:rPr>
        <w:t xml:space="preserve"> Domarecka</w:t>
      </w:r>
    </w:p>
    <w:p w:rsidR="00D04D41" w:rsidRPr="00EC4FE8" w:rsidRDefault="00D04D41" w:rsidP="00D04D41">
      <w:pPr>
        <w:ind w:right="54"/>
        <w:jc w:val="both"/>
        <w:rPr>
          <w:rFonts w:asciiTheme="majorHAnsi" w:hAnsiTheme="majorHAnsi" w:cs="Tahoma"/>
        </w:rPr>
      </w:pPr>
    </w:p>
    <w:p w:rsidR="00D04D41" w:rsidRPr="00EC4FE8" w:rsidRDefault="00D04D41" w:rsidP="003672B4">
      <w:pPr>
        <w:ind w:right="54"/>
        <w:rPr>
          <w:rFonts w:asciiTheme="majorHAnsi" w:hAnsiTheme="majorHAnsi" w:cs="Tahoma"/>
        </w:rPr>
      </w:pPr>
      <w:r w:rsidRPr="00EC4FE8">
        <w:rPr>
          <w:rFonts w:asciiTheme="majorHAnsi" w:hAnsiTheme="majorHAnsi" w:cs="Tahoma"/>
        </w:rPr>
        <w:t>a</w:t>
      </w:r>
    </w:p>
    <w:p w:rsidR="00D04D41" w:rsidRPr="00EC4FE8" w:rsidRDefault="00D04D41" w:rsidP="00617301">
      <w:pPr>
        <w:ind w:right="54"/>
        <w:rPr>
          <w:rFonts w:asciiTheme="majorHAnsi" w:hAnsiTheme="majorHAnsi" w:cs="Tahoma"/>
          <w:b/>
        </w:rPr>
      </w:pPr>
      <w:r w:rsidRPr="00EC4FE8">
        <w:rPr>
          <w:rFonts w:asciiTheme="majorHAnsi" w:hAnsiTheme="majorHAnsi" w:cs="Tahoma"/>
          <w:b/>
        </w:rPr>
        <w:t>WYKONAWCĄ,</w:t>
      </w:r>
    </w:p>
    <w:p w:rsidR="00071F7E" w:rsidRPr="00EC4FE8" w:rsidRDefault="00071F7E">
      <w:pPr>
        <w:jc w:val="both"/>
        <w:rPr>
          <w:rFonts w:asciiTheme="majorHAnsi" w:hAnsiTheme="majorHAnsi" w:cs="Times New Roman"/>
        </w:rPr>
      </w:pPr>
    </w:p>
    <w:p w:rsidR="00071F7E" w:rsidRPr="00EC4FE8" w:rsidRDefault="00D04D41">
      <w:pPr>
        <w:jc w:val="both"/>
        <w:rPr>
          <w:rFonts w:asciiTheme="majorHAnsi" w:hAnsiTheme="majorHAnsi" w:cs="Times New Roman"/>
        </w:rPr>
      </w:pPr>
      <w:r w:rsidRPr="00EC4FE8">
        <w:rPr>
          <w:rFonts w:asciiTheme="majorHAnsi" w:hAnsiTheme="majorHAnsi" w:cs="Times New Roman"/>
        </w:rPr>
        <w:t>Nazwa wykonawcy………………………………………………………………</w:t>
      </w:r>
      <w:r w:rsidR="00BB1CC9" w:rsidRPr="00EC4FE8">
        <w:rPr>
          <w:rFonts w:asciiTheme="majorHAnsi" w:hAnsiTheme="majorHAnsi" w:cs="Times New Roman"/>
        </w:rPr>
        <w:t>……………….</w:t>
      </w:r>
      <w:r w:rsidRPr="00EC4FE8">
        <w:rPr>
          <w:rFonts w:asciiTheme="majorHAnsi" w:hAnsiTheme="majorHAnsi" w:cs="Times New Roman"/>
        </w:rPr>
        <w:t>…………………………</w:t>
      </w:r>
      <w:r w:rsidR="00631233" w:rsidRPr="00EC4FE8">
        <w:rPr>
          <w:rFonts w:asciiTheme="majorHAnsi" w:hAnsiTheme="majorHAnsi" w:cs="Times New Roman"/>
        </w:rPr>
        <w:t>….</w:t>
      </w:r>
      <w:r w:rsidRPr="00EC4FE8">
        <w:rPr>
          <w:rFonts w:asciiTheme="majorHAnsi" w:hAnsiTheme="majorHAnsi" w:cs="Times New Roman"/>
        </w:rPr>
        <w:t>….</w:t>
      </w:r>
    </w:p>
    <w:p w:rsidR="00D04D41" w:rsidRPr="00EC4FE8" w:rsidRDefault="0034235F">
      <w:pPr>
        <w:jc w:val="both"/>
        <w:rPr>
          <w:rFonts w:asciiTheme="majorHAnsi" w:hAnsiTheme="majorHAnsi" w:cs="Times New Roman"/>
        </w:rPr>
      </w:pPr>
      <w:r w:rsidRPr="00EC4FE8">
        <w:rPr>
          <w:rFonts w:asciiTheme="majorHAnsi" w:hAnsiTheme="majorHAnsi" w:cs="Times New Roman"/>
        </w:rPr>
        <w:t xml:space="preserve">Adres wykonawcy </w:t>
      </w:r>
      <w:r w:rsidR="00D04D41" w:rsidRPr="00EC4FE8">
        <w:rPr>
          <w:rFonts w:asciiTheme="majorHAnsi" w:hAnsiTheme="majorHAnsi" w:cs="Times New Roman"/>
        </w:rPr>
        <w:t>………………………………………………………………</w:t>
      </w:r>
      <w:r w:rsidR="00BB1CC9" w:rsidRPr="00EC4FE8">
        <w:rPr>
          <w:rFonts w:asciiTheme="majorHAnsi" w:hAnsiTheme="majorHAnsi" w:cs="Times New Roman"/>
        </w:rPr>
        <w:t>……………….</w:t>
      </w:r>
      <w:r w:rsidR="00631233" w:rsidRPr="00EC4FE8">
        <w:rPr>
          <w:rFonts w:asciiTheme="majorHAnsi" w:hAnsiTheme="majorHAnsi" w:cs="Times New Roman"/>
        </w:rPr>
        <w:t>…………………………………</w:t>
      </w:r>
    </w:p>
    <w:p w:rsidR="00D04D41" w:rsidRPr="00EC4FE8" w:rsidRDefault="00D04D41" w:rsidP="00D04D41">
      <w:pPr>
        <w:ind w:right="54"/>
        <w:rPr>
          <w:rFonts w:asciiTheme="majorHAnsi" w:hAnsiTheme="majorHAnsi" w:cs="Tahoma"/>
        </w:rPr>
      </w:pPr>
      <w:r w:rsidRPr="00EC4FE8">
        <w:rPr>
          <w:rFonts w:asciiTheme="majorHAnsi" w:hAnsiTheme="majorHAnsi" w:cs="Tahoma"/>
        </w:rPr>
        <w:t xml:space="preserve">NIP </w:t>
      </w:r>
      <w:r w:rsidRPr="00EC4FE8">
        <w:rPr>
          <w:rFonts w:asciiTheme="majorHAnsi" w:hAnsiTheme="majorHAnsi" w:cs="Tahoma"/>
          <w:noProof/>
        </w:rPr>
        <w:t>..................................................;</w:t>
      </w:r>
      <w:r w:rsidRPr="00EC4FE8">
        <w:rPr>
          <w:rFonts w:asciiTheme="majorHAnsi" w:hAnsiTheme="majorHAnsi" w:cs="Tahoma"/>
        </w:rPr>
        <w:t xml:space="preserve">   REGON ..................................................; </w:t>
      </w:r>
      <w:r w:rsidR="00617301" w:rsidRPr="00EC4FE8">
        <w:rPr>
          <w:rFonts w:asciiTheme="majorHAnsi" w:hAnsiTheme="majorHAnsi" w:cs="Tahoma"/>
        </w:rPr>
        <w:t xml:space="preserve">KRS </w:t>
      </w:r>
      <w:r w:rsidR="00617301" w:rsidRPr="00EC4FE8">
        <w:rPr>
          <w:rFonts w:asciiTheme="majorHAnsi" w:hAnsiTheme="majorHAnsi" w:cs="Tahoma"/>
          <w:noProof/>
        </w:rPr>
        <w:t>..................................................,</w:t>
      </w:r>
    </w:p>
    <w:p w:rsidR="00D04D41" w:rsidRPr="00EC4FE8" w:rsidRDefault="00D04D41" w:rsidP="003672B4">
      <w:pPr>
        <w:ind w:right="54"/>
        <w:rPr>
          <w:rFonts w:asciiTheme="majorHAnsi" w:hAnsiTheme="majorHAnsi" w:cs="Tahoma"/>
        </w:rPr>
      </w:pPr>
      <w:r w:rsidRPr="00EC4FE8">
        <w:rPr>
          <w:rFonts w:asciiTheme="majorHAnsi" w:hAnsiTheme="majorHAnsi" w:cs="Tahoma"/>
        </w:rPr>
        <w:t>reprezentowanym przez:</w:t>
      </w:r>
    </w:p>
    <w:p w:rsidR="00D04D41" w:rsidRPr="00EC4FE8" w:rsidRDefault="00D04D41" w:rsidP="00D04D41">
      <w:pPr>
        <w:ind w:right="54"/>
        <w:rPr>
          <w:rFonts w:asciiTheme="majorHAnsi" w:hAnsiTheme="majorHAnsi" w:cs="Tahoma"/>
          <w:sz w:val="22"/>
          <w:szCs w:val="22"/>
        </w:rPr>
      </w:pPr>
    </w:p>
    <w:p w:rsidR="00D04D41" w:rsidRPr="00617301" w:rsidRDefault="00690CFB" w:rsidP="00D04D41">
      <w:pPr>
        <w:ind w:right="54"/>
        <w:rPr>
          <w:rFonts w:asciiTheme="majorHAnsi" w:hAnsiTheme="majorHAnsi" w:cs="Tahoma"/>
        </w:rPr>
      </w:pPr>
      <w:r>
        <w:rPr>
          <w:rFonts w:asciiTheme="majorHAnsi" w:hAnsiTheme="majorHAnsi" w:cs="Tahoma"/>
        </w:rPr>
        <w:t xml:space="preserve">1.    </w:t>
      </w:r>
      <w:r w:rsidR="00D04D41" w:rsidRPr="00617301">
        <w:rPr>
          <w:rFonts w:asciiTheme="majorHAnsi" w:hAnsiTheme="majorHAnsi" w:cs="Tahoma"/>
        </w:rPr>
        <w:t>...............................................................................</w:t>
      </w:r>
    </w:p>
    <w:p w:rsidR="00D04D41" w:rsidRPr="00617301" w:rsidRDefault="00D04D41" w:rsidP="00D04D41">
      <w:pPr>
        <w:ind w:right="54"/>
        <w:rPr>
          <w:rFonts w:asciiTheme="majorHAnsi" w:hAnsiTheme="majorHAnsi" w:cs="Tahoma"/>
        </w:rPr>
      </w:pPr>
      <w:r w:rsidRPr="00617301">
        <w:rPr>
          <w:rFonts w:asciiTheme="majorHAnsi" w:hAnsiTheme="majorHAnsi" w:cs="Tahoma"/>
        </w:rPr>
        <w:tab/>
      </w:r>
      <w:r w:rsidRPr="00617301">
        <w:rPr>
          <w:rFonts w:asciiTheme="majorHAnsi" w:hAnsiTheme="majorHAnsi" w:cs="Tahoma"/>
        </w:rPr>
        <w:tab/>
      </w:r>
      <w:r w:rsidRPr="00617301">
        <w:rPr>
          <w:rFonts w:asciiTheme="majorHAnsi" w:hAnsiTheme="majorHAnsi" w:cs="Tahoma"/>
        </w:rPr>
        <w:tab/>
      </w:r>
    </w:p>
    <w:p w:rsidR="00D04D41" w:rsidRPr="00690CFB" w:rsidRDefault="00617301" w:rsidP="00617301">
      <w:pPr>
        <w:pStyle w:val="Akapitzlist"/>
        <w:numPr>
          <w:ilvl w:val="0"/>
          <w:numId w:val="15"/>
        </w:numPr>
        <w:ind w:right="54"/>
        <w:rPr>
          <w:rFonts w:asciiTheme="majorHAnsi" w:hAnsiTheme="majorHAnsi" w:cs="Tahoma"/>
          <w:sz w:val="24"/>
          <w:szCs w:val="24"/>
        </w:rPr>
      </w:pPr>
      <w:r w:rsidRPr="00690CFB">
        <w:rPr>
          <w:rFonts w:asciiTheme="majorHAnsi" w:hAnsiTheme="majorHAnsi" w:cs="Tahoma"/>
          <w:sz w:val="24"/>
          <w:szCs w:val="24"/>
        </w:rPr>
        <w:t>.................................................</w:t>
      </w:r>
      <w:r w:rsidR="00690CFB">
        <w:rPr>
          <w:rFonts w:asciiTheme="majorHAnsi" w:hAnsiTheme="majorHAnsi" w:cs="Tahoma"/>
          <w:sz w:val="24"/>
          <w:szCs w:val="24"/>
        </w:rPr>
        <w:t>..............................</w:t>
      </w:r>
    </w:p>
    <w:p w:rsidR="00617301" w:rsidRPr="00617301" w:rsidRDefault="00617301" w:rsidP="00617301">
      <w:pPr>
        <w:pStyle w:val="Akapitzlist"/>
        <w:ind w:left="360" w:right="54"/>
        <w:rPr>
          <w:rFonts w:asciiTheme="majorHAnsi" w:hAnsiTheme="majorHAnsi" w:cs="Tahoma"/>
        </w:rPr>
      </w:pPr>
    </w:p>
    <w:p w:rsidR="00617301" w:rsidRPr="00617301" w:rsidRDefault="00617301" w:rsidP="00617301">
      <w:pPr>
        <w:pStyle w:val="Akapitzlist"/>
        <w:ind w:left="360" w:right="54"/>
        <w:rPr>
          <w:rFonts w:asciiTheme="majorHAnsi" w:hAnsiTheme="majorHAnsi" w:cs="Tahoma"/>
        </w:rPr>
      </w:pPr>
    </w:p>
    <w:p w:rsidR="00B41F9F" w:rsidRDefault="00617301" w:rsidP="00B41F9F">
      <w:pPr>
        <w:spacing w:after="120"/>
        <w:jc w:val="both"/>
        <w:rPr>
          <w:rFonts w:asciiTheme="majorHAnsi" w:hAnsiTheme="majorHAnsi" w:cs="Times New Roman"/>
        </w:rPr>
      </w:pPr>
      <w:r w:rsidRPr="00EC4FE8">
        <w:rPr>
          <w:rFonts w:asciiTheme="majorHAnsi" w:hAnsiTheme="majorHAnsi" w:cs="Times New Roman"/>
        </w:rPr>
        <w:t xml:space="preserve">na podstawie ustawy z dnia 29.01.2004 r. - </w:t>
      </w:r>
      <w:r w:rsidRPr="00EC4FE8">
        <w:rPr>
          <w:rFonts w:asciiTheme="majorHAnsi" w:hAnsiTheme="majorHAnsi"/>
        </w:rPr>
        <w:t>Prawo zamówień publicznych</w:t>
      </w:r>
      <w:r w:rsidRPr="00EC4FE8">
        <w:rPr>
          <w:rFonts w:asciiTheme="majorHAnsi" w:hAnsiTheme="majorHAnsi" w:cs="Times New Roman"/>
        </w:rPr>
        <w:t xml:space="preserve"> (Dz.U. z </w:t>
      </w:r>
      <w:r w:rsidRPr="00617301">
        <w:rPr>
          <w:rFonts w:asciiTheme="majorHAnsi" w:hAnsiTheme="majorHAnsi" w:cs="Times New Roman"/>
        </w:rPr>
        <w:t xml:space="preserve">2019 </w:t>
      </w:r>
      <w:r>
        <w:rPr>
          <w:rFonts w:asciiTheme="majorHAnsi" w:hAnsiTheme="majorHAnsi" w:cs="Times New Roman"/>
        </w:rPr>
        <w:t>poz.1843</w:t>
      </w:r>
      <w:r w:rsidRPr="00EC4FE8">
        <w:rPr>
          <w:rFonts w:asciiTheme="majorHAnsi" w:hAnsiTheme="majorHAnsi" w:cs="Times New Roman"/>
        </w:rPr>
        <w:t xml:space="preserve"> </w:t>
      </w:r>
      <w:r>
        <w:rPr>
          <w:rFonts w:asciiTheme="majorHAnsi" w:hAnsiTheme="majorHAnsi" w:cs="Times New Roman"/>
        </w:rPr>
        <w:t>tekst jednolity</w:t>
      </w:r>
      <w:r w:rsidRPr="00EC4FE8">
        <w:rPr>
          <w:rFonts w:asciiTheme="majorHAnsi" w:hAnsiTheme="majorHAnsi" w:cs="Times New Roman"/>
        </w:rPr>
        <w:t xml:space="preserve">) w trybie przetargu nieograniczonego zgodnie z art. 39 </w:t>
      </w:r>
      <w:r w:rsidR="00B41F9F">
        <w:rPr>
          <w:rFonts w:asciiTheme="majorHAnsi" w:hAnsiTheme="majorHAnsi" w:cs="Times New Roman"/>
        </w:rPr>
        <w:t>została</w:t>
      </w:r>
      <w:r w:rsidRPr="00EC4FE8">
        <w:rPr>
          <w:rFonts w:asciiTheme="majorHAnsi" w:hAnsiTheme="majorHAnsi" w:cs="Times New Roman"/>
        </w:rPr>
        <w:t xml:space="preserve"> </w:t>
      </w:r>
      <w:r w:rsidR="00B41F9F">
        <w:rPr>
          <w:rFonts w:asciiTheme="majorHAnsi" w:hAnsiTheme="majorHAnsi" w:cs="Times New Roman"/>
        </w:rPr>
        <w:t>zawarta umowa o następującej treści:</w:t>
      </w:r>
    </w:p>
    <w:p w:rsidR="00B41F9F" w:rsidRDefault="00B41F9F" w:rsidP="00B41F9F">
      <w:pPr>
        <w:spacing w:after="120"/>
        <w:jc w:val="both"/>
        <w:rPr>
          <w:rFonts w:asciiTheme="majorHAnsi" w:hAnsiTheme="majorHAnsi" w:cs="Times New Roman"/>
        </w:rPr>
      </w:pPr>
    </w:p>
    <w:p w:rsidR="00A32D11" w:rsidRPr="00EC4FE8" w:rsidRDefault="00A32D11" w:rsidP="00A32D11">
      <w:pPr>
        <w:ind w:right="-285"/>
        <w:jc w:val="both"/>
        <w:rPr>
          <w:rFonts w:asciiTheme="majorHAnsi" w:hAnsiTheme="majorHAnsi" w:cs="Times New Roman"/>
        </w:rPr>
      </w:pPr>
    </w:p>
    <w:p w:rsidR="00A32D11" w:rsidRPr="00EC4FE8" w:rsidRDefault="00A32D11" w:rsidP="00A32D11">
      <w:pPr>
        <w:pStyle w:val="Akapitzlist"/>
        <w:numPr>
          <w:ilvl w:val="0"/>
          <w:numId w:val="46"/>
        </w:numPr>
        <w:jc w:val="center"/>
        <w:rPr>
          <w:rFonts w:asciiTheme="majorHAnsi" w:hAnsiTheme="majorHAnsi"/>
          <w:b/>
          <w:bCs/>
        </w:rPr>
      </w:pPr>
    </w:p>
    <w:p w:rsidR="00B41F9F" w:rsidRDefault="00B41F9F" w:rsidP="00B41F9F">
      <w:pPr>
        <w:spacing w:after="120"/>
        <w:jc w:val="both"/>
        <w:rPr>
          <w:rFonts w:asciiTheme="majorHAnsi" w:hAnsiTheme="majorHAnsi" w:cs="Times New Roman"/>
        </w:rPr>
      </w:pPr>
    </w:p>
    <w:p w:rsidR="00F8194B" w:rsidRPr="00A32D11" w:rsidRDefault="00D04D41" w:rsidP="00A32D11">
      <w:pPr>
        <w:pStyle w:val="Akapitzlist"/>
        <w:numPr>
          <w:ilvl w:val="0"/>
          <w:numId w:val="45"/>
        </w:numPr>
        <w:spacing w:after="120"/>
        <w:jc w:val="both"/>
        <w:rPr>
          <w:rFonts w:asciiTheme="majorHAnsi" w:hAnsiTheme="majorHAnsi"/>
          <w:sz w:val="24"/>
          <w:szCs w:val="24"/>
        </w:rPr>
      </w:pPr>
      <w:r w:rsidRPr="00A32D11">
        <w:rPr>
          <w:rFonts w:asciiTheme="majorHAnsi" w:hAnsiTheme="majorHAnsi"/>
          <w:sz w:val="24"/>
          <w:szCs w:val="24"/>
        </w:rPr>
        <w:t xml:space="preserve">Przedmiotem umowy jest </w:t>
      </w:r>
      <w:r w:rsidR="00AF3934" w:rsidRPr="00690CFB">
        <w:rPr>
          <w:rFonts w:asciiTheme="majorHAnsi" w:hAnsiTheme="majorHAnsi"/>
          <w:b/>
          <w:sz w:val="24"/>
          <w:szCs w:val="24"/>
        </w:rPr>
        <w:t xml:space="preserve">dostawa </w:t>
      </w:r>
      <w:r w:rsidR="009C4F5D" w:rsidRPr="00690CFB">
        <w:rPr>
          <w:rFonts w:asciiTheme="majorHAnsi" w:hAnsiTheme="majorHAnsi"/>
          <w:b/>
          <w:sz w:val="24"/>
          <w:szCs w:val="24"/>
        </w:rPr>
        <w:t>zestawów do dializy otrzewnowej oraz sprzętu specjalistycznego do zabiegów hemodializy</w:t>
      </w:r>
      <w:r w:rsidR="009C4F5D" w:rsidRPr="00A32D11">
        <w:rPr>
          <w:rFonts w:asciiTheme="majorHAnsi" w:hAnsiTheme="majorHAnsi"/>
          <w:sz w:val="24"/>
          <w:szCs w:val="24"/>
        </w:rPr>
        <w:t xml:space="preserve"> dla Centralnego Szpitala Klinicznego Uniwersytetu Medycznego w Łodzi przy ul. Pomorskiej 251</w:t>
      </w:r>
      <w:r w:rsidR="00D31815" w:rsidRPr="00A32D11">
        <w:rPr>
          <w:rFonts w:asciiTheme="majorHAnsi" w:hAnsiTheme="majorHAnsi"/>
          <w:sz w:val="24"/>
          <w:szCs w:val="24"/>
        </w:rPr>
        <w:t xml:space="preserve">. </w:t>
      </w:r>
    </w:p>
    <w:p w:rsidR="00F8194B" w:rsidRPr="00EC4FE8" w:rsidRDefault="00D31815" w:rsidP="00E523F8">
      <w:pPr>
        <w:pStyle w:val="Akapitzlist"/>
        <w:numPr>
          <w:ilvl w:val="1"/>
          <w:numId w:val="45"/>
        </w:numPr>
        <w:ind w:right="-3"/>
        <w:jc w:val="both"/>
        <w:rPr>
          <w:rFonts w:asciiTheme="majorHAnsi" w:hAnsiTheme="majorHAnsi"/>
          <w:sz w:val="24"/>
        </w:rPr>
      </w:pPr>
      <w:r w:rsidRPr="00EC4FE8">
        <w:rPr>
          <w:rFonts w:asciiTheme="majorHAnsi" w:hAnsiTheme="majorHAnsi"/>
          <w:sz w:val="24"/>
        </w:rPr>
        <w:t xml:space="preserve">Wykonawca sprzedaje i dostarcza Zamawiającemu </w:t>
      </w:r>
      <w:r w:rsidR="00690CFB" w:rsidRPr="00690CFB">
        <w:rPr>
          <w:rFonts w:asciiTheme="majorHAnsi" w:hAnsiTheme="majorHAnsi"/>
          <w:b/>
          <w:sz w:val="24"/>
        </w:rPr>
        <w:t>Nazwa</w:t>
      </w:r>
      <w:r w:rsidRPr="00EC4FE8">
        <w:rPr>
          <w:rFonts w:asciiTheme="majorHAnsi" w:hAnsiTheme="majorHAnsi"/>
          <w:sz w:val="24"/>
        </w:rPr>
        <w:t>…… (</w:t>
      </w:r>
      <w:r w:rsidRPr="00690CFB">
        <w:rPr>
          <w:rFonts w:asciiTheme="majorHAnsi" w:hAnsiTheme="majorHAnsi"/>
          <w:b/>
          <w:sz w:val="24"/>
        </w:rPr>
        <w:t>Pakiet Nr</w:t>
      </w:r>
      <w:r w:rsidRPr="00EC4FE8">
        <w:rPr>
          <w:rFonts w:asciiTheme="majorHAnsi" w:hAnsiTheme="majorHAnsi"/>
          <w:sz w:val="24"/>
        </w:rPr>
        <w:t xml:space="preserve"> ….), zgodnie z</w:t>
      </w:r>
      <w:r w:rsidR="00A85879" w:rsidRPr="00EC4FE8">
        <w:rPr>
          <w:rFonts w:asciiTheme="majorHAnsi" w:hAnsiTheme="majorHAnsi"/>
          <w:sz w:val="24"/>
        </w:rPr>
        <w:t> </w:t>
      </w:r>
      <w:r w:rsidRPr="00EC4FE8">
        <w:rPr>
          <w:rFonts w:asciiTheme="majorHAnsi" w:hAnsiTheme="majorHAnsi"/>
          <w:sz w:val="24"/>
        </w:rPr>
        <w:t>zamówieniem wyszczególnionym w Formularzu asortymentowo - ilościowo – cenowym, stanowiącym  Załączniku nr 1 do umowy,  zgodnie ze złożoną ofertą – dostawy sukcesywne.</w:t>
      </w:r>
    </w:p>
    <w:p w:rsidR="00071F7E" w:rsidRDefault="00071F7E">
      <w:pPr>
        <w:ind w:right="-285"/>
        <w:jc w:val="both"/>
        <w:rPr>
          <w:rFonts w:asciiTheme="majorHAnsi" w:hAnsiTheme="majorHAnsi" w:cs="Times New Roman"/>
        </w:rPr>
      </w:pPr>
    </w:p>
    <w:p w:rsidR="00690CFB" w:rsidRPr="005E008D" w:rsidRDefault="00690CFB" w:rsidP="00690CFB">
      <w:pPr>
        <w:rPr>
          <w:rFonts w:cstheme="minorHAnsi"/>
          <w:bCs/>
        </w:rPr>
      </w:pPr>
      <w:r>
        <w:rPr>
          <w:rFonts w:cstheme="minorHAnsi"/>
          <w:bCs/>
        </w:rPr>
        <w:t xml:space="preserve">2. </w:t>
      </w:r>
      <w:r w:rsidRPr="005E008D">
        <w:rPr>
          <w:rFonts w:cstheme="minorHAnsi"/>
          <w:bCs/>
        </w:rPr>
        <w:t>W przypadku zlecenia przez Zamawiającego dostawy przedmiotu zamówienia na adres bezpośredni pacjenta w systemie „home delivery”, Wykonawca zobowiązany jest do dostarczenia zamówionych produktów na swój koszt i ryzyko do Magazynu Apteki Zamawiającego – w celu weryfikacji zamówienia zgodnie z ust. 3 poniżej, a następnie dalszej dostawy do bezpośredniego odbiorcy (pacjenta).</w:t>
      </w:r>
    </w:p>
    <w:p w:rsidR="00690CFB" w:rsidRPr="005E008D" w:rsidRDefault="00690CFB" w:rsidP="00690CFB">
      <w:pPr>
        <w:rPr>
          <w:rFonts w:cstheme="minorHAnsi"/>
          <w:bCs/>
        </w:rPr>
      </w:pPr>
      <w:r>
        <w:rPr>
          <w:rFonts w:cstheme="minorHAnsi"/>
          <w:bCs/>
        </w:rPr>
        <w:t xml:space="preserve">3. </w:t>
      </w:r>
      <w:r w:rsidRPr="005E008D">
        <w:rPr>
          <w:rFonts w:cstheme="minorHAnsi"/>
          <w:bCs/>
        </w:rPr>
        <w:t>Wykonawca dostarczy przedmiot zamówienia na swój koszt i ryzyko do Magazynu Apteki, gdzie nastąpi:</w:t>
      </w:r>
    </w:p>
    <w:p w:rsidR="00690CFB" w:rsidRPr="005E008D" w:rsidRDefault="00690CFB" w:rsidP="00690CFB">
      <w:pPr>
        <w:ind w:left="708"/>
        <w:rPr>
          <w:rFonts w:cstheme="minorHAnsi"/>
          <w:bCs/>
        </w:rPr>
      </w:pPr>
      <w:r>
        <w:rPr>
          <w:rFonts w:cstheme="minorHAnsi"/>
          <w:bCs/>
        </w:rPr>
        <w:t xml:space="preserve"> 3.1 </w:t>
      </w:r>
      <w:r w:rsidRPr="005E008D">
        <w:rPr>
          <w:rFonts w:cstheme="minorHAnsi"/>
          <w:bCs/>
        </w:rPr>
        <w:t xml:space="preserve">sprawdzenie przez pracownika zamawiającego dokumentacji transportowej, sprawdzenie zgodności asortymentu z fakturą lub dokumentem WZ (zawierającym serię i datę ważności </w:t>
      </w:r>
      <w:r w:rsidRPr="005E008D">
        <w:rPr>
          <w:rFonts w:cstheme="minorHAnsi"/>
          <w:bCs/>
        </w:rPr>
        <w:lastRenderedPageBreak/>
        <w:t>oraz ilości). Apteka Szpitala  wyklucza możliwość oceny asortymentu pod kątem jakości wyrobów, wiązałoby się to z koniecznością otworzenia każdego opakowania i oceny pod względem szczelności, klarowności produktu. Apteka Szpitala oceni stan opakowań zewnętrznych (uszkodzenia, naruszenie opakowania zewnętrznego) oraz zgodność asortymentu.</w:t>
      </w:r>
    </w:p>
    <w:p w:rsidR="00690CFB" w:rsidRPr="005E008D" w:rsidRDefault="00690CFB" w:rsidP="00690CFB">
      <w:pPr>
        <w:ind w:left="708"/>
        <w:rPr>
          <w:rFonts w:cstheme="minorHAnsi"/>
          <w:bCs/>
        </w:rPr>
      </w:pPr>
      <w:r>
        <w:rPr>
          <w:rFonts w:cstheme="minorHAnsi"/>
          <w:bCs/>
        </w:rPr>
        <w:t xml:space="preserve">3.2  </w:t>
      </w:r>
      <w:r w:rsidRPr="005E008D">
        <w:rPr>
          <w:rFonts w:cstheme="minorHAnsi"/>
          <w:bCs/>
        </w:rPr>
        <w:t xml:space="preserve">Wydanie towaru do dalszego transportu: </w:t>
      </w:r>
    </w:p>
    <w:p w:rsidR="00690CFB" w:rsidRPr="005E008D" w:rsidRDefault="00690CFB" w:rsidP="00690CFB">
      <w:pPr>
        <w:ind w:left="708"/>
        <w:rPr>
          <w:rFonts w:cstheme="minorHAnsi"/>
          <w:bCs/>
        </w:rPr>
      </w:pPr>
      <w:r w:rsidRPr="005E008D">
        <w:rPr>
          <w:rFonts w:cstheme="minorHAnsi"/>
          <w:bCs/>
        </w:rPr>
        <w:t>Apteka zastrzega sobie zapewnienie odpowiedniego czasu na procedurę sprawdzenia asortymentu oraz weryfikację  zgodności unikalnych kodów QR poprzez sczytanie każdego opakowania  produktu, którego dokonuje się  w systemie informatycznym,  podczas przyjęcia dostawy jeszcze przed wydaniem.  Wykonawca, uwzględniając powyższe,  musi zapewnić margines czasowy, który pozwoli na przeprowadz</w:t>
      </w:r>
      <w:r>
        <w:rPr>
          <w:rFonts w:cstheme="minorHAnsi"/>
          <w:bCs/>
        </w:rPr>
        <w:t>e</w:t>
      </w:r>
      <w:r w:rsidRPr="005E008D">
        <w:rPr>
          <w:rFonts w:cstheme="minorHAnsi"/>
          <w:bCs/>
        </w:rPr>
        <w:t>nie:</w:t>
      </w:r>
    </w:p>
    <w:p w:rsidR="00690CFB" w:rsidRPr="00690CFB" w:rsidRDefault="00690CFB" w:rsidP="00690CFB">
      <w:pPr>
        <w:pStyle w:val="Akapitzlist"/>
        <w:numPr>
          <w:ilvl w:val="0"/>
          <w:numId w:val="63"/>
        </w:numPr>
        <w:spacing w:line="276" w:lineRule="auto"/>
        <w:contextualSpacing/>
        <w:rPr>
          <w:rFonts w:cstheme="minorHAnsi"/>
          <w:bCs/>
          <w:sz w:val="24"/>
          <w:szCs w:val="24"/>
        </w:rPr>
      </w:pPr>
      <w:r w:rsidRPr="005E008D">
        <w:rPr>
          <w:rFonts w:cstheme="minorHAnsi"/>
          <w:bCs/>
        </w:rPr>
        <w:tab/>
      </w:r>
      <w:r w:rsidRPr="00690CFB">
        <w:rPr>
          <w:rFonts w:cstheme="minorHAnsi"/>
          <w:bCs/>
          <w:sz w:val="24"/>
          <w:szCs w:val="24"/>
        </w:rPr>
        <w:t>dostawy do Apteki,</w:t>
      </w:r>
    </w:p>
    <w:p w:rsidR="00690CFB" w:rsidRPr="00690CFB" w:rsidRDefault="00690CFB" w:rsidP="00690CFB">
      <w:pPr>
        <w:pStyle w:val="Akapitzlist"/>
        <w:numPr>
          <w:ilvl w:val="0"/>
          <w:numId w:val="63"/>
        </w:numPr>
        <w:spacing w:line="276" w:lineRule="auto"/>
        <w:contextualSpacing/>
        <w:rPr>
          <w:rFonts w:cstheme="minorHAnsi"/>
          <w:bCs/>
          <w:sz w:val="24"/>
          <w:szCs w:val="24"/>
        </w:rPr>
      </w:pPr>
      <w:r w:rsidRPr="00690CFB">
        <w:rPr>
          <w:rFonts w:cstheme="minorHAnsi"/>
          <w:bCs/>
          <w:sz w:val="24"/>
          <w:szCs w:val="24"/>
        </w:rPr>
        <w:tab/>
        <w:t xml:space="preserve">odbioru dostawy z Apteki po sprawdzeniu, </w:t>
      </w:r>
    </w:p>
    <w:p w:rsidR="00690CFB" w:rsidRPr="00690CFB" w:rsidRDefault="00690CFB" w:rsidP="00690CFB">
      <w:pPr>
        <w:pStyle w:val="Akapitzlist"/>
        <w:numPr>
          <w:ilvl w:val="0"/>
          <w:numId w:val="63"/>
        </w:numPr>
        <w:spacing w:line="276" w:lineRule="auto"/>
        <w:contextualSpacing/>
        <w:rPr>
          <w:rFonts w:cstheme="minorHAnsi"/>
          <w:bCs/>
          <w:sz w:val="24"/>
          <w:szCs w:val="24"/>
        </w:rPr>
      </w:pPr>
      <w:r w:rsidRPr="00690CFB">
        <w:rPr>
          <w:rFonts w:cstheme="minorHAnsi"/>
          <w:bCs/>
          <w:sz w:val="24"/>
          <w:szCs w:val="24"/>
        </w:rPr>
        <w:tab/>
        <w:t>dostawy do domu pacjenta.</w:t>
      </w:r>
    </w:p>
    <w:p w:rsidR="00690CFB" w:rsidRPr="005E008D" w:rsidRDefault="00690CFB" w:rsidP="00690CFB">
      <w:pPr>
        <w:rPr>
          <w:rFonts w:cstheme="minorHAnsi"/>
          <w:bCs/>
        </w:rPr>
      </w:pPr>
      <w:r w:rsidRPr="005E008D">
        <w:rPr>
          <w:rFonts w:cstheme="minorHAnsi"/>
          <w:bCs/>
        </w:rPr>
        <w:t xml:space="preserve">W związku z tym Wykonawca przed </w:t>
      </w:r>
      <w:r>
        <w:rPr>
          <w:rFonts w:cstheme="minorHAnsi"/>
          <w:bCs/>
        </w:rPr>
        <w:t>każdym</w:t>
      </w:r>
      <w:r w:rsidRPr="005E008D">
        <w:rPr>
          <w:rFonts w:cstheme="minorHAnsi"/>
          <w:bCs/>
        </w:rPr>
        <w:t xml:space="preserve"> planem transportu skontaktuje się z Apteką Szpitala i poinformuje o planowanym terminie transportu. Obie strony ustalą czas przeprowadzenia całej procedury. </w:t>
      </w:r>
    </w:p>
    <w:p w:rsidR="00690CFB" w:rsidRPr="005E008D" w:rsidRDefault="00690CFB" w:rsidP="00690CFB">
      <w:pPr>
        <w:ind w:left="708"/>
        <w:rPr>
          <w:rFonts w:cstheme="minorHAnsi"/>
          <w:bCs/>
        </w:rPr>
      </w:pPr>
      <w:r>
        <w:rPr>
          <w:rFonts w:cstheme="minorHAnsi"/>
          <w:bCs/>
        </w:rPr>
        <w:t>3.3</w:t>
      </w:r>
      <w:r w:rsidRPr="005E008D">
        <w:rPr>
          <w:rFonts w:cstheme="minorHAnsi"/>
          <w:bCs/>
        </w:rPr>
        <w:tab/>
        <w:t>Zamawiający wymaga aby wykonawca dostarczał wraz z dostawą w formie papierowej zbiór wszystkich unikalnych kodów QR dot. dostarczanych produktów zgodnie z dokumentem WZ bądź fakturą.</w:t>
      </w:r>
    </w:p>
    <w:p w:rsidR="00690CFB" w:rsidRPr="005E008D" w:rsidRDefault="00690CFB" w:rsidP="00690CFB">
      <w:pPr>
        <w:ind w:left="708"/>
        <w:rPr>
          <w:rFonts w:cstheme="minorHAnsi"/>
          <w:bCs/>
        </w:rPr>
      </w:pPr>
      <w:r>
        <w:rPr>
          <w:rFonts w:cstheme="minorHAnsi"/>
          <w:bCs/>
        </w:rPr>
        <w:t>Następnie w</w:t>
      </w:r>
      <w:r w:rsidRPr="005E008D">
        <w:rPr>
          <w:rFonts w:cstheme="minorHAnsi"/>
          <w:bCs/>
        </w:rPr>
        <w:t xml:space="preserve">ykonawca dostarczy zamówione produkty do bezpośrednich odbiorców (pacjentów), w terminie zgodnym z postanowieniami Umowy. </w:t>
      </w:r>
    </w:p>
    <w:p w:rsidR="00690CFB" w:rsidRPr="005E008D" w:rsidRDefault="00690CFB" w:rsidP="00690CFB">
      <w:pPr>
        <w:ind w:left="708"/>
        <w:rPr>
          <w:rFonts w:cstheme="minorHAnsi"/>
          <w:bCs/>
        </w:rPr>
      </w:pPr>
      <w:r w:rsidRPr="005E008D">
        <w:rPr>
          <w:rFonts w:cstheme="minorHAnsi"/>
          <w:bCs/>
        </w:rPr>
        <w:t xml:space="preserve">Dokumentem potwierdzającym dokonanie dostawy jest protokół odbioru podpisany przez bezpośredniego odbiorcę i potwierdzony przez Zamawiającego. </w:t>
      </w:r>
    </w:p>
    <w:p w:rsidR="00690CFB" w:rsidRPr="005E008D" w:rsidRDefault="00690CFB" w:rsidP="00690CFB">
      <w:pPr>
        <w:rPr>
          <w:rFonts w:cstheme="minorHAnsi"/>
          <w:bCs/>
        </w:rPr>
      </w:pPr>
      <w:r>
        <w:rPr>
          <w:rFonts w:cstheme="minorHAnsi"/>
          <w:bCs/>
        </w:rPr>
        <w:t xml:space="preserve">4. </w:t>
      </w:r>
      <w:r w:rsidRPr="005E008D">
        <w:rPr>
          <w:rFonts w:cstheme="minorHAnsi"/>
          <w:bCs/>
        </w:rPr>
        <w:t xml:space="preserve">W przypadku niewykorzystania z przyczyn obiektywnych /przeszczep, zgon, rezygnacja z terapii </w:t>
      </w:r>
      <w:r>
        <w:rPr>
          <w:rFonts w:cstheme="minorHAnsi"/>
          <w:bCs/>
        </w:rPr>
        <w:t>itp.</w:t>
      </w:r>
      <w:r w:rsidRPr="005E008D">
        <w:rPr>
          <w:rFonts w:cstheme="minorHAnsi"/>
          <w:bCs/>
        </w:rPr>
        <w:t xml:space="preserve">/ </w:t>
      </w:r>
      <w:r>
        <w:rPr>
          <w:rFonts w:cstheme="minorHAnsi"/>
          <w:bCs/>
        </w:rPr>
        <w:t>przez pacjenta dostarczonych mu</w:t>
      </w:r>
      <w:r w:rsidRPr="005E008D">
        <w:rPr>
          <w:rFonts w:cstheme="minorHAnsi"/>
          <w:bCs/>
        </w:rPr>
        <w:t xml:space="preserve"> produktów Wykonawca zobowiązuje się do odebrania ich od pacjenta  i utylizacji na własny koszt. </w:t>
      </w:r>
    </w:p>
    <w:p w:rsidR="00690CFB" w:rsidRPr="005E008D" w:rsidRDefault="00690CFB" w:rsidP="00690CFB">
      <w:pPr>
        <w:rPr>
          <w:rFonts w:cstheme="minorHAnsi"/>
          <w:bCs/>
        </w:rPr>
      </w:pPr>
      <w:r>
        <w:rPr>
          <w:rFonts w:cstheme="minorHAnsi"/>
          <w:bCs/>
        </w:rPr>
        <w:t xml:space="preserve">5. </w:t>
      </w:r>
      <w:r w:rsidRPr="005E008D">
        <w:rPr>
          <w:rFonts w:cstheme="minorHAnsi"/>
          <w:bCs/>
        </w:rPr>
        <w:t>Bezpośrednim odbiorcą zamówienia może być osoba fizyczna (pacjent) lub Zamawiający, wskazany w Zamówieniu, z zastrzeżeniem, iż te części zestawu, których wykorzystanie może nastąpić jedynie w warunkach szpitalnych, m.in. adaptery czy przedłużacze, dostarczane będą bezpośrednio do Zamawiającego (Magazynu Apteki).</w:t>
      </w:r>
    </w:p>
    <w:p w:rsidR="00A32D11" w:rsidRDefault="00A32D11">
      <w:pPr>
        <w:ind w:right="-285"/>
        <w:jc w:val="both"/>
        <w:rPr>
          <w:rFonts w:asciiTheme="majorHAnsi" w:hAnsiTheme="majorHAnsi" w:cs="Times New Roman"/>
        </w:rPr>
      </w:pPr>
    </w:p>
    <w:p w:rsidR="00A32D11" w:rsidRDefault="00A32D11">
      <w:pPr>
        <w:ind w:right="-285"/>
        <w:jc w:val="both"/>
        <w:rPr>
          <w:rFonts w:asciiTheme="majorHAnsi" w:hAnsiTheme="majorHAnsi" w:cs="Times New Roman"/>
        </w:rPr>
      </w:pPr>
    </w:p>
    <w:p w:rsidR="00A32D11" w:rsidRPr="00EC4FE8" w:rsidRDefault="00A32D11">
      <w:pPr>
        <w:ind w:right="-285"/>
        <w:jc w:val="both"/>
        <w:rPr>
          <w:rFonts w:asciiTheme="majorHAnsi" w:hAnsiTheme="majorHAnsi" w:cs="Times New Roman"/>
        </w:rPr>
      </w:pPr>
    </w:p>
    <w:p w:rsidR="00071F7E" w:rsidRPr="00EC4FE8" w:rsidRDefault="00071F7E" w:rsidP="00E523F8">
      <w:pPr>
        <w:pStyle w:val="Akapitzlist"/>
        <w:numPr>
          <w:ilvl w:val="0"/>
          <w:numId w:val="46"/>
        </w:numPr>
        <w:jc w:val="center"/>
        <w:rPr>
          <w:rFonts w:asciiTheme="majorHAnsi" w:hAnsiTheme="majorHAnsi"/>
          <w:b/>
          <w:bCs/>
        </w:rPr>
      </w:pPr>
    </w:p>
    <w:p w:rsidR="00071F7E" w:rsidRPr="00EC4FE8" w:rsidRDefault="00071F7E">
      <w:pPr>
        <w:jc w:val="both"/>
        <w:rPr>
          <w:rFonts w:asciiTheme="majorHAnsi" w:hAnsiTheme="majorHAnsi" w:cs="Times New Roman"/>
        </w:rPr>
      </w:pPr>
      <w:r w:rsidRPr="00EC4FE8">
        <w:rPr>
          <w:rFonts w:asciiTheme="majorHAnsi" w:hAnsiTheme="majorHAnsi" w:cs="Times New Roman"/>
        </w:rPr>
        <w:t>Te</w:t>
      </w:r>
      <w:r w:rsidR="00380629">
        <w:rPr>
          <w:rFonts w:asciiTheme="majorHAnsi" w:hAnsiTheme="majorHAnsi" w:cs="Times New Roman"/>
        </w:rPr>
        <w:t>rmin realizacji od ……………….. 2020</w:t>
      </w:r>
      <w:r w:rsidRPr="00EC4FE8">
        <w:rPr>
          <w:rFonts w:asciiTheme="majorHAnsi" w:hAnsiTheme="majorHAnsi" w:cs="Times New Roman"/>
        </w:rPr>
        <w:t xml:space="preserve"> r. do …………………. 20</w:t>
      </w:r>
      <w:r w:rsidR="00C829E3" w:rsidRPr="00EC4FE8">
        <w:rPr>
          <w:rFonts w:asciiTheme="majorHAnsi" w:hAnsiTheme="majorHAnsi" w:cs="Times New Roman"/>
        </w:rPr>
        <w:t>2</w:t>
      </w:r>
      <w:r w:rsidR="00380629">
        <w:rPr>
          <w:rFonts w:asciiTheme="majorHAnsi" w:hAnsiTheme="majorHAnsi" w:cs="Times New Roman"/>
        </w:rPr>
        <w:t>1</w:t>
      </w:r>
      <w:r w:rsidRPr="00EC4FE8">
        <w:rPr>
          <w:rFonts w:asciiTheme="majorHAnsi" w:hAnsiTheme="majorHAnsi" w:cs="Times New Roman"/>
        </w:rPr>
        <w:t xml:space="preserve"> r. </w:t>
      </w:r>
    </w:p>
    <w:p w:rsidR="00071F7E" w:rsidRPr="00EC4FE8" w:rsidRDefault="00071F7E">
      <w:pPr>
        <w:jc w:val="center"/>
        <w:rPr>
          <w:rFonts w:asciiTheme="majorHAnsi" w:hAnsiTheme="majorHAnsi" w:cs="Times New Roman"/>
          <w:b/>
          <w:bCs/>
        </w:rPr>
      </w:pPr>
    </w:p>
    <w:p w:rsidR="00071F7E" w:rsidRPr="00EC4FE8" w:rsidRDefault="00071F7E">
      <w:pPr>
        <w:jc w:val="center"/>
        <w:rPr>
          <w:rFonts w:asciiTheme="majorHAnsi" w:hAnsiTheme="majorHAnsi" w:cs="Times New Roman"/>
          <w:b/>
          <w:bCs/>
        </w:rPr>
      </w:pPr>
    </w:p>
    <w:p w:rsidR="00071F7E" w:rsidRPr="00EC4FE8" w:rsidRDefault="00071F7E" w:rsidP="00E523F8">
      <w:pPr>
        <w:pStyle w:val="Akapitzlist"/>
        <w:numPr>
          <w:ilvl w:val="0"/>
          <w:numId w:val="46"/>
        </w:numPr>
        <w:jc w:val="center"/>
        <w:rPr>
          <w:rFonts w:asciiTheme="majorHAnsi" w:hAnsiTheme="majorHAnsi"/>
          <w:b/>
          <w:bCs/>
        </w:rPr>
      </w:pP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Produkty dostarczane będą transportem Wykonawcy</w:t>
      </w:r>
      <w:r w:rsidRPr="00EC4FE8">
        <w:t xml:space="preserve"> </w:t>
      </w:r>
      <w:r w:rsidRPr="00EC4FE8">
        <w:rPr>
          <w:rFonts w:asciiTheme="majorHAnsi" w:hAnsiTheme="majorHAnsi" w:cs="Times New Roman"/>
        </w:rPr>
        <w:t xml:space="preserve">lub za pośrednictwem </w:t>
      </w:r>
      <w:r w:rsidRPr="005B6C77">
        <w:rPr>
          <w:rFonts w:asciiTheme="majorHAnsi" w:hAnsiTheme="majorHAnsi" w:cs="Times New Roman"/>
        </w:rPr>
        <w:t>firmy kurierskiej,</w:t>
      </w:r>
      <w:r w:rsidRPr="00EC4FE8">
        <w:rPr>
          <w:rFonts w:asciiTheme="majorHAnsi" w:hAnsiTheme="majorHAnsi" w:cs="Times New Roman"/>
        </w:rPr>
        <w:t xml:space="preserve"> odpowiadającym rygorom sanitarnym i zapewniającym wymaganą jakość przewożonego towaru -  zgodnie z obowiązującymi w tym zakresie przepisami</w:t>
      </w:r>
      <w:r w:rsidRPr="00EC4FE8">
        <w:rPr>
          <w:rFonts w:asciiTheme="majorHAnsi" w:hAnsiTheme="majorHAnsi"/>
        </w:rPr>
        <w:t>.</w:t>
      </w:r>
      <w:r w:rsidR="008F1AA9" w:rsidRPr="00EC4FE8">
        <w:rPr>
          <w:rFonts w:asciiTheme="majorHAnsi" w:hAnsiTheme="majorHAnsi"/>
        </w:rPr>
        <w:t xml:space="preserve"> Produkty dostarczane będą do domów pacjentów oraz do Stacji Dializ lub Apteki szpitalnej w Łodzi, przy ul. Pomorskiej 251 wg. składanych zapotrzebowań.</w:t>
      </w:r>
    </w:p>
    <w:p w:rsidR="0034235F" w:rsidRPr="00EC4FE8" w:rsidRDefault="00D31815" w:rsidP="006F2790">
      <w:pPr>
        <w:numPr>
          <w:ilvl w:val="0"/>
          <w:numId w:val="20"/>
        </w:numPr>
        <w:jc w:val="both"/>
        <w:rPr>
          <w:rFonts w:asciiTheme="majorHAnsi" w:hAnsiTheme="majorHAnsi"/>
        </w:rPr>
      </w:pPr>
      <w:r w:rsidRPr="00EC4FE8">
        <w:rPr>
          <w:rFonts w:asciiTheme="majorHAnsi" w:hAnsiTheme="majorHAnsi"/>
        </w:rPr>
        <w:t>Wielkość i termin dostarczenia każdej partii towaru wynikać będzie z jednostronnych e-mail lub złożonych faksem zamówień z </w:t>
      </w:r>
      <w:r w:rsidR="00C829E3" w:rsidRPr="00EC4FE8">
        <w:rPr>
          <w:rFonts w:asciiTheme="majorHAnsi" w:hAnsiTheme="majorHAnsi"/>
        </w:rPr>
        <w:t>Apteki S</w:t>
      </w:r>
      <w:r w:rsidRPr="00EC4FE8">
        <w:rPr>
          <w:rFonts w:asciiTheme="majorHAnsi" w:hAnsiTheme="majorHAnsi"/>
        </w:rPr>
        <w:t>zpital</w:t>
      </w:r>
      <w:r w:rsidR="00C829E3" w:rsidRPr="00EC4FE8">
        <w:rPr>
          <w:rFonts w:asciiTheme="majorHAnsi" w:hAnsiTheme="majorHAnsi"/>
        </w:rPr>
        <w:t>nej</w:t>
      </w:r>
      <w:r w:rsidR="0034235F" w:rsidRPr="00EC4FE8">
        <w:rPr>
          <w:rFonts w:asciiTheme="majorHAnsi" w:hAnsiTheme="majorHAnsi"/>
        </w:rPr>
        <w:t xml:space="preserve"> lub </w:t>
      </w:r>
      <w:r w:rsidR="008F1AA9" w:rsidRPr="00EC4FE8">
        <w:rPr>
          <w:rFonts w:asciiTheme="majorHAnsi" w:hAnsiTheme="majorHAnsi"/>
        </w:rPr>
        <w:t>Stacji Diali</w:t>
      </w:r>
      <w:r w:rsidR="00A50C5E">
        <w:rPr>
          <w:rFonts w:asciiTheme="majorHAnsi" w:hAnsiTheme="majorHAnsi"/>
        </w:rPr>
        <w:t>z</w:t>
      </w:r>
      <w:r w:rsidR="0034235F" w:rsidRPr="00EC4FE8">
        <w:rPr>
          <w:rFonts w:asciiTheme="majorHAnsi" w:hAnsiTheme="majorHAnsi"/>
        </w:rPr>
        <w:t xml:space="preserve"> </w:t>
      </w:r>
      <w:r w:rsidR="0034235F" w:rsidRPr="00EC4FE8">
        <w:rPr>
          <w:rFonts w:asciiTheme="majorHAnsi" w:hAnsiTheme="majorHAnsi" w:cs="Times New Roman"/>
        </w:rPr>
        <w:t>(Łódź, ul. Pomorska 251</w:t>
      </w:r>
      <w:r w:rsidR="0034235F" w:rsidRPr="00EC4FE8">
        <w:rPr>
          <w:rFonts w:asciiTheme="majorHAnsi" w:hAnsiTheme="majorHAnsi" w:cs="Times New Roman"/>
          <w:sz w:val="22"/>
          <w:szCs w:val="22"/>
        </w:rPr>
        <w:t xml:space="preserve"> bud. A-1</w:t>
      </w:r>
      <w:r w:rsidR="0034235F" w:rsidRPr="00EC4FE8">
        <w:rPr>
          <w:rFonts w:asciiTheme="majorHAnsi" w:hAnsiTheme="majorHAnsi" w:cs="Times New Roman"/>
        </w:rPr>
        <w:t>).</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 xml:space="preserve">Wykonawca zobowiązuje się </w:t>
      </w:r>
      <w:r w:rsidRPr="00AB5977">
        <w:rPr>
          <w:rFonts w:asciiTheme="majorHAnsi" w:hAnsiTheme="majorHAnsi"/>
          <w:b/>
        </w:rPr>
        <w:t>zrealizować dostawę</w:t>
      </w:r>
      <w:r w:rsidRPr="00EC4FE8">
        <w:rPr>
          <w:rFonts w:asciiTheme="majorHAnsi" w:hAnsiTheme="majorHAnsi"/>
        </w:rPr>
        <w:t xml:space="preserve"> w ciągu …… </w:t>
      </w:r>
      <w:r w:rsidRPr="00AB5977">
        <w:rPr>
          <w:rFonts w:asciiTheme="majorHAnsi" w:hAnsiTheme="majorHAnsi"/>
          <w:b/>
        </w:rPr>
        <w:t>dni roboczych</w:t>
      </w:r>
      <w:r w:rsidRPr="00EC4FE8">
        <w:rPr>
          <w:rFonts w:asciiTheme="majorHAnsi" w:hAnsiTheme="majorHAnsi"/>
        </w:rPr>
        <w:t xml:space="preserve"> od złożenia przez Zamawiają</w:t>
      </w:r>
      <w:r w:rsidR="00C77F75" w:rsidRPr="00EC4FE8">
        <w:rPr>
          <w:rFonts w:asciiTheme="majorHAnsi" w:hAnsiTheme="majorHAnsi"/>
        </w:rPr>
        <w:t>cego zapotrzebowania - w godz. 8.00 – 14</w:t>
      </w:r>
      <w:r w:rsidRPr="00EC4FE8">
        <w:rPr>
          <w:rFonts w:asciiTheme="majorHAnsi" w:hAnsiTheme="majorHAnsi"/>
        </w:rPr>
        <w:t xml:space="preserve">.00. </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 xml:space="preserve">Podane ilości szacunkowe nie mogą stanowić podstawy do żądania przez Wykonawcę realizacji określonych wielkości i ilości dostaw podanych w SIWZ przez Zamawiającego. </w:t>
      </w:r>
      <w:r w:rsidRPr="00EC4FE8">
        <w:rPr>
          <w:rFonts w:asciiTheme="majorHAnsi" w:hAnsiTheme="majorHAnsi"/>
        </w:rPr>
        <w:lastRenderedPageBreak/>
        <w:t>W</w:t>
      </w:r>
      <w:r w:rsidRPr="00EC4FE8">
        <w:rPr>
          <w:rFonts w:asciiTheme="majorHAnsi" w:hAnsiTheme="majorHAnsi" w:cs="Times New Roman"/>
        </w:rPr>
        <w:t> </w:t>
      </w:r>
      <w:r w:rsidRPr="00EC4FE8">
        <w:rPr>
          <w:rFonts w:asciiTheme="majorHAnsi" w:hAnsiTheme="majorHAnsi"/>
        </w:rPr>
        <w:t xml:space="preserve">przypadku przekroczenia ilości określonego produktu podanego w SIWZ i konieczności dodatkowego zamówienia Wykonawca nie będzie podwyższał ceny. </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Wykonawca oświadcza, że produkty będące przedmiot</w:t>
      </w:r>
      <w:r w:rsidR="0034235F" w:rsidRPr="00EC4FE8">
        <w:rPr>
          <w:rFonts w:asciiTheme="majorHAnsi" w:hAnsiTheme="majorHAnsi"/>
        </w:rPr>
        <w:t>em umowy są dobrej jakości, nie</w:t>
      </w:r>
      <w:r w:rsidRPr="00EC4FE8">
        <w:rPr>
          <w:rFonts w:asciiTheme="majorHAnsi" w:hAnsiTheme="majorHAnsi"/>
        </w:rPr>
        <w:t>używane, posiadają odpowiednie certyfikaty i spełniają obowiązujące normy dla tego rodzaju wyrobów medycznych. Wykonawca przedkłada dokumenty dopuszczające do obrotu i do używania produktów.</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Wykonawca będzie uwzględniać protokoły reklamacyjne związane z omyłkami ilościowymi i jakościowymi.</w:t>
      </w:r>
    </w:p>
    <w:p w:rsidR="00D31815" w:rsidRPr="00EC4FE8" w:rsidRDefault="00D31815" w:rsidP="006F2790">
      <w:pPr>
        <w:numPr>
          <w:ilvl w:val="0"/>
          <w:numId w:val="20"/>
        </w:numPr>
        <w:jc w:val="both"/>
        <w:rPr>
          <w:rFonts w:asciiTheme="majorHAnsi" w:hAnsiTheme="majorHAnsi"/>
        </w:rPr>
      </w:pPr>
      <w:r w:rsidRPr="00AB5977">
        <w:rPr>
          <w:rFonts w:asciiTheme="majorHAnsi" w:hAnsiTheme="majorHAnsi"/>
          <w:b/>
        </w:rPr>
        <w:t>Reklamacje (ilościowe i jakościowe)</w:t>
      </w:r>
      <w:r w:rsidRPr="00EC4FE8">
        <w:rPr>
          <w:rFonts w:asciiTheme="majorHAnsi" w:hAnsiTheme="majorHAnsi"/>
        </w:rPr>
        <w:t xml:space="preserve"> będą rozpatrywane niezwłocznie</w:t>
      </w:r>
      <w:r w:rsidR="000E102C" w:rsidRPr="00EC4FE8">
        <w:rPr>
          <w:rFonts w:asciiTheme="majorHAnsi" w:hAnsiTheme="majorHAnsi"/>
        </w:rPr>
        <w:t xml:space="preserve">, nie dłużej jednak niż w ciągu </w:t>
      </w:r>
      <w:r w:rsidR="000E102C" w:rsidRPr="00AB5977">
        <w:rPr>
          <w:rFonts w:asciiTheme="majorHAnsi" w:hAnsiTheme="majorHAnsi"/>
          <w:b/>
        </w:rPr>
        <w:t>3 dni roboczych</w:t>
      </w:r>
      <w:r w:rsidRPr="00EC4FE8">
        <w:rPr>
          <w:rFonts w:asciiTheme="majorHAnsi" w:hAnsiTheme="majorHAnsi"/>
        </w:rPr>
        <w:t xml:space="preserve">. W przypadku stwierdzenia wad jakościowych lub braków ilościowych, Zamawiającemu zostanie </w:t>
      </w:r>
      <w:r w:rsidRPr="00AB5977">
        <w:rPr>
          <w:rFonts w:asciiTheme="majorHAnsi" w:hAnsiTheme="majorHAnsi"/>
          <w:b/>
        </w:rPr>
        <w:t>dostarczony towar wolny od wad</w:t>
      </w:r>
      <w:r w:rsidRPr="00EC4FE8">
        <w:rPr>
          <w:rFonts w:asciiTheme="majorHAnsi" w:hAnsiTheme="majorHAnsi"/>
        </w:rPr>
        <w:t xml:space="preserve"> lub uzupełniony brak w terminie do …... </w:t>
      </w:r>
      <w:r w:rsidRPr="00AB5977">
        <w:rPr>
          <w:rFonts w:asciiTheme="majorHAnsi" w:hAnsiTheme="majorHAnsi"/>
          <w:b/>
        </w:rPr>
        <w:t>dni roboczych</w:t>
      </w:r>
      <w:r w:rsidRPr="00EC4FE8">
        <w:rPr>
          <w:rFonts w:asciiTheme="majorHAnsi" w:hAnsiTheme="majorHAnsi"/>
        </w:rPr>
        <w:t xml:space="preserve">, licząc od dnia </w:t>
      </w:r>
      <w:r w:rsidR="000E102C" w:rsidRPr="00EC4FE8">
        <w:rPr>
          <w:rFonts w:asciiTheme="majorHAnsi" w:hAnsiTheme="majorHAnsi"/>
        </w:rPr>
        <w:t>rozpatrzenia</w:t>
      </w:r>
      <w:r w:rsidRPr="00EC4FE8">
        <w:rPr>
          <w:rFonts w:asciiTheme="majorHAnsi" w:hAnsiTheme="majorHAnsi"/>
        </w:rPr>
        <w:t xml:space="preserve"> reklamacji.</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 xml:space="preserve">Wykonawca gwarantuje, że </w:t>
      </w:r>
      <w:r w:rsidR="005733E8" w:rsidRPr="00EC4FE8">
        <w:rPr>
          <w:rFonts w:asciiTheme="majorHAnsi" w:hAnsiTheme="majorHAnsi"/>
        </w:rPr>
        <w:t>dostarczony asortyment posiada</w:t>
      </w:r>
      <w:r w:rsidRPr="00EC4FE8">
        <w:rPr>
          <w:rFonts w:asciiTheme="majorHAnsi" w:hAnsiTheme="majorHAnsi"/>
        </w:rPr>
        <w:t xml:space="preserve"> odpowiednią jakość, </w:t>
      </w:r>
      <w:r w:rsidRPr="00EC4FE8">
        <w:rPr>
          <w:rFonts w:asciiTheme="majorHAnsi" w:hAnsiTheme="majorHAnsi"/>
        </w:rPr>
        <w:br/>
        <w:t xml:space="preserve">właściwości użytkowe i jest zgodny z opisem oraz wymaganiami SIWZ dotyczącej </w:t>
      </w:r>
      <w:r w:rsidRPr="00EC4FE8">
        <w:rPr>
          <w:rFonts w:asciiTheme="majorHAnsi" w:hAnsiTheme="majorHAnsi"/>
        </w:rPr>
        <w:br/>
        <w:t>postępowania, na podstawie którego, wyłoniony został niniejszy Wykonawca.</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Wykonawca będzie dostarczać produkty, z </w:t>
      </w:r>
      <w:r w:rsidRPr="00AB5977">
        <w:rPr>
          <w:rFonts w:asciiTheme="majorHAnsi" w:hAnsiTheme="majorHAnsi"/>
          <w:b/>
        </w:rPr>
        <w:t>terminem ważności (min.  12 m-cy)</w:t>
      </w:r>
      <w:r w:rsidRPr="00EC4FE8">
        <w:rPr>
          <w:rFonts w:asciiTheme="majorHAnsi" w:hAnsiTheme="majorHAnsi"/>
        </w:rPr>
        <w:t xml:space="preserve"> ................... miesięcy od daty dostarczenia zamawiającemu, o ile Zamawiający nie określił inaczej w załączniku nr 2 w części B do Specyfikacji Istotnych Warunków Zamówienia (SIWZ), Zestawienie asortymentowo-ilościowo-cenowe.</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EC4FE8">
        <w:rPr>
          <w:rFonts w:asciiTheme="majorHAnsi" w:hAnsiTheme="majorHAnsi"/>
        </w:rPr>
        <w:br/>
        <w:t xml:space="preserve">jedno/wielorazowości produktu, itp.).  </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 xml:space="preserve">Wykonawca oświadcza, że oferowane wyroby medyczne posiadają dokumenty </w:t>
      </w:r>
      <w:r w:rsidRPr="00EC4FE8">
        <w:rPr>
          <w:rFonts w:asciiTheme="majorHAnsi" w:hAnsiTheme="majorHAnsi"/>
        </w:rPr>
        <w:br/>
        <w:t>dopuszczające je do obrotu lub podlegają wpisowi do odpowiedniego rejestru.</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 xml:space="preserve">Zgodnie z Ustawą o wyrobach medycznych z dnia 20.05.2010 r. (Dz. U. </w:t>
      </w:r>
      <w:r w:rsidRPr="00EC4FE8">
        <w:rPr>
          <w:rFonts w:asciiTheme="majorHAnsi" w:hAnsiTheme="majorHAnsi" w:cs="Times New Roman"/>
        </w:rPr>
        <w:t>z 2017 r.</w:t>
      </w:r>
      <w:r w:rsidRPr="00EC4FE8">
        <w:rPr>
          <w:rFonts w:asciiTheme="majorHAnsi" w:hAnsiTheme="majorHAnsi"/>
        </w:rPr>
        <w:t xml:space="preserve"> poz. </w:t>
      </w:r>
      <w:r w:rsidRPr="00EC4FE8">
        <w:rPr>
          <w:rFonts w:asciiTheme="majorHAnsi" w:hAnsiTheme="majorHAnsi" w:cs="Times New Roman"/>
        </w:rPr>
        <w:t>211 – tekst jednolity</w:t>
      </w:r>
      <w:r w:rsidRPr="00EC4FE8">
        <w:rPr>
          <w:rFonts w:asciiTheme="majorHAnsi" w:hAnsiTheme="majorHAnsi"/>
        </w:rPr>
        <w:t xml:space="preserve"> z późn.</w:t>
      </w:r>
      <w:r w:rsidR="00A85BC9">
        <w:rPr>
          <w:rFonts w:asciiTheme="majorHAnsi" w:hAnsiTheme="majorHAnsi"/>
        </w:rPr>
        <w:t xml:space="preserve"> zm.</w:t>
      </w:r>
      <w:r w:rsidRPr="00EC4FE8">
        <w:rPr>
          <w:rFonts w:asciiTheme="majorHAnsi" w:hAnsiTheme="majorHAnsi"/>
        </w:rPr>
        <w:t>) wszystkie wyroby medyczne są oznaczone znakiem zgodności CE.</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Zamawiający wyraża zgodę na powierzenie realizacji niniejszej Umowy osobom trzecim (podwykonawcom).</w:t>
      </w:r>
    </w:p>
    <w:p w:rsidR="00D31815" w:rsidRPr="00EC4FE8" w:rsidRDefault="00D31815" w:rsidP="006F2790">
      <w:pPr>
        <w:numPr>
          <w:ilvl w:val="0"/>
          <w:numId w:val="20"/>
        </w:numPr>
        <w:jc w:val="both"/>
        <w:rPr>
          <w:rFonts w:asciiTheme="majorHAnsi" w:hAnsiTheme="majorHAnsi"/>
        </w:rPr>
      </w:pPr>
      <w:r w:rsidRPr="00EC4FE8">
        <w:rPr>
          <w:rFonts w:asciiTheme="majorHAnsi" w:hAnsiTheme="majorHAnsi"/>
        </w:rPr>
        <w:t>Wykonawca oświadcza, że za działania lub zaniechania osób trzecich, którym powierzono wykonanie umowy odpowiada jak za własne działania lub zaniechania.</w:t>
      </w:r>
    </w:p>
    <w:p w:rsidR="00071F7E" w:rsidRPr="00EC4FE8" w:rsidRDefault="00071F7E">
      <w:pPr>
        <w:tabs>
          <w:tab w:val="num" w:pos="0"/>
        </w:tabs>
        <w:jc w:val="both"/>
        <w:rPr>
          <w:rFonts w:asciiTheme="majorHAnsi" w:hAnsiTheme="majorHAnsi" w:cs="Times New Roman"/>
        </w:rPr>
      </w:pPr>
    </w:p>
    <w:p w:rsidR="00071F7E" w:rsidRPr="00EC4FE8" w:rsidRDefault="00071F7E" w:rsidP="00E523F8">
      <w:pPr>
        <w:pStyle w:val="Akapitzlist"/>
        <w:numPr>
          <w:ilvl w:val="0"/>
          <w:numId w:val="46"/>
        </w:numPr>
        <w:jc w:val="center"/>
        <w:rPr>
          <w:rFonts w:asciiTheme="majorHAnsi" w:hAnsiTheme="majorHAnsi"/>
          <w:b/>
          <w:bCs/>
        </w:rPr>
      </w:pPr>
    </w:p>
    <w:p w:rsidR="00F8194B" w:rsidRPr="00EC4FE8" w:rsidRDefault="00F8194B" w:rsidP="005733E8">
      <w:pPr>
        <w:rPr>
          <w:rFonts w:asciiTheme="majorHAnsi" w:hAnsiTheme="majorHAnsi"/>
          <w:b/>
          <w:bCs/>
        </w:rPr>
      </w:pPr>
    </w:p>
    <w:p w:rsidR="00071F7E" w:rsidRPr="00EC4FE8" w:rsidRDefault="00071F7E" w:rsidP="006F2790">
      <w:pPr>
        <w:numPr>
          <w:ilvl w:val="0"/>
          <w:numId w:val="18"/>
        </w:numPr>
        <w:jc w:val="both"/>
        <w:rPr>
          <w:rFonts w:asciiTheme="majorHAnsi" w:hAnsiTheme="majorHAnsi" w:cs="Times New Roman"/>
        </w:rPr>
      </w:pPr>
      <w:r w:rsidRPr="00C81613">
        <w:rPr>
          <w:rFonts w:asciiTheme="majorHAnsi" w:hAnsiTheme="majorHAnsi" w:cs="Times New Roman"/>
        </w:rPr>
        <w:t>Strony ustalają,</w:t>
      </w:r>
      <w:r w:rsidRPr="00EC4FE8">
        <w:rPr>
          <w:rFonts w:asciiTheme="majorHAnsi" w:hAnsiTheme="majorHAnsi" w:cs="Times New Roman"/>
        </w:rPr>
        <w:t xml:space="preserve"> że za realizację przedmiotu umowy Zamawiający zapłaci Wykonawcy wynagrodzenie ustalone na podstawie oferty cenowej złożonej przez Wykonawcę (załącznik nr 2).</w:t>
      </w:r>
    </w:p>
    <w:p w:rsidR="00071F7E" w:rsidRPr="00EC4FE8" w:rsidRDefault="00A85BC9" w:rsidP="006F2790">
      <w:pPr>
        <w:numPr>
          <w:ilvl w:val="0"/>
          <w:numId w:val="18"/>
        </w:numPr>
        <w:jc w:val="both"/>
        <w:rPr>
          <w:rFonts w:asciiTheme="majorHAnsi" w:hAnsiTheme="majorHAnsi" w:cs="Times New Roman"/>
        </w:rPr>
      </w:pPr>
      <w:r>
        <w:rPr>
          <w:rFonts w:asciiTheme="majorHAnsi" w:hAnsiTheme="majorHAnsi" w:cs="Times New Roman"/>
        </w:rPr>
        <w:t xml:space="preserve">Wartość </w:t>
      </w:r>
      <w:r w:rsidR="00C81613">
        <w:rPr>
          <w:rFonts w:asciiTheme="majorHAnsi" w:hAnsiTheme="majorHAnsi" w:cs="Times New Roman"/>
        </w:rPr>
        <w:t>przedmiotu</w:t>
      </w:r>
      <w:r w:rsidR="00071F7E" w:rsidRPr="00EC4FE8">
        <w:rPr>
          <w:rFonts w:asciiTheme="majorHAnsi" w:hAnsiTheme="majorHAnsi" w:cs="Times New Roman"/>
        </w:rPr>
        <w:t xml:space="preserve"> umowy, według przedstawionej oferty wynosi:</w:t>
      </w:r>
    </w:p>
    <w:p w:rsidR="00071F7E" w:rsidRPr="00EC4FE8" w:rsidRDefault="00071F7E">
      <w:pPr>
        <w:ind w:left="360"/>
        <w:jc w:val="both"/>
        <w:rPr>
          <w:rFonts w:asciiTheme="majorHAnsi" w:hAnsiTheme="majorHAnsi" w:cs="Times New Roman"/>
        </w:rPr>
      </w:pPr>
      <w:r w:rsidRPr="00C81613">
        <w:rPr>
          <w:rFonts w:asciiTheme="majorHAnsi" w:hAnsiTheme="majorHAnsi" w:cs="Times New Roman"/>
          <w:b/>
        </w:rPr>
        <w:t>netto:</w:t>
      </w:r>
      <w:r w:rsidRPr="00EC4FE8">
        <w:rPr>
          <w:rFonts w:asciiTheme="majorHAnsi" w:hAnsiTheme="majorHAnsi" w:cs="Times New Roman"/>
        </w:rPr>
        <w:t xml:space="preserve"> ……...........……............. zł. + …….… % VAT = </w:t>
      </w:r>
      <w:r w:rsidRPr="00C81613">
        <w:rPr>
          <w:rFonts w:asciiTheme="majorHAnsi" w:hAnsiTheme="majorHAnsi" w:cs="Times New Roman"/>
          <w:b/>
        </w:rPr>
        <w:t>brutto:</w:t>
      </w:r>
      <w:r w:rsidRPr="00EC4FE8">
        <w:rPr>
          <w:rFonts w:asciiTheme="majorHAnsi" w:hAnsiTheme="majorHAnsi" w:cs="Times New Roman"/>
        </w:rPr>
        <w:t xml:space="preserve">  ...………………..........……..... zł. </w:t>
      </w:r>
      <w:r w:rsidRPr="00EC4FE8">
        <w:rPr>
          <w:rFonts w:asciiTheme="majorHAnsi" w:hAnsiTheme="majorHAnsi" w:cs="Times New Roman"/>
        </w:rPr>
        <w:tab/>
      </w:r>
      <w:r w:rsidRPr="00EC4FE8">
        <w:rPr>
          <w:rFonts w:asciiTheme="majorHAnsi" w:hAnsiTheme="majorHAnsi" w:cs="Times New Roman"/>
        </w:rPr>
        <w:br/>
        <w:t>(słownie: ....................................................................................................................</w:t>
      </w:r>
      <w:r w:rsidR="00C62198" w:rsidRPr="00EC4FE8">
        <w:rPr>
          <w:rFonts w:asciiTheme="majorHAnsi" w:hAnsiTheme="majorHAnsi" w:cs="Times New Roman"/>
        </w:rPr>
        <w:t>............................</w:t>
      </w:r>
      <w:r w:rsidRPr="00EC4FE8">
        <w:rPr>
          <w:rFonts w:asciiTheme="majorHAnsi" w:hAnsiTheme="majorHAnsi" w:cs="Times New Roman"/>
        </w:rPr>
        <w:t>.........).</w:t>
      </w:r>
    </w:p>
    <w:p w:rsidR="00071F7E"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W podanej cenie zawierają się wszystkie koszty, jakie Wykonaw</w:t>
      </w:r>
      <w:r w:rsidR="00761021" w:rsidRPr="00EC4FE8">
        <w:rPr>
          <w:rFonts w:asciiTheme="majorHAnsi" w:hAnsiTheme="majorHAnsi" w:cs="Times New Roman"/>
        </w:rPr>
        <w:t>ca musi ponieść, aby dostarczyć</w:t>
      </w:r>
      <w:r w:rsidRPr="00EC4FE8">
        <w:rPr>
          <w:rFonts w:asciiTheme="majorHAnsi" w:hAnsiTheme="majorHAnsi" w:cs="Times New Roman"/>
        </w:rPr>
        <w:t xml:space="preserve"> przedmiot zamówienia do użytku Zamawia</w:t>
      </w:r>
      <w:r w:rsidR="00A20B62" w:rsidRPr="00EC4FE8">
        <w:rPr>
          <w:rFonts w:asciiTheme="majorHAnsi" w:hAnsiTheme="majorHAnsi" w:cs="Times New Roman"/>
        </w:rPr>
        <w:t>jącego,</w:t>
      </w:r>
      <w:r w:rsidR="003F2C67" w:rsidRPr="00EC4FE8">
        <w:rPr>
          <w:rFonts w:asciiTheme="majorHAnsi" w:hAnsiTheme="majorHAnsi" w:cs="Times New Roman"/>
        </w:rPr>
        <w:t xml:space="preserve"> w </w:t>
      </w:r>
      <w:r w:rsidR="00A20B62" w:rsidRPr="00EC4FE8">
        <w:rPr>
          <w:rFonts w:asciiTheme="majorHAnsi" w:hAnsiTheme="majorHAnsi" w:cs="Times New Roman"/>
        </w:rPr>
        <w:t>tym koszty transportu</w:t>
      </w:r>
      <w:r w:rsidR="003F2C67" w:rsidRPr="00EC4FE8">
        <w:rPr>
          <w:rFonts w:asciiTheme="majorHAnsi" w:hAnsiTheme="majorHAnsi" w:cs="Times New Roman"/>
        </w:rPr>
        <w:t xml:space="preserve"> i </w:t>
      </w:r>
      <w:r w:rsidRPr="00EC4FE8">
        <w:rPr>
          <w:rFonts w:asciiTheme="majorHAnsi" w:hAnsiTheme="majorHAnsi" w:cs="Times New Roman"/>
        </w:rPr>
        <w:t>rozładunku do Szpitala.</w:t>
      </w:r>
    </w:p>
    <w:p w:rsidR="00071F7E"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 xml:space="preserve">Za dostarczane produkty, Zamawiający dokona zapłaty według cen jednostkowych, </w:t>
      </w:r>
      <w:r w:rsidR="003B5765">
        <w:rPr>
          <w:rFonts w:asciiTheme="majorHAnsi" w:hAnsiTheme="majorHAnsi" w:cs="Times New Roman"/>
        </w:rPr>
        <w:t xml:space="preserve">          </w:t>
      </w:r>
      <w:r w:rsidRPr="00EC4FE8">
        <w:rPr>
          <w:rFonts w:asciiTheme="majorHAnsi" w:hAnsiTheme="majorHAnsi" w:cs="Times New Roman"/>
        </w:rPr>
        <w:t>zgodnych</w:t>
      </w:r>
      <w:r w:rsidR="003F2C67" w:rsidRPr="00EC4FE8">
        <w:rPr>
          <w:rFonts w:asciiTheme="majorHAnsi" w:hAnsiTheme="majorHAnsi" w:cs="Times New Roman"/>
        </w:rPr>
        <w:t xml:space="preserve"> z </w:t>
      </w:r>
      <w:r w:rsidRPr="00EC4FE8">
        <w:rPr>
          <w:rFonts w:asciiTheme="majorHAnsi" w:hAnsiTheme="majorHAnsi" w:cs="Times New Roman"/>
        </w:rPr>
        <w:t>załącznikiem nr 2 do umowy.</w:t>
      </w:r>
    </w:p>
    <w:p w:rsidR="00EC3BC5"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Ceny</w:t>
      </w:r>
      <w:r w:rsidR="003F2C67" w:rsidRPr="00EC4FE8">
        <w:rPr>
          <w:rFonts w:asciiTheme="majorHAnsi" w:hAnsiTheme="majorHAnsi" w:cs="Times New Roman"/>
        </w:rPr>
        <w:t xml:space="preserve"> o </w:t>
      </w:r>
      <w:r w:rsidRPr="00EC4FE8">
        <w:rPr>
          <w:rFonts w:asciiTheme="majorHAnsi" w:hAnsiTheme="majorHAnsi" w:cs="Times New Roman"/>
        </w:rPr>
        <w:t>których mowa</w:t>
      </w:r>
      <w:r w:rsidR="003F2C67" w:rsidRPr="00EC4FE8">
        <w:rPr>
          <w:rFonts w:asciiTheme="majorHAnsi" w:hAnsiTheme="majorHAnsi" w:cs="Times New Roman"/>
        </w:rPr>
        <w:t xml:space="preserve"> w </w:t>
      </w:r>
      <w:r w:rsidRPr="00EC4FE8">
        <w:rPr>
          <w:rFonts w:asciiTheme="majorHAnsi" w:hAnsiTheme="majorHAnsi" w:cs="Times New Roman"/>
        </w:rPr>
        <w:t>ust. 4 nie ulegają zmianie</w:t>
      </w:r>
      <w:r w:rsidR="003F2C67" w:rsidRPr="00EC4FE8">
        <w:rPr>
          <w:rFonts w:asciiTheme="majorHAnsi" w:hAnsiTheme="majorHAnsi" w:cs="Times New Roman"/>
        </w:rPr>
        <w:t xml:space="preserve"> w </w:t>
      </w:r>
      <w:r w:rsidRPr="00EC4FE8">
        <w:rPr>
          <w:rFonts w:asciiTheme="majorHAnsi" w:hAnsiTheme="majorHAnsi" w:cs="Times New Roman"/>
        </w:rPr>
        <w:t>ok</w:t>
      </w:r>
      <w:r w:rsidR="00A20B62" w:rsidRPr="00EC4FE8">
        <w:rPr>
          <w:rFonts w:asciiTheme="majorHAnsi" w:hAnsiTheme="majorHAnsi" w:cs="Times New Roman"/>
        </w:rPr>
        <w:t>resie</w:t>
      </w:r>
      <w:r w:rsidR="00763809" w:rsidRPr="00EC4FE8">
        <w:rPr>
          <w:rFonts w:asciiTheme="majorHAnsi" w:hAnsiTheme="majorHAnsi" w:cs="Times New Roman"/>
        </w:rPr>
        <w:t xml:space="preserve"> obowiązywania um</w:t>
      </w:r>
      <w:r w:rsidR="002209E0" w:rsidRPr="00EC4FE8">
        <w:rPr>
          <w:rFonts w:asciiTheme="majorHAnsi" w:hAnsiTheme="majorHAnsi" w:cs="Times New Roman"/>
        </w:rPr>
        <w:t>owy z </w:t>
      </w:r>
      <w:r w:rsidR="00763809" w:rsidRPr="00EC4FE8">
        <w:rPr>
          <w:rFonts w:asciiTheme="majorHAnsi" w:hAnsiTheme="majorHAnsi" w:cs="Times New Roman"/>
        </w:rPr>
        <w:t xml:space="preserve">zastrzeżeniem </w:t>
      </w:r>
      <w:r w:rsidRPr="00EC4FE8">
        <w:rPr>
          <w:rFonts w:asciiTheme="majorHAnsi" w:hAnsiTheme="majorHAnsi" w:cs="Times New Roman"/>
        </w:rPr>
        <w:t xml:space="preserve">zmian cen </w:t>
      </w:r>
      <w:r w:rsidR="00763809" w:rsidRPr="00EC4FE8">
        <w:rPr>
          <w:rFonts w:asciiTheme="majorHAnsi" w:hAnsiTheme="majorHAnsi" w:cs="Times New Roman"/>
        </w:rPr>
        <w:t xml:space="preserve">określonych w </w:t>
      </w:r>
      <w:r w:rsidRPr="00EC4FE8">
        <w:rPr>
          <w:rFonts w:asciiTheme="majorHAnsi" w:hAnsiTheme="majorHAnsi" w:cs="Times New Roman"/>
        </w:rPr>
        <w:sym w:font="Times New Roman" w:char="00A7"/>
      </w:r>
      <w:r w:rsidR="005C656D" w:rsidRPr="00EC4FE8">
        <w:rPr>
          <w:rFonts w:asciiTheme="majorHAnsi" w:hAnsiTheme="majorHAnsi" w:cs="Times New Roman"/>
        </w:rPr>
        <w:t xml:space="preserve"> 6</w:t>
      </w:r>
      <w:r w:rsidRPr="00EC4FE8">
        <w:rPr>
          <w:rFonts w:asciiTheme="majorHAnsi" w:hAnsiTheme="majorHAnsi" w:cs="Times New Roman"/>
        </w:rPr>
        <w:t>.</w:t>
      </w:r>
    </w:p>
    <w:p w:rsidR="00EC3BC5" w:rsidRPr="00EC4FE8" w:rsidRDefault="00071F7E" w:rsidP="006F2790">
      <w:pPr>
        <w:numPr>
          <w:ilvl w:val="0"/>
          <w:numId w:val="18"/>
        </w:numPr>
        <w:jc w:val="both"/>
        <w:rPr>
          <w:rFonts w:asciiTheme="majorHAnsi" w:hAnsiTheme="majorHAnsi" w:cs="Times New Roman"/>
        </w:rPr>
      </w:pPr>
      <w:r w:rsidRPr="00EC4FE8">
        <w:rPr>
          <w:rFonts w:asciiTheme="majorHAnsi" w:hAnsiTheme="majorHAnsi" w:cs="Times New Roman"/>
        </w:rPr>
        <w:t>Nowa cena obowiązuje od pier</w:t>
      </w:r>
      <w:r w:rsidR="00C62198" w:rsidRPr="00EC4FE8">
        <w:rPr>
          <w:rFonts w:asciiTheme="majorHAnsi" w:hAnsiTheme="majorHAnsi" w:cs="Times New Roman"/>
        </w:rPr>
        <w:t>wszego dnia kolejnego miesiąca.</w:t>
      </w:r>
    </w:p>
    <w:p w:rsidR="00EC3BC5" w:rsidRPr="00382151" w:rsidRDefault="00071F7E" w:rsidP="006F2790">
      <w:pPr>
        <w:numPr>
          <w:ilvl w:val="0"/>
          <w:numId w:val="18"/>
        </w:numPr>
        <w:jc w:val="both"/>
        <w:rPr>
          <w:rFonts w:asciiTheme="majorHAnsi" w:hAnsiTheme="majorHAnsi" w:cs="Times New Roman"/>
          <w:color w:val="000000" w:themeColor="text1"/>
        </w:rPr>
      </w:pPr>
      <w:r w:rsidRPr="00382151">
        <w:rPr>
          <w:rFonts w:asciiTheme="majorHAnsi" w:hAnsiTheme="majorHAnsi" w:cs="Times New Roman"/>
          <w:color w:val="000000" w:themeColor="text1"/>
        </w:rPr>
        <w:t>Wykonawca będzie wystawiał faktury</w:t>
      </w:r>
      <w:r w:rsidR="003F2C67" w:rsidRPr="00382151">
        <w:rPr>
          <w:rFonts w:asciiTheme="majorHAnsi" w:hAnsiTheme="majorHAnsi" w:cs="Times New Roman"/>
          <w:color w:val="000000" w:themeColor="text1"/>
        </w:rPr>
        <w:t xml:space="preserve"> z </w:t>
      </w:r>
      <w:r w:rsidR="00A20B62" w:rsidRPr="00382151">
        <w:rPr>
          <w:rFonts w:asciiTheme="majorHAnsi" w:hAnsiTheme="majorHAnsi" w:cs="Times New Roman"/>
          <w:color w:val="000000" w:themeColor="text1"/>
        </w:rPr>
        <w:t>nazwami asortymentu zgodnymi</w:t>
      </w:r>
      <w:r w:rsidR="003F2C67" w:rsidRPr="00382151">
        <w:rPr>
          <w:rFonts w:asciiTheme="majorHAnsi" w:hAnsiTheme="majorHAnsi" w:cs="Times New Roman"/>
          <w:color w:val="000000" w:themeColor="text1"/>
        </w:rPr>
        <w:t xml:space="preserve"> z </w:t>
      </w:r>
      <w:r w:rsidRPr="00382151">
        <w:rPr>
          <w:rFonts w:asciiTheme="majorHAnsi" w:hAnsiTheme="majorHAnsi" w:cs="Times New Roman"/>
          <w:color w:val="000000" w:themeColor="text1"/>
        </w:rPr>
        <w:t>przedstawionymi</w:t>
      </w:r>
      <w:r w:rsidR="003F2C67" w:rsidRPr="00382151">
        <w:rPr>
          <w:rFonts w:asciiTheme="majorHAnsi" w:hAnsiTheme="majorHAnsi" w:cs="Times New Roman"/>
          <w:color w:val="000000" w:themeColor="text1"/>
        </w:rPr>
        <w:t xml:space="preserve"> w </w:t>
      </w:r>
      <w:r w:rsidRPr="00382151">
        <w:rPr>
          <w:rFonts w:asciiTheme="majorHAnsi" w:hAnsiTheme="majorHAnsi" w:cs="Times New Roman"/>
          <w:color w:val="000000" w:themeColor="text1"/>
        </w:rPr>
        <w:t>przetargu. Faktura będzie wystawia</w:t>
      </w:r>
      <w:r w:rsidR="00A20B62" w:rsidRPr="00382151">
        <w:rPr>
          <w:rFonts w:asciiTheme="majorHAnsi" w:hAnsiTheme="majorHAnsi" w:cs="Times New Roman"/>
          <w:color w:val="000000" w:themeColor="text1"/>
        </w:rPr>
        <w:t xml:space="preserve">na oddzielnie do każdorazowego </w:t>
      </w:r>
      <w:r w:rsidR="00382151" w:rsidRPr="00382151">
        <w:rPr>
          <w:rFonts w:asciiTheme="majorHAnsi" w:hAnsiTheme="majorHAnsi" w:cs="Times New Roman"/>
          <w:color w:val="000000" w:themeColor="text1"/>
        </w:rPr>
        <w:t xml:space="preserve">zamówienia, również drogą elektroniczną na wskazany przez Zamawiającego adres e-mail: </w:t>
      </w:r>
      <w:r w:rsidR="00382151" w:rsidRPr="00382151">
        <w:rPr>
          <w:rFonts w:asciiTheme="majorHAnsi" w:hAnsiTheme="majorHAnsi" w:cs="Times New Roman"/>
          <w:b/>
          <w:color w:val="000000" w:themeColor="text1"/>
        </w:rPr>
        <w:t>kancelaria@csk.umed.pl</w:t>
      </w:r>
    </w:p>
    <w:p w:rsidR="00694BB8" w:rsidRPr="00EC4FE8" w:rsidRDefault="00071F7E" w:rsidP="006F2790">
      <w:pPr>
        <w:numPr>
          <w:ilvl w:val="0"/>
          <w:numId w:val="18"/>
        </w:numPr>
        <w:jc w:val="both"/>
        <w:rPr>
          <w:rFonts w:asciiTheme="majorHAnsi" w:hAnsiTheme="majorHAnsi" w:cs="Times New Roman"/>
        </w:rPr>
      </w:pPr>
      <w:r w:rsidRPr="003E1255">
        <w:rPr>
          <w:rFonts w:asciiTheme="majorHAnsi" w:hAnsiTheme="majorHAnsi" w:cs="Times New Roman"/>
          <w:b/>
        </w:rPr>
        <w:lastRenderedPageBreak/>
        <w:t>Płatność</w:t>
      </w:r>
      <w:r w:rsidRPr="00EC4FE8">
        <w:rPr>
          <w:rFonts w:asciiTheme="majorHAnsi" w:hAnsiTheme="majorHAnsi" w:cs="Times New Roman"/>
        </w:rPr>
        <w:t xml:space="preserve"> za w/w faktury dokonana zostanie przelewem, na wskazany przez Wykonawcę rachunek bankowy</w:t>
      </w:r>
      <w:r w:rsidR="003F2C67" w:rsidRPr="00EC4FE8">
        <w:rPr>
          <w:rFonts w:asciiTheme="majorHAnsi" w:hAnsiTheme="majorHAnsi" w:cs="Times New Roman"/>
        </w:rPr>
        <w:t xml:space="preserve"> </w:t>
      </w:r>
      <w:r w:rsidR="005C656D" w:rsidRPr="00EC4FE8">
        <w:rPr>
          <w:rFonts w:asciiTheme="majorHAnsi" w:hAnsiTheme="majorHAnsi" w:cs="Times New Roman"/>
        </w:rPr>
        <w:t xml:space="preserve">w ciągu …. </w:t>
      </w:r>
      <w:r w:rsidR="005C656D" w:rsidRPr="003E1255">
        <w:rPr>
          <w:rFonts w:asciiTheme="majorHAnsi" w:hAnsiTheme="majorHAnsi" w:cs="Times New Roman"/>
          <w:b/>
        </w:rPr>
        <w:t>dni kalendarzowych</w:t>
      </w:r>
      <w:r w:rsidR="005C656D" w:rsidRPr="00EC4FE8">
        <w:rPr>
          <w:rFonts w:asciiTheme="majorHAnsi" w:hAnsiTheme="majorHAnsi" w:cs="Times New Roman"/>
        </w:rPr>
        <w:t>, od daty otrzymania faktury przez Zamawiającego.</w:t>
      </w:r>
      <w:r w:rsidRPr="00EC4FE8">
        <w:rPr>
          <w:rFonts w:asciiTheme="majorHAnsi" w:hAnsiTheme="majorHAnsi" w:cs="Times New Roman"/>
        </w:rPr>
        <w:t xml:space="preserve"> </w:t>
      </w:r>
    </w:p>
    <w:p w:rsidR="00694BB8" w:rsidRPr="00382151" w:rsidRDefault="00071F7E" w:rsidP="006F2790">
      <w:pPr>
        <w:numPr>
          <w:ilvl w:val="0"/>
          <w:numId w:val="18"/>
        </w:numPr>
        <w:jc w:val="both"/>
        <w:rPr>
          <w:rFonts w:asciiTheme="majorHAnsi" w:hAnsiTheme="majorHAnsi" w:cs="Times New Roman"/>
          <w:color w:val="000000" w:themeColor="text1"/>
        </w:rPr>
      </w:pPr>
      <w:r w:rsidRPr="00382151">
        <w:rPr>
          <w:rFonts w:asciiTheme="majorHAnsi" w:hAnsiTheme="majorHAnsi" w:cs="Times New Roman"/>
          <w:color w:val="000000" w:themeColor="text1"/>
        </w:rPr>
        <w:t>Za dzień zapłaty strony przyjmują dzień wydania dyspozycji dokonania przelewu bankowi prowadzącemu rachunek Zamawiającego.</w:t>
      </w:r>
      <w:r w:rsidR="003E1255" w:rsidRPr="00382151">
        <w:rPr>
          <w:rFonts w:asciiTheme="majorHAnsi" w:hAnsiTheme="majorHAnsi" w:cs="Times New Roman"/>
          <w:color w:val="000000" w:themeColor="text1"/>
        </w:rPr>
        <w:t xml:space="preserve"> Oświadczamy, że niniejszy numer rachunku bankowego: ………………………………………………………………………………, jest taki sam jak numer rachunku na białej liście podatników VAT. Wyżej wskazany numer rachunku bankowego będzie zgodny z podanym na fakturze Vat Wykonawcy. W przypadku zmiany numeru rachunku , informacje o zmianie przekażemy niezwłocznie do Działu Księgowości Zamawiającego.</w:t>
      </w:r>
    </w:p>
    <w:p w:rsidR="00694BB8" w:rsidRPr="00382151" w:rsidRDefault="00071F7E" w:rsidP="006F2790">
      <w:pPr>
        <w:numPr>
          <w:ilvl w:val="0"/>
          <w:numId w:val="18"/>
        </w:numPr>
        <w:jc w:val="both"/>
        <w:rPr>
          <w:rFonts w:asciiTheme="majorHAnsi" w:hAnsiTheme="majorHAnsi"/>
          <w:color w:val="000000" w:themeColor="text1"/>
        </w:rPr>
      </w:pPr>
      <w:r w:rsidRPr="00382151">
        <w:rPr>
          <w:rFonts w:asciiTheme="majorHAnsi" w:hAnsiTheme="majorHAnsi"/>
          <w:color w:val="000000" w:themeColor="text1"/>
        </w:rPr>
        <w:t>Płatność nastą</w:t>
      </w:r>
      <w:r w:rsidR="00C62198" w:rsidRPr="00382151">
        <w:rPr>
          <w:rFonts w:asciiTheme="majorHAnsi" w:hAnsiTheme="majorHAnsi"/>
          <w:color w:val="000000" w:themeColor="text1"/>
        </w:rPr>
        <w:t>pi przelewem na konto Wykonawcy,</w:t>
      </w:r>
      <w:r w:rsidR="00E508AC" w:rsidRPr="00382151">
        <w:rPr>
          <w:rFonts w:asciiTheme="majorHAnsi" w:hAnsiTheme="majorHAnsi"/>
          <w:color w:val="000000" w:themeColor="text1"/>
        </w:rPr>
        <w:t xml:space="preserve"> każdorazowo podane na fakturze.</w:t>
      </w:r>
    </w:p>
    <w:p w:rsidR="00694BB8" w:rsidRPr="00382151" w:rsidRDefault="00071F7E" w:rsidP="006F2790">
      <w:pPr>
        <w:numPr>
          <w:ilvl w:val="0"/>
          <w:numId w:val="18"/>
        </w:numPr>
        <w:jc w:val="both"/>
        <w:rPr>
          <w:rFonts w:asciiTheme="majorHAnsi" w:hAnsiTheme="majorHAnsi" w:cs="Times New Roman"/>
          <w:color w:val="000000" w:themeColor="text1"/>
        </w:rPr>
      </w:pPr>
      <w:r w:rsidRPr="00382151">
        <w:rPr>
          <w:rFonts w:asciiTheme="majorHAnsi" w:hAnsiTheme="majorHAnsi" w:cs="Times New Roman"/>
          <w:color w:val="000000" w:themeColor="text1"/>
        </w:rPr>
        <w:t>Wykonawca zobowiązuje się nie przekazywa</w:t>
      </w:r>
      <w:r w:rsidR="00A20B62" w:rsidRPr="00382151">
        <w:rPr>
          <w:rFonts w:asciiTheme="majorHAnsi" w:hAnsiTheme="majorHAnsi" w:cs="Times New Roman"/>
          <w:color w:val="000000" w:themeColor="text1"/>
        </w:rPr>
        <w:t>ć wierzytelności wynikających</w:t>
      </w:r>
      <w:r w:rsidR="003F2C67" w:rsidRPr="00382151">
        <w:rPr>
          <w:rFonts w:asciiTheme="majorHAnsi" w:hAnsiTheme="majorHAnsi" w:cs="Times New Roman"/>
          <w:color w:val="000000" w:themeColor="text1"/>
        </w:rPr>
        <w:t xml:space="preserve"> z </w:t>
      </w:r>
      <w:r w:rsidR="00A20B62" w:rsidRPr="00382151">
        <w:rPr>
          <w:rFonts w:asciiTheme="majorHAnsi" w:hAnsiTheme="majorHAnsi" w:cs="Times New Roman"/>
          <w:color w:val="000000" w:themeColor="text1"/>
        </w:rPr>
        <w:t xml:space="preserve">niniejszej </w:t>
      </w:r>
      <w:r w:rsidRPr="00382151">
        <w:rPr>
          <w:rFonts w:asciiTheme="majorHAnsi" w:hAnsiTheme="majorHAnsi" w:cs="Times New Roman"/>
          <w:color w:val="000000" w:themeColor="text1"/>
        </w:rPr>
        <w:t>umowy na rzecz osoby trzeciej bez zgody organu założycielskiego Zamawiającego.</w:t>
      </w:r>
    </w:p>
    <w:p w:rsidR="00694BB8" w:rsidRPr="00382151" w:rsidRDefault="00071F7E" w:rsidP="006F2790">
      <w:pPr>
        <w:numPr>
          <w:ilvl w:val="0"/>
          <w:numId w:val="18"/>
        </w:numPr>
        <w:jc w:val="both"/>
        <w:rPr>
          <w:rFonts w:asciiTheme="majorHAnsi" w:hAnsiTheme="majorHAnsi" w:cs="Times New Roman"/>
          <w:color w:val="000000" w:themeColor="text1"/>
        </w:rPr>
      </w:pPr>
      <w:r w:rsidRPr="00382151">
        <w:rPr>
          <w:rFonts w:asciiTheme="majorHAnsi" w:hAnsiTheme="majorHAnsi" w:cs="Times New Roman"/>
          <w:color w:val="000000" w:themeColor="text1"/>
        </w:rPr>
        <w:t xml:space="preserve">Wykonawca zobowiązuje się do nieprzyjmowania od osób trzecich żadnych zabezpieczeń </w:t>
      </w:r>
      <w:r w:rsidR="00A20B62" w:rsidRPr="00382151">
        <w:rPr>
          <w:rFonts w:asciiTheme="majorHAnsi" w:hAnsiTheme="majorHAnsi" w:cs="Times New Roman"/>
          <w:color w:val="000000" w:themeColor="text1"/>
        </w:rPr>
        <w:t>wi</w:t>
      </w:r>
      <w:r w:rsidRPr="00382151">
        <w:rPr>
          <w:rFonts w:asciiTheme="majorHAnsi" w:hAnsiTheme="majorHAnsi" w:cs="Times New Roman"/>
          <w:color w:val="000000" w:themeColor="text1"/>
        </w:rPr>
        <w:t>erzytelności wynikających</w:t>
      </w:r>
      <w:r w:rsidR="003F2C67" w:rsidRPr="00382151">
        <w:rPr>
          <w:rFonts w:asciiTheme="majorHAnsi" w:hAnsiTheme="majorHAnsi" w:cs="Times New Roman"/>
          <w:color w:val="000000" w:themeColor="text1"/>
        </w:rPr>
        <w:t xml:space="preserve"> z </w:t>
      </w:r>
      <w:r w:rsidRPr="00382151">
        <w:rPr>
          <w:rFonts w:asciiTheme="majorHAnsi" w:hAnsiTheme="majorHAnsi" w:cs="Times New Roman"/>
          <w:color w:val="000000" w:themeColor="text1"/>
        </w:rPr>
        <w:t>niniejszej umowy bez zgody Zamawiającego.</w:t>
      </w:r>
    </w:p>
    <w:p w:rsidR="00071F7E" w:rsidRPr="00382151" w:rsidRDefault="00071F7E" w:rsidP="006F2790">
      <w:pPr>
        <w:numPr>
          <w:ilvl w:val="0"/>
          <w:numId w:val="18"/>
        </w:numPr>
        <w:jc w:val="both"/>
        <w:rPr>
          <w:rFonts w:asciiTheme="majorHAnsi" w:hAnsiTheme="majorHAnsi" w:cs="Times New Roman"/>
          <w:color w:val="000000" w:themeColor="text1"/>
        </w:rPr>
      </w:pPr>
      <w:r w:rsidRPr="00382151">
        <w:rPr>
          <w:rFonts w:asciiTheme="majorHAnsi" w:hAnsiTheme="majorHAnsi" w:cs="Times New Roman"/>
          <w:color w:val="000000" w:themeColor="text1"/>
        </w:rPr>
        <w:t xml:space="preserve">W przypadku uchylania się przez Wykonawcę od obowiązku zapłaty wynagrodzenia na rzecz podwykonawcy usługi będą miały zastosowanie przepisy §143c ustawy Pzp. </w:t>
      </w:r>
    </w:p>
    <w:p w:rsidR="00071F7E" w:rsidRPr="00382151" w:rsidRDefault="00071F7E">
      <w:pPr>
        <w:jc w:val="center"/>
        <w:rPr>
          <w:rFonts w:asciiTheme="majorHAnsi" w:hAnsiTheme="majorHAnsi" w:cs="Times New Roman"/>
          <w:b/>
          <w:bCs/>
          <w:color w:val="000000" w:themeColor="text1"/>
        </w:rPr>
      </w:pPr>
    </w:p>
    <w:p w:rsidR="00071F7E" w:rsidRPr="00EC4FE8" w:rsidRDefault="00071F7E" w:rsidP="00E523F8">
      <w:pPr>
        <w:pStyle w:val="Akapitzlist"/>
        <w:numPr>
          <w:ilvl w:val="0"/>
          <w:numId w:val="46"/>
        </w:numPr>
        <w:jc w:val="center"/>
        <w:rPr>
          <w:rFonts w:asciiTheme="majorHAnsi" w:hAnsiTheme="majorHAnsi"/>
          <w:b/>
          <w:bCs/>
        </w:rPr>
      </w:pPr>
    </w:p>
    <w:p w:rsidR="00071F7E" w:rsidRPr="00EC4FE8" w:rsidRDefault="00071F7E" w:rsidP="006F2790">
      <w:pPr>
        <w:numPr>
          <w:ilvl w:val="0"/>
          <w:numId w:val="14"/>
        </w:numPr>
        <w:jc w:val="both"/>
        <w:rPr>
          <w:rFonts w:asciiTheme="majorHAnsi" w:hAnsiTheme="majorHAnsi" w:cs="Times New Roman"/>
        </w:rPr>
      </w:pPr>
      <w:r w:rsidRPr="00EC4FE8">
        <w:rPr>
          <w:rFonts w:asciiTheme="majorHAnsi" w:hAnsiTheme="majorHAnsi" w:cs="Times New Roman"/>
        </w:rPr>
        <w:t>Strony ustalają odszkodowanie</w:t>
      </w:r>
      <w:r w:rsidR="003F2C67" w:rsidRPr="00EC4FE8">
        <w:rPr>
          <w:rFonts w:asciiTheme="majorHAnsi" w:hAnsiTheme="majorHAnsi" w:cs="Times New Roman"/>
        </w:rPr>
        <w:t xml:space="preserve"> z </w:t>
      </w:r>
      <w:r w:rsidRPr="00EC4FE8">
        <w:rPr>
          <w:rFonts w:asciiTheme="majorHAnsi" w:hAnsiTheme="majorHAnsi" w:cs="Times New Roman"/>
        </w:rPr>
        <w:t>tytułu o</w:t>
      </w:r>
      <w:r w:rsidR="00A20B62" w:rsidRPr="00EC4FE8">
        <w:rPr>
          <w:rFonts w:asciiTheme="majorHAnsi" w:hAnsiTheme="majorHAnsi" w:cs="Times New Roman"/>
        </w:rPr>
        <w:t>dstąpienia Wykonawcy od umowy</w:t>
      </w:r>
      <w:r w:rsidR="003F2C67" w:rsidRPr="00EC4FE8">
        <w:rPr>
          <w:rFonts w:asciiTheme="majorHAnsi" w:hAnsiTheme="majorHAnsi" w:cs="Times New Roman"/>
        </w:rPr>
        <w:t xml:space="preserve"> z </w:t>
      </w:r>
      <w:r w:rsidRPr="00EC4FE8">
        <w:rPr>
          <w:rFonts w:asciiTheme="majorHAnsi" w:hAnsiTheme="majorHAnsi" w:cs="Times New Roman"/>
        </w:rPr>
        <w:t xml:space="preserve">przyczyn </w:t>
      </w:r>
      <w:r w:rsidR="005A2143">
        <w:rPr>
          <w:rFonts w:asciiTheme="majorHAnsi" w:hAnsiTheme="majorHAnsi" w:cs="Times New Roman"/>
        </w:rPr>
        <w:t xml:space="preserve">zawinionych przez Wykonawcę </w:t>
      </w:r>
      <w:r w:rsidR="003F2C67" w:rsidRPr="00EC4FE8">
        <w:rPr>
          <w:rFonts w:asciiTheme="majorHAnsi" w:hAnsiTheme="majorHAnsi" w:cs="Times New Roman"/>
        </w:rPr>
        <w:t>w </w:t>
      </w:r>
      <w:r w:rsidRPr="00EC4FE8">
        <w:rPr>
          <w:rFonts w:asciiTheme="majorHAnsi" w:hAnsiTheme="majorHAnsi" w:cs="Times New Roman"/>
        </w:rPr>
        <w:t>wysokości 5 %</w:t>
      </w:r>
      <w:r w:rsidR="005A2143">
        <w:rPr>
          <w:rFonts w:asciiTheme="majorHAnsi" w:hAnsiTheme="majorHAnsi" w:cs="Times New Roman"/>
        </w:rPr>
        <w:t xml:space="preserve"> wartości netto</w:t>
      </w:r>
      <w:r w:rsidRPr="00EC4FE8">
        <w:rPr>
          <w:rFonts w:asciiTheme="majorHAnsi" w:hAnsiTheme="majorHAnsi" w:cs="Times New Roman"/>
        </w:rPr>
        <w:t xml:space="preserve"> </w:t>
      </w:r>
      <w:r w:rsidR="00B84A6D" w:rsidRPr="00EC4FE8">
        <w:rPr>
          <w:rFonts w:asciiTheme="majorHAnsi" w:hAnsiTheme="majorHAnsi" w:cs="Times New Roman"/>
        </w:rPr>
        <w:t xml:space="preserve">niezrealizowanej </w:t>
      </w:r>
      <w:r w:rsidR="005A2143">
        <w:rPr>
          <w:rFonts w:asciiTheme="majorHAnsi" w:hAnsiTheme="majorHAnsi" w:cs="Times New Roman"/>
        </w:rPr>
        <w:t>części</w:t>
      </w:r>
      <w:r w:rsidRPr="00EC4FE8">
        <w:rPr>
          <w:rFonts w:asciiTheme="majorHAnsi" w:hAnsiTheme="majorHAnsi" w:cs="Times New Roman"/>
        </w:rPr>
        <w:t xml:space="preserve"> umowy.</w:t>
      </w:r>
    </w:p>
    <w:p w:rsidR="00071F7E" w:rsidRPr="00EC4FE8" w:rsidRDefault="00071F7E" w:rsidP="006F2790">
      <w:pPr>
        <w:numPr>
          <w:ilvl w:val="0"/>
          <w:numId w:val="14"/>
        </w:numPr>
        <w:jc w:val="both"/>
        <w:rPr>
          <w:rFonts w:asciiTheme="majorHAnsi" w:hAnsiTheme="majorHAnsi" w:cs="Times New Roman"/>
        </w:rPr>
      </w:pPr>
      <w:r w:rsidRPr="00EC4FE8">
        <w:rPr>
          <w:rFonts w:asciiTheme="majorHAnsi" w:hAnsiTheme="majorHAnsi" w:cs="Times New Roman"/>
        </w:rPr>
        <w:t>Zamawiający zastrzega sobie prawo naliczania kar umownych</w:t>
      </w:r>
      <w:r w:rsidR="003F2C67" w:rsidRPr="00EC4FE8">
        <w:rPr>
          <w:rFonts w:asciiTheme="majorHAnsi" w:hAnsiTheme="majorHAnsi" w:cs="Times New Roman"/>
        </w:rPr>
        <w:t xml:space="preserve"> w </w:t>
      </w:r>
      <w:r w:rsidRPr="00EC4FE8">
        <w:rPr>
          <w:rFonts w:asciiTheme="majorHAnsi" w:hAnsiTheme="majorHAnsi" w:cs="Times New Roman"/>
        </w:rPr>
        <w:t>stosunku do wartości umowy:</w:t>
      </w:r>
    </w:p>
    <w:p w:rsidR="00071F7E" w:rsidRPr="00EC4FE8" w:rsidRDefault="00014FAA" w:rsidP="006F2790">
      <w:pPr>
        <w:numPr>
          <w:ilvl w:val="1"/>
          <w:numId w:val="17"/>
        </w:numPr>
        <w:tabs>
          <w:tab w:val="clear" w:pos="360"/>
          <w:tab w:val="num" w:pos="567"/>
        </w:tabs>
        <w:ind w:left="567" w:hanging="283"/>
        <w:jc w:val="both"/>
        <w:rPr>
          <w:rFonts w:asciiTheme="majorHAnsi" w:hAnsiTheme="majorHAnsi" w:cs="Times New Roman"/>
        </w:rPr>
      </w:pPr>
      <w:r w:rsidRPr="00EC4FE8">
        <w:rPr>
          <w:rFonts w:asciiTheme="majorHAnsi" w:hAnsiTheme="majorHAnsi" w:cs="Times New Roman"/>
        </w:rPr>
        <w:t>Z</w:t>
      </w:r>
      <w:r w:rsidR="00071F7E" w:rsidRPr="00EC4FE8">
        <w:rPr>
          <w:rFonts w:asciiTheme="majorHAnsi" w:hAnsiTheme="majorHAnsi" w:cs="Times New Roman"/>
        </w:rPr>
        <w:t>a opóźnienie</w:t>
      </w:r>
      <w:r w:rsidR="003F2C67" w:rsidRPr="00EC4FE8">
        <w:rPr>
          <w:rFonts w:asciiTheme="majorHAnsi" w:hAnsiTheme="majorHAnsi" w:cs="Times New Roman"/>
        </w:rPr>
        <w:t xml:space="preserve"> w </w:t>
      </w:r>
      <w:r w:rsidR="00071F7E" w:rsidRPr="00EC4FE8">
        <w:rPr>
          <w:rFonts w:asciiTheme="majorHAnsi" w:hAnsiTheme="majorHAnsi" w:cs="Times New Roman"/>
        </w:rPr>
        <w:t>wykonaniu dostawy towaru będącego przedmiotem umowy, Wykonawca zapłaci karę</w:t>
      </w:r>
      <w:r w:rsidR="003F2C67" w:rsidRPr="00EC4FE8">
        <w:rPr>
          <w:rFonts w:asciiTheme="majorHAnsi" w:hAnsiTheme="majorHAnsi" w:cs="Times New Roman"/>
        </w:rPr>
        <w:t xml:space="preserve"> w </w:t>
      </w:r>
      <w:r w:rsidR="00071F7E" w:rsidRPr="00EC4FE8">
        <w:rPr>
          <w:rFonts w:asciiTheme="majorHAnsi" w:hAnsiTheme="majorHAnsi" w:cs="Times New Roman"/>
        </w:rPr>
        <w:t>wysok</w:t>
      </w:r>
      <w:r w:rsidR="00A20B62" w:rsidRPr="00EC4FE8">
        <w:rPr>
          <w:rFonts w:asciiTheme="majorHAnsi" w:hAnsiTheme="majorHAnsi" w:cs="Times New Roman"/>
        </w:rPr>
        <w:t xml:space="preserve">ości </w:t>
      </w:r>
      <w:r w:rsidR="0019180A" w:rsidRPr="00EC4FE8">
        <w:rPr>
          <w:rFonts w:asciiTheme="majorHAnsi" w:hAnsiTheme="majorHAnsi" w:cs="Times New Roman"/>
        </w:rPr>
        <w:t>1</w:t>
      </w:r>
      <w:r w:rsidR="00A20B62" w:rsidRPr="00EC4FE8">
        <w:rPr>
          <w:rFonts w:asciiTheme="majorHAnsi" w:hAnsiTheme="majorHAnsi" w:cs="Times New Roman"/>
        </w:rPr>
        <w:t xml:space="preserve"> % wartości zamówionego</w:t>
      </w:r>
      <w:r w:rsidR="003F2C67" w:rsidRPr="00EC4FE8">
        <w:rPr>
          <w:rFonts w:asciiTheme="majorHAnsi" w:hAnsiTheme="majorHAnsi" w:cs="Times New Roman"/>
        </w:rPr>
        <w:t xml:space="preserve"> i </w:t>
      </w:r>
      <w:r w:rsidR="00071F7E" w:rsidRPr="00EC4FE8">
        <w:rPr>
          <w:rFonts w:asciiTheme="majorHAnsi" w:hAnsiTheme="majorHAnsi" w:cs="Times New Roman"/>
        </w:rPr>
        <w:t>niedostarczonego</w:t>
      </w:r>
      <w:r w:rsidR="003F2C67" w:rsidRPr="00EC4FE8">
        <w:rPr>
          <w:rFonts w:asciiTheme="majorHAnsi" w:hAnsiTheme="majorHAnsi" w:cs="Times New Roman"/>
        </w:rPr>
        <w:t xml:space="preserve"> w </w:t>
      </w:r>
      <w:r w:rsidR="00071F7E" w:rsidRPr="00EC4FE8">
        <w:rPr>
          <w:rFonts w:asciiTheme="majorHAnsi" w:hAnsiTheme="majorHAnsi" w:cs="Times New Roman"/>
        </w:rPr>
        <w:t>terminie towaru, za każdy dzień zwłoki</w:t>
      </w:r>
      <w:r w:rsidR="003F2C67" w:rsidRPr="00EC4FE8">
        <w:rPr>
          <w:rFonts w:asciiTheme="majorHAnsi" w:hAnsiTheme="majorHAnsi" w:cs="Times New Roman"/>
        </w:rPr>
        <w:t xml:space="preserve"> w </w:t>
      </w:r>
      <w:r w:rsidR="00071F7E" w:rsidRPr="00EC4FE8">
        <w:rPr>
          <w:rFonts w:asciiTheme="majorHAnsi" w:hAnsiTheme="majorHAnsi" w:cs="Times New Roman"/>
        </w:rPr>
        <w:t>dostawie zamówionego</w:t>
      </w:r>
      <w:r w:rsidR="003F2C67" w:rsidRPr="00EC4FE8">
        <w:rPr>
          <w:rFonts w:asciiTheme="majorHAnsi" w:hAnsiTheme="majorHAnsi" w:cs="Times New Roman"/>
        </w:rPr>
        <w:t xml:space="preserve"> i </w:t>
      </w:r>
      <w:r w:rsidR="00071F7E" w:rsidRPr="00EC4FE8">
        <w:rPr>
          <w:rFonts w:asciiTheme="majorHAnsi" w:hAnsiTheme="majorHAnsi" w:cs="Times New Roman"/>
        </w:rPr>
        <w:t>niedostarczonego</w:t>
      </w:r>
      <w:r w:rsidR="003F2C67" w:rsidRPr="00EC4FE8">
        <w:rPr>
          <w:rFonts w:asciiTheme="majorHAnsi" w:hAnsiTheme="majorHAnsi" w:cs="Times New Roman"/>
        </w:rPr>
        <w:t xml:space="preserve"> w </w:t>
      </w:r>
      <w:r w:rsidR="00071F7E" w:rsidRPr="00EC4FE8">
        <w:rPr>
          <w:rFonts w:asciiTheme="majorHAnsi" w:hAnsiTheme="majorHAnsi" w:cs="Times New Roman"/>
        </w:rPr>
        <w:t>terminie towaru.</w:t>
      </w:r>
    </w:p>
    <w:p w:rsidR="00071F7E" w:rsidRPr="00EC4FE8" w:rsidRDefault="00014FAA" w:rsidP="006F2790">
      <w:pPr>
        <w:numPr>
          <w:ilvl w:val="1"/>
          <w:numId w:val="17"/>
        </w:numPr>
        <w:tabs>
          <w:tab w:val="clear" w:pos="360"/>
          <w:tab w:val="num" w:pos="567"/>
        </w:tabs>
        <w:ind w:left="567" w:hanging="283"/>
        <w:jc w:val="both"/>
        <w:rPr>
          <w:rFonts w:asciiTheme="majorHAnsi" w:hAnsiTheme="majorHAnsi" w:cs="Times New Roman"/>
        </w:rPr>
      </w:pPr>
      <w:r w:rsidRPr="00EC4FE8">
        <w:rPr>
          <w:rFonts w:asciiTheme="majorHAnsi" w:hAnsiTheme="majorHAnsi" w:cs="Times New Roman"/>
        </w:rPr>
        <w:t>Z</w:t>
      </w:r>
      <w:r w:rsidR="00071F7E" w:rsidRPr="00EC4FE8">
        <w:rPr>
          <w:rFonts w:asciiTheme="majorHAnsi" w:hAnsiTheme="majorHAnsi" w:cs="Times New Roman"/>
        </w:rPr>
        <w:t>a opóźnienie</w:t>
      </w:r>
      <w:r w:rsidR="003F2C67" w:rsidRPr="00EC4FE8">
        <w:rPr>
          <w:rFonts w:asciiTheme="majorHAnsi" w:hAnsiTheme="majorHAnsi" w:cs="Times New Roman"/>
        </w:rPr>
        <w:t xml:space="preserve"> w </w:t>
      </w:r>
      <w:r w:rsidR="00071F7E" w:rsidRPr="00EC4FE8">
        <w:rPr>
          <w:rFonts w:asciiTheme="majorHAnsi" w:hAnsiTheme="majorHAnsi" w:cs="Times New Roman"/>
        </w:rPr>
        <w:t>wymianie towaru</w:t>
      </w:r>
      <w:r w:rsidR="001C5E2F" w:rsidRPr="00EC4FE8">
        <w:rPr>
          <w:rFonts w:asciiTheme="majorHAnsi" w:hAnsiTheme="majorHAnsi" w:cs="Times New Roman"/>
        </w:rPr>
        <w:t xml:space="preserve"> na</w:t>
      </w:r>
      <w:r w:rsidR="00071F7E" w:rsidRPr="00EC4FE8">
        <w:rPr>
          <w:rFonts w:asciiTheme="majorHAnsi" w:hAnsiTheme="majorHAnsi" w:cs="Times New Roman"/>
        </w:rPr>
        <w:t xml:space="preserve"> woln</w:t>
      </w:r>
      <w:r w:rsidR="001C5E2F" w:rsidRPr="00EC4FE8">
        <w:rPr>
          <w:rFonts w:asciiTheme="majorHAnsi" w:hAnsiTheme="majorHAnsi" w:cs="Times New Roman"/>
        </w:rPr>
        <w:t>y</w:t>
      </w:r>
      <w:r w:rsidR="00071F7E" w:rsidRPr="00EC4FE8">
        <w:rPr>
          <w:rFonts w:asciiTheme="majorHAnsi" w:hAnsiTheme="majorHAnsi" w:cs="Times New Roman"/>
        </w:rPr>
        <w:t xml:space="preserve"> od wad lub uzupełnieni</w:t>
      </w:r>
      <w:r w:rsidR="001C5E2F" w:rsidRPr="00EC4FE8">
        <w:rPr>
          <w:rFonts w:asciiTheme="majorHAnsi" w:hAnsiTheme="majorHAnsi" w:cs="Times New Roman"/>
        </w:rPr>
        <w:t>e</w:t>
      </w:r>
      <w:r w:rsidR="00071F7E" w:rsidRPr="00EC4FE8">
        <w:rPr>
          <w:rFonts w:asciiTheme="majorHAnsi" w:hAnsiTheme="majorHAnsi" w:cs="Times New Roman"/>
        </w:rPr>
        <w:t xml:space="preserve"> braku  Wykonawca zapłaci karę</w:t>
      </w:r>
      <w:r w:rsidR="003F2C67" w:rsidRPr="00EC4FE8">
        <w:rPr>
          <w:rFonts w:asciiTheme="majorHAnsi" w:hAnsiTheme="majorHAnsi" w:cs="Times New Roman"/>
        </w:rPr>
        <w:t xml:space="preserve"> w </w:t>
      </w:r>
      <w:r w:rsidR="00071F7E" w:rsidRPr="00EC4FE8">
        <w:rPr>
          <w:rFonts w:asciiTheme="majorHAnsi" w:hAnsiTheme="majorHAnsi" w:cs="Times New Roman"/>
        </w:rPr>
        <w:t xml:space="preserve">wysokości </w:t>
      </w:r>
      <w:r w:rsidR="0019180A" w:rsidRPr="00EC4FE8">
        <w:rPr>
          <w:rFonts w:asciiTheme="majorHAnsi" w:hAnsiTheme="majorHAnsi" w:cs="Times New Roman"/>
        </w:rPr>
        <w:t>1</w:t>
      </w:r>
      <w:r w:rsidR="00071F7E" w:rsidRPr="00EC4FE8">
        <w:rPr>
          <w:rFonts w:asciiTheme="majorHAnsi" w:hAnsiTheme="majorHAnsi" w:cs="Times New Roman"/>
        </w:rPr>
        <w:t xml:space="preserve"> % wartości nie wymienionego towaru lub braku uzupełnienia, za każdy dzień zwłoki, liczony od upływu terminu wyznaczonego na wymianę</w:t>
      </w:r>
      <w:r w:rsidR="003F2C67" w:rsidRPr="00EC4FE8">
        <w:rPr>
          <w:rFonts w:asciiTheme="majorHAnsi" w:hAnsiTheme="majorHAnsi" w:cs="Times New Roman"/>
        </w:rPr>
        <w:t xml:space="preserve"> o </w:t>
      </w:r>
      <w:r w:rsidR="00071F7E" w:rsidRPr="00EC4FE8">
        <w:rPr>
          <w:rFonts w:asciiTheme="majorHAnsi" w:hAnsiTheme="majorHAnsi" w:cs="Times New Roman"/>
        </w:rPr>
        <w:t>którym mowa</w:t>
      </w:r>
      <w:r w:rsidR="003F2C67" w:rsidRPr="00EC4FE8">
        <w:rPr>
          <w:rFonts w:asciiTheme="majorHAnsi" w:hAnsiTheme="majorHAnsi" w:cs="Times New Roman"/>
        </w:rPr>
        <w:t xml:space="preserve"> w</w:t>
      </w:r>
      <w:r w:rsidR="004E7F54" w:rsidRPr="00EC4FE8">
        <w:rPr>
          <w:rFonts w:asciiTheme="majorHAnsi" w:hAnsiTheme="majorHAnsi" w:cs="Times New Roman"/>
        </w:rPr>
        <w:t> </w:t>
      </w:r>
      <w:r w:rsidR="00071F7E" w:rsidRPr="00EC4FE8">
        <w:rPr>
          <w:rFonts w:asciiTheme="majorHAnsi" w:hAnsiTheme="majorHAnsi" w:cs="Times New Roman"/>
        </w:rPr>
        <w:sym w:font="Times New Roman" w:char="00A7"/>
      </w:r>
      <w:r w:rsidR="004E7F54" w:rsidRPr="00EC4FE8">
        <w:rPr>
          <w:rFonts w:asciiTheme="majorHAnsi" w:hAnsiTheme="majorHAnsi" w:cs="Times New Roman"/>
        </w:rPr>
        <w:t> </w:t>
      </w:r>
      <w:r w:rsidR="0019180A" w:rsidRPr="00EC4FE8">
        <w:rPr>
          <w:rFonts w:asciiTheme="majorHAnsi" w:hAnsiTheme="majorHAnsi" w:cs="Times New Roman"/>
        </w:rPr>
        <w:t>3</w:t>
      </w:r>
      <w:r w:rsidRPr="00EC4FE8">
        <w:rPr>
          <w:rFonts w:asciiTheme="majorHAnsi" w:hAnsiTheme="majorHAnsi" w:cs="Times New Roman"/>
        </w:rPr>
        <w:t>.</w:t>
      </w:r>
      <w:r w:rsidR="0019180A" w:rsidRPr="00EC4FE8">
        <w:rPr>
          <w:rFonts w:asciiTheme="majorHAnsi" w:hAnsiTheme="majorHAnsi" w:cs="Times New Roman"/>
        </w:rPr>
        <w:t xml:space="preserve"> pkt. 6</w:t>
      </w:r>
      <w:r w:rsidR="00071F7E" w:rsidRPr="00EC4FE8">
        <w:rPr>
          <w:rFonts w:asciiTheme="majorHAnsi" w:hAnsiTheme="majorHAnsi" w:cs="Times New Roman"/>
        </w:rPr>
        <w:t>.</w:t>
      </w:r>
    </w:p>
    <w:p w:rsidR="00014FAA" w:rsidRPr="00EC4FE8" w:rsidRDefault="00014FAA" w:rsidP="006F2790">
      <w:pPr>
        <w:numPr>
          <w:ilvl w:val="1"/>
          <w:numId w:val="17"/>
        </w:numPr>
        <w:tabs>
          <w:tab w:val="clear" w:pos="360"/>
          <w:tab w:val="num" w:pos="567"/>
        </w:tabs>
        <w:ind w:left="567" w:hanging="283"/>
        <w:jc w:val="both"/>
        <w:rPr>
          <w:rFonts w:asciiTheme="majorHAnsi" w:hAnsiTheme="majorHAnsi" w:cs="Times New Roman"/>
        </w:rPr>
      </w:pPr>
      <w:r w:rsidRPr="00EC4FE8">
        <w:rPr>
          <w:rFonts w:asciiTheme="majorHAnsi" w:hAnsiTheme="majorHAnsi" w:cs="Times New Roman"/>
        </w:rPr>
        <w:t>W przypadku odstąpienia przez Zamawiającego od</w:t>
      </w:r>
      <w:r w:rsidR="009C36BC">
        <w:rPr>
          <w:rFonts w:asciiTheme="majorHAnsi" w:hAnsiTheme="majorHAnsi" w:cs="Times New Roman"/>
        </w:rPr>
        <w:t xml:space="preserve"> realizacji</w:t>
      </w:r>
      <w:r w:rsidRPr="00EC4FE8">
        <w:rPr>
          <w:rFonts w:asciiTheme="majorHAnsi" w:hAnsiTheme="majorHAnsi" w:cs="Times New Roman"/>
        </w:rPr>
        <w:t xml:space="preserve"> umowy lub jej rozwiązania z przyczyn leżących po stronie Wykonawcy – Wykonawca zapłaci karę w wysokości </w:t>
      </w:r>
      <w:r w:rsidR="00206B09" w:rsidRPr="00EC4FE8">
        <w:rPr>
          <w:rFonts w:asciiTheme="majorHAnsi" w:hAnsiTheme="majorHAnsi" w:cs="Times New Roman"/>
        </w:rPr>
        <w:t>5</w:t>
      </w:r>
      <w:r w:rsidRPr="00EC4FE8">
        <w:rPr>
          <w:rFonts w:asciiTheme="majorHAnsi" w:hAnsiTheme="majorHAnsi" w:cs="Times New Roman"/>
        </w:rPr>
        <w:t xml:space="preserve"> % niezrealizowanej wartości umowy.</w:t>
      </w:r>
    </w:p>
    <w:p w:rsidR="00071F7E" w:rsidRPr="00EC4FE8" w:rsidRDefault="00763809" w:rsidP="006F2790">
      <w:pPr>
        <w:numPr>
          <w:ilvl w:val="0"/>
          <w:numId w:val="14"/>
        </w:numPr>
        <w:spacing w:line="260" w:lineRule="atLeast"/>
        <w:jc w:val="both"/>
        <w:rPr>
          <w:rFonts w:asciiTheme="majorHAnsi" w:hAnsiTheme="majorHAnsi" w:cs="Times New Roman"/>
        </w:rPr>
      </w:pPr>
      <w:r w:rsidRPr="00EC4FE8">
        <w:rPr>
          <w:rFonts w:asciiTheme="majorHAnsi" w:hAnsiTheme="majorHAnsi" w:cs="Times New Roman"/>
        </w:rPr>
        <w:t xml:space="preserve">W </w:t>
      </w:r>
      <w:r w:rsidR="00071F7E" w:rsidRPr="00EC4FE8">
        <w:rPr>
          <w:rFonts w:asciiTheme="majorHAnsi" w:hAnsiTheme="majorHAnsi" w:cs="Times New Roman"/>
        </w:rPr>
        <w:t>przypadku niedotrzymania terminu płatności</w:t>
      </w:r>
      <w:r w:rsidRPr="00EC4FE8">
        <w:rPr>
          <w:rFonts w:asciiTheme="majorHAnsi" w:hAnsiTheme="majorHAnsi" w:cs="Times New Roman"/>
        </w:rPr>
        <w:t xml:space="preserve"> Wykonawca ma prawo żądać  zapłaty odsetek ustawowych</w:t>
      </w:r>
      <w:r w:rsidR="001C5E2F" w:rsidRPr="00EC4FE8">
        <w:rPr>
          <w:rFonts w:asciiTheme="majorHAnsi" w:hAnsiTheme="majorHAnsi" w:cs="Times New Roman"/>
        </w:rPr>
        <w:t xml:space="preserve"> za opóźnienie</w:t>
      </w:r>
      <w:r w:rsidR="00071F7E" w:rsidRPr="00EC4FE8">
        <w:rPr>
          <w:rFonts w:asciiTheme="majorHAnsi" w:hAnsiTheme="majorHAnsi" w:cs="Times New Roman"/>
        </w:rPr>
        <w:t>.</w:t>
      </w:r>
    </w:p>
    <w:p w:rsidR="005229CF" w:rsidRPr="00EC4FE8" w:rsidRDefault="005229CF" w:rsidP="006F2790">
      <w:pPr>
        <w:numPr>
          <w:ilvl w:val="0"/>
          <w:numId w:val="14"/>
        </w:numPr>
        <w:spacing w:line="260" w:lineRule="atLeast"/>
        <w:jc w:val="both"/>
        <w:rPr>
          <w:rFonts w:asciiTheme="majorHAnsi" w:hAnsiTheme="majorHAnsi" w:cs="Times New Roman"/>
        </w:rPr>
      </w:pPr>
      <w:r w:rsidRPr="00EC4FE8">
        <w:rPr>
          <w:rFonts w:asciiTheme="majorHAnsi" w:hAnsiTheme="majorHAnsi" w:cs="Times New Roman"/>
        </w:rPr>
        <w:t>W przypadku opóźnienia w dostawie produktu w terminie o którym mowa w § 3. us</w:t>
      </w:r>
      <w:r w:rsidR="00C77F75" w:rsidRPr="00EC4FE8">
        <w:rPr>
          <w:rFonts w:asciiTheme="majorHAnsi" w:hAnsiTheme="majorHAnsi" w:cs="Times New Roman"/>
        </w:rPr>
        <w:t xml:space="preserve">t. 3  umowy, przekraczającego </w:t>
      </w:r>
      <w:r w:rsidRPr="00EC4FE8">
        <w:rPr>
          <w:rFonts w:asciiTheme="majorHAnsi" w:hAnsiTheme="majorHAnsi" w:cs="Times New Roman"/>
        </w:rPr>
        <w:t>5 dni, lub niemożności wykonania zamówienia przez Wykonawcę, Zamawiający może dokonać zakupu tych pr</w:t>
      </w:r>
      <w:r w:rsidR="00C77F75" w:rsidRPr="00EC4FE8">
        <w:rPr>
          <w:rFonts w:asciiTheme="majorHAnsi" w:hAnsiTheme="majorHAnsi" w:cs="Times New Roman"/>
        </w:rPr>
        <w:t>oduktów od podmiotów trzecich i </w:t>
      </w:r>
      <w:r w:rsidRPr="00EC4FE8">
        <w:rPr>
          <w:rFonts w:asciiTheme="majorHAnsi" w:hAnsiTheme="majorHAnsi" w:cs="Times New Roman"/>
        </w:rPr>
        <w:t>odmówić spóźnionej dostawy. W takiej sytuacji Wykonawca będzie zobowiązany do zwrotu Zamawiającemu różnicy pomiędzy ceną zakupu u innego dostawcy, a ceną wynikającą z umowy.</w:t>
      </w:r>
    </w:p>
    <w:p w:rsidR="005229CF" w:rsidRPr="00EC4FE8" w:rsidRDefault="005229CF" w:rsidP="006F2790">
      <w:pPr>
        <w:numPr>
          <w:ilvl w:val="0"/>
          <w:numId w:val="14"/>
        </w:numPr>
        <w:spacing w:line="260" w:lineRule="atLeast"/>
        <w:jc w:val="both"/>
        <w:rPr>
          <w:rFonts w:asciiTheme="majorHAnsi" w:hAnsiTheme="majorHAnsi" w:cs="Times New Roman"/>
        </w:rPr>
      </w:pPr>
      <w:r w:rsidRPr="00EC4FE8">
        <w:rPr>
          <w:rFonts w:asciiTheme="majorHAnsi" w:hAnsiTheme="majorHAnsi" w:cs="Times New Roman"/>
        </w:rPr>
        <w:t>W przypadku dwukrotnego przekroczenia terminu  dostawy, o którym mowa w  § 3. ust. 3 o 10 dni Zamawiający może odstąpić od niniejszej umowy ze skutkiem natychmiastowym, z winy Wykonawcy, bez wyznaczania dodatkowego terminu.</w:t>
      </w:r>
    </w:p>
    <w:p w:rsidR="00071F7E" w:rsidRPr="00EC4FE8" w:rsidRDefault="00071F7E" w:rsidP="006F2790">
      <w:pPr>
        <w:numPr>
          <w:ilvl w:val="0"/>
          <w:numId w:val="14"/>
        </w:numPr>
        <w:spacing w:line="260" w:lineRule="atLeast"/>
        <w:jc w:val="both"/>
        <w:rPr>
          <w:rFonts w:asciiTheme="majorHAnsi" w:hAnsiTheme="majorHAnsi" w:cs="Times New Roman"/>
        </w:rPr>
      </w:pPr>
      <w:r w:rsidRPr="00EC4FE8">
        <w:rPr>
          <w:rFonts w:asciiTheme="majorHAnsi" w:hAnsiTheme="majorHAnsi" w:cs="Times New Roman"/>
        </w:rPr>
        <w:t>Zamawiający zastrzega sobie prawo dochodzenia od Wykonawcy odszkodowania na zasadach ogólnych</w:t>
      </w:r>
      <w:r w:rsidR="00763809" w:rsidRPr="00EC4FE8">
        <w:rPr>
          <w:rFonts w:asciiTheme="majorHAnsi" w:hAnsiTheme="majorHAnsi" w:cs="Times New Roman"/>
        </w:rPr>
        <w:t xml:space="preserve"> Kodeksu Cywilnego</w:t>
      </w:r>
      <w:r w:rsidR="003F2C67" w:rsidRPr="00EC4FE8">
        <w:rPr>
          <w:rFonts w:asciiTheme="majorHAnsi" w:hAnsiTheme="majorHAnsi" w:cs="Times New Roman"/>
        </w:rPr>
        <w:t xml:space="preserve"> w </w:t>
      </w:r>
      <w:r w:rsidRPr="00EC4FE8">
        <w:rPr>
          <w:rFonts w:asciiTheme="majorHAnsi" w:hAnsiTheme="majorHAnsi" w:cs="Times New Roman"/>
        </w:rPr>
        <w:t>przypadku, gdy określone</w:t>
      </w:r>
      <w:r w:rsidR="003F2C67" w:rsidRPr="00EC4FE8">
        <w:rPr>
          <w:rFonts w:asciiTheme="majorHAnsi" w:hAnsiTheme="majorHAnsi" w:cs="Times New Roman"/>
        </w:rPr>
        <w:t xml:space="preserve"> w </w:t>
      </w:r>
      <w:r w:rsidRPr="00EC4FE8">
        <w:rPr>
          <w:rFonts w:asciiTheme="majorHAnsi" w:hAnsiTheme="majorHAnsi" w:cs="Times New Roman"/>
        </w:rPr>
        <w:t>umowie kary umowne nie pokryją rzeczywiście wyrządzonej szkody wskutek niewykonania lub nienależytego wykonania przez Wykonawcę umowy.</w:t>
      </w:r>
    </w:p>
    <w:p w:rsidR="002A3A9F" w:rsidRPr="00EC4FE8" w:rsidRDefault="002A3A9F" w:rsidP="0069509C">
      <w:pPr>
        <w:spacing w:line="260" w:lineRule="atLeast"/>
        <w:ind w:left="360"/>
        <w:jc w:val="both"/>
        <w:rPr>
          <w:rFonts w:asciiTheme="majorHAnsi" w:hAnsiTheme="majorHAnsi" w:cs="Times New Roman"/>
        </w:rPr>
      </w:pPr>
    </w:p>
    <w:p w:rsidR="00071F7E" w:rsidRPr="00EC4FE8" w:rsidRDefault="00071F7E" w:rsidP="00E523F8">
      <w:pPr>
        <w:pStyle w:val="Akapitzlist"/>
        <w:numPr>
          <w:ilvl w:val="0"/>
          <w:numId w:val="46"/>
        </w:numPr>
        <w:jc w:val="center"/>
        <w:rPr>
          <w:rFonts w:asciiTheme="majorHAnsi" w:hAnsiTheme="majorHAnsi"/>
          <w:b/>
          <w:bCs/>
        </w:rPr>
      </w:pPr>
    </w:p>
    <w:p w:rsidR="00BF5C03" w:rsidRPr="00EC4FE8" w:rsidRDefault="00071F7E" w:rsidP="006F2790">
      <w:pPr>
        <w:pStyle w:val="Akapitzlist"/>
        <w:numPr>
          <w:ilvl w:val="0"/>
          <w:numId w:val="37"/>
        </w:numPr>
        <w:ind w:left="284" w:hanging="284"/>
        <w:jc w:val="both"/>
        <w:rPr>
          <w:rFonts w:asciiTheme="majorHAnsi" w:hAnsiTheme="majorHAnsi"/>
          <w:sz w:val="24"/>
        </w:rPr>
      </w:pPr>
      <w:r w:rsidRPr="001F4245">
        <w:rPr>
          <w:rFonts w:asciiTheme="majorHAnsi" w:hAnsiTheme="majorHAnsi"/>
          <w:sz w:val="24"/>
        </w:rPr>
        <w:lastRenderedPageBreak/>
        <w:t>Wszelkie zmiany postanowień niniejszej umowy</w:t>
      </w:r>
      <w:r w:rsidRPr="00EC4FE8">
        <w:rPr>
          <w:rFonts w:asciiTheme="majorHAnsi" w:hAnsiTheme="majorHAnsi"/>
          <w:sz w:val="24"/>
        </w:rPr>
        <w:t xml:space="preserve"> mogą być dokonane na podstawie art. 144 Ustawy Prawo zamówień publicznych</w:t>
      </w:r>
      <w:r w:rsidR="003F2C67" w:rsidRPr="00EC4FE8">
        <w:rPr>
          <w:rFonts w:asciiTheme="majorHAnsi" w:hAnsiTheme="majorHAnsi"/>
          <w:sz w:val="24"/>
        </w:rPr>
        <w:t xml:space="preserve"> z </w:t>
      </w:r>
      <w:r w:rsidRPr="00EC4FE8">
        <w:rPr>
          <w:rFonts w:asciiTheme="majorHAnsi" w:hAnsiTheme="majorHAnsi"/>
          <w:sz w:val="24"/>
        </w:rPr>
        <w:t>dn. 29.01.2004 r. za zgodą obu Stron.</w:t>
      </w:r>
      <w:r w:rsidR="00C35F84" w:rsidRPr="00EC4FE8">
        <w:rPr>
          <w:rFonts w:asciiTheme="majorHAnsi" w:hAnsiTheme="majorHAnsi"/>
          <w:sz w:val="24"/>
        </w:rPr>
        <w:t xml:space="preserve"> </w:t>
      </w:r>
    </w:p>
    <w:p w:rsidR="00071F7E" w:rsidRPr="00EC4FE8" w:rsidRDefault="00071F7E" w:rsidP="006F2790">
      <w:pPr>
        <w:pStyle w:val="Akapitzlist"/>
        <w:numPr>
          <w:ilvl w:val="0"/>
          <w:numId w:val="37"/>
        </w:numPr>
        <w:ind w:left="284" w:hanging="284"/>
        <w:jc w:val="both"/>
        <w:rPr>
          <w:rFonts w:asciiTheme="majorHAnsi" w:hAnsiTheme="majorHAnsi"/>
        </w:rPr>
      </w:pPr>
      <w:r w:rsidRPr="00EC4FE8">
        <w:rPr>
          <w:rFonts w:asciiTheme="majorHAnsi" w:hAnsiTheme="majorHAnsi"/>
          <w:sz w:val="24"/>
        </w:rPr>
        <w:t>Zamawiający przewiduje możliwość dokonania zmian postanowień</w:t>
      </w:r>
      <w:r w:rsidRPr="00EC4FE8">
        <w:rPr>
          <w:rFonts w:asciiTheme="majorHAnsi" w:hAnsiTheme="majorHAnsi"/>
        </w:rPr>
        <w:t xml:space="preserve"> </w:t>
      </w:r>
      <w:r w:rsidRPr="00EC4FE8">
        <w:rPr>
          <w:rFonts w:asciiTheme="majorHAnsi" w:hAnsiTheme="majorHAnsi"/>
          <w:sz w:val="24"/>
        </w:rPr>
        <w:t xml:space="preserve">zawartej umowy </w:t>
      </w:r>
      <w:r w:rsidRPr="00EC4FE8">
        <w:rPr>
          <w:rFonts w:asciiTheme="majorHAnsi" w:hAnsiTheme="majorHAnsi"/>
          <w:sz w:val="24"/>
        </w:rPr>
        <w:br/>
        <w:t>w zakresie:</w:t>
      </w:r>
    </w:p>
    <w:p w:rsidR="00071F7E" w:rsidRPr="00520F66" w:rsidRDefault="00071F7E" w:rsidP="006F2790">
      <w:pPr>
        <w:pStyle w:val="Tekstpodstawowywcity3"/>
        <w:numPr>
          <w:ilvl w:val="1"/>
          <w:numId w:val="26"/>
        </w:numPr>
        <w:spacing w:after="0"/>
        <w:ind w:left="993"/>
        <w:jc w:val="both"/>
        <w:rPr>
          <w:rFonts w:asciiTheme="majorHAnsi" w:hAnsiTheme="majorHAnsi"/>
          <w:color w:val="000000" w:themeColor="text1"/>
          <w:sz w:val="24"/>
          <w:szCs w:val="24"/>
        </w:rPr>
      </w:pPr>
      <w:r w:rsidRPr="00520F66">
        <w:rPr>
          <w:rFonts w:asciiTheme="majorHAnsi" w:hAnsiTheme="majorHAnsi"/>
          <w:color w:val="000000" w:themeColor="text1"/>
          <w:sz w:val="24"/>
          <w:szCs w:val="24"/>
        </w:rPr>
        <w:t>zmiany stawek podatku VAT, przy czym zmianie ulegnie wyłącznie cena brutto, cena netto pozostanie bez zmian;</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zmniejszenie ceny jednostkowej netto</w:t>
      </w:r>
      <w:r w:rsidR="003F2C67" w:rsidRPr="00EC4FE8">
        <w:rPr>
          <w:rFonts w:asciiTheme="majorHAnsi" w:hAnsiTheme="majorHAnsi"/>
          <w:sz w:val="24"/>
          <w:szCs w:val="24"/>
        </w:rPr>
        <w:t xml:space="preserve"> i </w:t>
      </w:r>
      <w:r w:rsidRPr="00EC4FE8">
        <w:rPr>
          <w:rFonts w:asciiTheme="majorHAnsi" w:hAnsiTheme="majorHAnsi"/>
          <w:sz w:val="24"/>
          <w:szCs w:val="24"/>
        </w:rPr>
        <w:t>brutto poszczególnego asortymentu, będącego przedmiotem umowy;</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zmiany wielkości opakowania towaru objętego umową pr</w:t>
      </w:r>
      <w:r w:rsidR="00A20B62" w:rsidRPr="00EC4FE8">
        <w:rPr>
          <w:rFonts w:asciiTheme="majorHAnsi" w:hAnsiTheme="majorHAnsi"/>
          <w:sz w:val="24"/>
          <w:szCs w:val="24"/>
        </w:rPr>
        <w:t>zetargową</w:t>
      </w:r>
      <w:r w:rsidR="003F2C67" w:rsidRPr="00EC4FE8">
        <w:rPr>
          <w:rFonts w:asciiTheme="majorHAnsi" w:hAnsiTheme="majorHAnsi"/>
          <w:sz w:val="24"/>
          <w:szCs w:val="24"/>
        </w:rPr>
        <w:t xml:space="preserve"> z </w:t>
      </w:r>
      <w:r w:rsidRPr="00EC4FE8">
        <w:rPr>
          <w:rFonts w:asciiTheme="majorHAnsi" w:hAnsiTheme="majorHAnsi"/>
          <w:sz w:val="24"/>
          <w:szCs w:val="24"/>
        </w:rPr>
        <w:t>możliwością przeliczenia ceny nie przekraczającej ceny zaoferowanej</w:t>
      </w:r>
      <w:r w:rsidR="003F2C67" w:rsidRPr="00EC4FE8">
        <w:rPr>
          <w:rFonts w:asciiTheme="majorHAnsi" w:hAnsiTheme="majorHAnsi"/>
          <w:sz w:val="24"/>
          <w:szCs w:val="24"/>
        </w:rPr>
        <w:t xml:space="preserve"> w </w:t>
      </w:r>
      <w:r w:rsidRPr="00EC4FE8">
        <w:rPr>
          <w:rFonts w:asciiTheme="majorHAnsi" w:hAnsiTheme="majorHAnsi"/>
          <w:sz w:val="24"/>
          <w:szCs w:val="24"/>
        </w:rPr>
        <w:t>ofercie przetargowej;</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zakupu oferowanych odpowiedników towarów objętych umową po cenie nie wyższej niż zawarta</w:t>
      </w:r>
      <w:r w:rsidR="003F2C67" w:rsidRPr="00EC4FE8">
        <w:rPr>
          <w:rFonts w:asciiTheme="majorHAnsi" w:hAnsiTheme="majorHAnsi"/>
          <w:sz w:val="24"/>
          <w:szCs w:val="24"/>
        </w:rPr>
        <w:t xml:space="preserve"> w </w:t>
      </w:r>
      <w:r w:rsidRPr="00EC4FE8">
        <w:rPr>
          <w:rFonts w:asciiTheme="majorHAnsi" w:hAnsiTheme="majorHAnsi"/>
          <w:sz w:val="24"/>
          <w:szCs w:val="24"/>
        </w:rPr>
        <w:t>ofercie przetargowej;</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zmiany poszczególnego asortyment</w:t>
      </w:r>
      <w:r w:rsidR="00A20B62" w:rsidRPr="00EC4FE8">
        <w:rPr>
          <w:rFonts w:asciiTheme="majorHAnsi" w:hAnsiTheme="majorHAnsi"/>
          <w:sz w:val="24"/>
          <w:szCs w:val="24"/>
        </w:rPr>
        <w:t>u, będącego przedmiotem umowy</w:t>
      </w:r>
      <w:r w:rsidR="003F2C67" w:rsidRPr="00EC4FE8">
        <w:rPr>
          <w:rFonts w:asciiTheme="majorHAnsi" w:hAnsiTheme="majorHAnsi"/>
          <w:sz w:val="24"/>
          <w:szCs w:val="24"/>
        </w:rPr>
        <w:t xml:space="preserve"> w </w:t>
      </w:r>
      <w:r w:rsidRPr="00EC4FE8">
        <w:rPr>
          <w:rFonts w:asciiTheme="majorHAnsi" w:hAnsiTheme="majorHAnsi"/>
          <w:sz w:val="24"/>
          <w:szCs w:val="24"/>
        </w:rPr>
        <w:t>przypadku wstrzymania lub zakończenia produkcji na produkty równoważne</w:t>
      </w:r>
      <w:r w:rsidR="003F2C67" w:rsidRPr="00EC4FE8">
        <w:rPr>
          <w:rFonts w:asciiTheme="majorHAnsi" w:hAnsiTheme="majorHAnsi"/>
          <w:sz w:val="24"/>
          <w:szCs w:val="24"/>
        </w:rPr>
        <w:t xml:space="preserve"> w </w:t>
      </w:r>
      <w:r w:rsidRPr="00EC4FE8">
        <w:rPr>
          <w:rFonts w:asciiTheme="majorHAnsi" w:hAnsiTheme="majorHAnsi"/>
          <w:sz w:val="24"/>
          <w:szCs w:val="24"/>
        </w:rPr>
        <w:t>cenach nie przewyższających cen zawartych</w:t>
      </w:r>
      <w:r w:rsidR="003F2C67" w:rsidRPr="00EC4FE8">
        <w:rPr>
          <w:rFonts w:asciiTheme="majorHAnsi" w:hAnsiTheme="majorHAnsi"/>
          <w:sz w:val="24"/>
          <w:szCs w:val="24"/>
        </w:rPr>
        <w:t xml:space="preserve"> w </w:t>
      </w:r>
      <w:r w:rsidRPr="00EC4FE8">
        <w:rPr>
          <w:rFonts w:asciiTheme="majorHAnsi" w:hAnsiTheme="majorHAnsi"/>
          <w:sz w:val="24"/>
          <w:szCs w:val="24"/>
        </w:rPr>
        <w:t>ofercie przetargowej;</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zmiany danych podmiotów zawierających umowę (w wyniku przekształceń, połączeń, itp.).</w:t>
      </w:r>
    </w:p>
    <w:p w:rsidR="00071F7E" w:rsidRPr="00EC4FE8" w:rsidRDefault="00071F7E" w:rsidP="006F2790">
      <w:pPr>
        <w:pStyle w:val="Tekstpodstawowywcity3"/>
        <w:numPr>
          <w:ilvl w:val="1"/>
          <w:numId w:val="26"/>
        </w:numPr>
        <w:spacing w:after="0"/>
        <w:ind w:left="993"/>
        <w:rPr>
          <w:rFonts w:asciiTheme="majorHAnsi" w:hAnsiTheme="majorHAnsi"/>
          <w:sz w:val="24"/>
          <w:szCs w:val="24"/>
        </w:rPr>
      </w:pPr>
      <w:r w:rsidRPr="00EC4FE8">
        <w:rPr>
          <w:rFonts w:asciiTheme="majorHAnsi" w:hAnsiTheme="majorHAnsi"/>
          <w:sz w:val="24"/>
          <w:szCs w:val="24"/>
        </w:rPr>
        <w:t>wprowadzenia cen promocyjnych lub obniżenie cen dla produktu wskazanego</w:t>
      </w:r>
      <w:r w:rsidR="003F2C67" w:rsidRPr="00EC4FE8">
        <w:rPr>
          <w:rFonts w:asciiTheme="majorHAnsi" w:hAnsiTheme="majorHAnsi"/>
          <w:sz w:val="24"/>
          <w:szCs w:val="24"/>
        </w:rPr>
        <w:t xml:space="preserve"> w </w:t>
      </w:r>
      <w:r w:rsidRPr="00EC4FE8">
        <w:rPr>
          <w:rFonts w:asciiTheme="majorHAnsi" w:hAnsiTheme="majorHAnsi"/>
          <w:sz w:val="24"/>
          <w:szCs w:val="24"/>
        </w:rPr>
        <w:t>Formularzu cenowym;</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wycofania towaru wskazanego</w:t>
      </w:r>
      <w:r w:rsidR="003F2C67" w:rsidRPr="00EC4FE8">
        <w:rPr>
          <w:rFonts w:asciiTheme="majorHAnsi" w:hAnsiTheme="majorHAnsi"/>
          <w:sz w:val="24"/>
          <w:szCs w:val="24"/>
        </w:rPr>
        <w:t xml:space="preserve"> w </w:t>
      </w:r>
      <w:r w:rsidRPr="00EC4FE8">
        <w:rPr>
          <w:rFonts w:asciiTheme="majorHAnsi" w:hAnsiTheme="majorHAnsi"/>
          <w:sz w:val="24"/>
          <w:szCs w:val="24"/>
        </w:rPr>
        <w:t>Formularzu cenowym</w:t>
      </w:r>
      <w:r w:rsidR="003F2C67" w:rsidRPr="00EC4FE8">
        <w:rPr>
          <w:rFonts w:asciiTheme="majorHAnsi" w:hAnsiTheme="majorHAnsi"/>
          <w:sz w:val="24"/>
          <w:szCs w:val="24"/>
        </w:rPr>
        <w:t xml:space="preserve"> i </w:t>
      </w:r>
      <w:r w:rsidRPr="00EC4FE8">
        <w:rPr>
          <w:rFonts w:asciiTheme="majorHAnsi" w:hAnsiTheme="majorHAnsi"/>
          <w:sz w:val="24"/>
          <w:szCs w:val="24"/>
        </w:rPr>
        <w:t>zastąpienia go towarem równoważnym</w:t>
      </w:r>
      <w:r w:rsidR="003F2C67" w:rsidRPr="00EC4FE8">
        <w:rPr>
          <w:rFonts w:asciiTheme="majorHAnsi" w:hAnsiTheme="majorHAnsi"/>
          <w:sz w:val="24"/>
          <w:szCs w:val="24"/>
        </w:rPr>
        <w:t xml:space="preserve"> w </w:t>
      </w:r>
      <w:r w:rsidRPr="00EC4FE8">
        <w:rPr>
          <w:rFonts w:asciiTheme="majorHAnsi" w:hAnsiTheme="majorHAnsi"/>
          <w:sz w:val="24"/>
          <w:szCs w:val="24"/>
        </w:rPr>
        <w:t>zaoferowanej</w:t>
      </w:r>
      <w:r w:rsidR="003F2C67" w:rsidRPr="00EC4FE8">
        <w:rPr>
          <w:rFonts w:asciiTheme="majorHAnsi" w:hAnsiTheme="majorHAnsi"/>
          <w:sz w:val="24"/>
          <w:szCs w:val="24"/>
        </w:rPr>
        <w:t xml:space="preserve"> w </w:t>
      </w:r>
      <w:r w:rsidRPr="00EC4FE8">
        <w:rPr>
          <w:rFonts w:asciiTheme="majorHAnsi" w:hAnsiTheme="majorHAnsi"/>
          <w:sz w:val="24"/>
          <w:szCs w:val="24"/>
        </w:rPr>
        <w:t>ofercie cenie;</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braku dostępności towaru wskazanego</w:t>
      </w:r>
      <w:r w:rsidR="003F2C67" w:rsidRPr="00EC4FE8">
        <w:rPr>
          <w:rFonts w:asciiTheme="majorHAnsi" w:hAnsiTheme="majorHAnsi"/>
          <w:sz w:val="24"/>
          <w:szCs w:val="24"/>
        </w:rPr>
        <w:t xml:space="preserve"> w </w:t>
      </w:r>
      <w:r w:rsidRPr="00EC4FE8">
        <w:rPr>
          <w:rFonts w:asciiTheme="majorHAnsi" w:hAnsiTheme="majorHAnsi"/>
          <w:sz w:val="24"/>
          <w:szCs w:val="24"/>
        </w:rPr>
        <w:t>Formularzu cenowym</w:t>
      </w:r>
      <w:r w:rsidR="003F2C67" w:rsidRPr="00EC4FE8">
        <w:rPr>
          <w:rFonts w:asciiTheme="majorHAnsi" w:hAnsiTheme="majorHAnsi"/>
          <w:sz w:val="24"/>
          <w:szCs w:val="24"/>
        </w:rPr>
        <w:t xml:space="preserve"> i </w:t>
      </w:r>
      <w:r w:rsidRPr="00EC4FE8">
        <w:rPr>
          <w:rFonts w:asciiTheme="majorHAnsi" w:hAnsiTheme="majorHAnsi"/>
          <w:sz w:val="24"/>
          <w:szCs w:val="24"/>
        </w:rPr>
        <w:t>zastąpienia go towarem równoważnym</w:t>
      </w:r>
      <w:r w:rsidR="003F2C67" w:rsidRPr="00EC4FE8">
        <w:rPr>
          <w:rFonts w:asciiTheme="majorHAnsi" w:hAnsiTheme="majorHAnsi"/>
          <w:sz w:val="24"/>
          <w:szCs w:val="24"/>
        </w:rPr>
        <w:t xml:space="preserve"> w </w:t>
      </w:r>
      <w:r w:rsidRPr="00EC4FE8">
        <w:rPr>
          <w:rFonts w:asciiTheme="majorHAnsi" w:hAnsiTheme="majorHAnsi"/>
          <w:sz w:val="24"/>
          <w:szCs w:val="24"/>
        </w:rPr>
        <w:t>zaoferowanej</w:t>
      </w:r>
      <w:r w:rsidR="003F2C67" w:rsidRPr="00EC4FE8">
        <w:rPr>
          <w:rFonts w:asciiTheme="majorHAnsi" w:hAnsiTheme="majorHAnsi"/>
          <w:sz w:val="24"/>
          <w:szCs w:val="24"/>
        </w:rPr>
        <w:t xml:space="preserve"> w </w:t>
      </w:r>
      <w:r w:rsidRPr="00EC4FE8">
        <w:rPr>
          <w:rFonts w:asciiTheme="majorHAnsi" w:hAnsiTheme="majorHAnsi"/>
          <w:sz w:val="24"/>
          <w:szCs w:val="24"/>
        </w:rPr>
        <w:t>ofercie cenie;</w:t>
      </w:r>
    </w:p>
    <w:p w:rsidR="00071F7E" w:rsidRPr="00EC4FE8" w:rsidRDefault="00071F7E" w:rsidP="006F2790">
      <w:pPr>
        <w:pStyle w:val="Tekstpodstawowywcity3"/>
        <w:numPr>
          <w:ilvl w:val="1"/>
          <w:numId w:val="26"/>
        </w:numPr>
        <w:spacing w:after="0"/>
        <w:ind w:left="993"/>
        <w:rPr>
          <w:rFonts w:asciiTheme="majorHAnsi" w:hAnsiTheme="majorHAnsi"/>
          <w:sz w:val="24"/>
          <w:szCs w:val="24"/>
        </w:rPr>
      </w:pPr>
      <w:r w:rsidRPr="00EC4FE8">
        <w:rPr>
          <w:rFonts w:asciiTheme="majorHAnsi" w:hAnsiTheme="majorHAnsi"/>
          <w:sz w:val="24"/>
          <w:szCs w:val="24"/>
        </w:rPr>
        <w:t>zmiany przepisów prawa mające wpływ na realizacje niniejszej umowy.</w:t>
      </w:r>
    </w:p>
    <w:p w:rsidR="00071F7E" w:rsidRPr="00EC4FE8" w:rsidRDefault="00071F7E" w:rsidP="006F2790">
      <w:pPr>
        <w:pStyle w:val="Tekstpodstawowywcity3"/>
        <w:numPr>
          <w:ilvl w:val="1"/>
          <w:numId w:val="26"/>
        </w:numPr>
        <w:spacing w:after="0"/>
        <w:ind w:left="993"/>
        <w:jc w:val="both"/>
        <w:rPr>
          <w:rFonts w:asciiTheme="majorHAnsi" w:hAnsiTheme="majorHAnsi"/>
          <w:sz w:val="24"/>
          <w:szCs w:val="24"/>
        </w:rPr>
      </w:pPr>
      <w:r w:rsidRPr="00EC4FE8">
        <w:rPr>
          <w:rFonts w:asciiTheme="majorHAnsi" w:hAnsiTheme="majorHAnsi"/>
          <w:sz w:val="24"/>
          <w:szCs w:val="24"/>
        </w:rPr>
        <w:t>zmiany</w:t>
      </w:r>
      <w:r w:rsidR="003F2C67" w:rsidRPr="00EC4FE8">
        <w:rPr>
          <w:rFonts w:asciiTheme="majorHAnsi" w:hAnsiTheme="majorHAnsi"/>
          <w:sz w:val="24"/>
          <w:szCs w:val="24"/>
        </w:rPr>
        <w:t xml:space="preserve"> w </w:t>
      </w:r>
      <w:r w:rsidRPr="00EC4FE8">
        <w:rPr>
          <w:rFonts w:asciiTheme="majorHAnsi" w:hAnsiTheme="majorHAnsi"/>
          <w:sz w:val="24"/>
          <w:szCs w:val="24"/>
        </w:rPr>
        <w:t>zakresie zamiany podwykonawców</w:t>
      </w:r>
      <w:r w:rsidR="003F2C67" w:rsidRPr="00EC4FE8">
        <w:rPr>
          <w:rFonts w:asciiTheme="majorHAnsi" w:hAnsiTheme="majorHAnsi"/>
          <w:sz w:val="24"/>
          <w:szCs w:val="24"/>
        </w:rPr>
        <w:t xml:space="preserve"> w </w:t>
      </w:r>
      <w:r w:rsidRPr="00EC4FE8">
        <w:rPr>
          <w:rFonts w:asciiTheme="majorHAnsi" w:hAnsiTheme="majorHAnsi"/>
          <w:sz w:val="24"/>
          <w:szCs w:val="24"/>
        </w:rPr>
        <w:t xml:space="preserve">przypadku: </w:t>
      </w:r>
    </w:p>
    <w:p w:rsidR="00071F7E" w:rsidRPr="00EC4FE8" w:rsidRDefault="00071F7E" w:rsidP="006F2790">
      <w:pPr>
        <w:pStyle w:val="Tekstpodstawowywcity3"/>
        <w:numPr>
          <w:ilvl w:val="0"/>
          <w:numId w:val="34"/>
        </w:numPr>
        <w:spacing w:after="0"/>
        <w:ind w:left="1843"/>
        <w:jc w:val="both"/>
        <w:rPr>
          <w:rFonts w:asciiTheme="majorHAnsi" w:hAnsiTheme="majorHAnsi"/>
          <w:sz w:val="24"/>
          <w:szCs w:val="24"/>
        </w:rPr>
      </w:pPr>
      <w:r w:rsidRPr="00EC4FE8">
        <w:rPr>
          <w:rFonts w:asciiTheme="majorHAnsi" w:hAnsiTheme="majorHAnsi"/>
          <w:sz w:val="24"/>
          <w:szCs w:val="24"/>
        </w:rPr>
        <w:t xml:space="preserve">wprowadzenia nowego podwykonawcy, </w:t>
      </w:r>
    </w:p>
    <w:p w:rsidR="00071F7E" w:rsidRPr="00EC4FE8" w:rsidRDefault="00763809" w:rsidP="006F2790">
      <w:pPr>
        <w:pStyle w:val="Tekstpodstawowywcity3"/>
        <w:numPr>
          <w:ilvl w:val="0"/>
          <w:numId w:val="34"/>
        </w:numPr>
        <w:spacing w:after="0"/>
        <w:ind w:left="1843"/>
        <w:jc w:val="both"/>
        <w:rPr>
          <w:rFonts w:asciiTheme="majorHAnsi" w:hAnsiTheme="majorHAnsi"/>
          <w:sz w:val="24"/>
          <w:szCs w:val="24"/>
        </w:rPr>
      </w:pPr>
      <w:r w:rsidRPr="00EC4FE8">
        <w:rPr>
          <w:rFonts w:asciiTheme="majorHAnsi" w:hAnsiTheme="majorHAnsi"/>
          <w:sz w:val="24"/>
          <w:szCs w:val="24"/>
        </w:rPr>
        <w:t>rezygnacji podwykonawcy</w:t>
      </w:r>
      <w:r w:rsidR="00071F7E" w:rsidRPr="00EC4FE8">
        <w:rPr>
          <w:rFonts w:asciiTheme="majorHAnsi" w:hAnsiTheme="majorHAnsi"/>
          <w:sz w:val="24"/>
          <w:szCs w:val="24"/>
        </w:rPr>
        <w:t>.</w:t>
      </w:r>
    </w:p>
    <w:p w:rsidR="00071F7E" w:rsidRPr="00EC4FE8" w:rsidRDefault="00071F7E" w:rsidP="005229CF">
      <w:pPr>
        <w:pStyle w:val="Tekstpodstawowywcity3"/>
        <w:spacing w:after="0"/>
        <w:ind w:left="0"/>
        <w:jc w:val="both"/>
        <w:rPr>
          <w:rFonts w:asciiTheme="majorHAnsi" w:hAnsiTheme="majorHAnsi"/>
          <w:sz w:val="24"/>
          <w:szCs w:val="24"/>
        </w:rPr>
      </w:pPr>
      <w:r w:rsidRPr="00EC4FE8">
        <w:rPr>
          <w:rFonts w:asciiTheme="majorHAnsi" w:hAnsiTheme="majorHAnsi"/>
          <w:sz w:val="24"/>
          <w:szCs w:val="24"/>
        </w:rPr>
        <w:t xml:space="preserve">Zmiana ceny dotycząca pkt. </w:t>
      </w:r>
      <w:r w:rsidR="00BF5C03" w:rsidRPr="00EC4FE8">
        <w:rPr>
          <w:rFonts w:asciiTheme="majorHAnsi" w:hAnsiTheme="majorHAnsi"/>
          <w:sz w:val="24"/>
          <w:szCs w:val="24"/>
        </w:rPr>
        <w:t>2</w:t>
      </w:r>
      <w:r w:rsidRPr="00EC4FE8">
        <w:rPr>
          <w:rFonts w:asciiTheme="majorHAnsi" w:hAnsiTheme="majorHAnsi"/>
          <w:sz w:val="24"/>
          <w:szCs w:val="24"/>
        </w:rPr>
        <w:t>a obowiązuje od dnia wejścia</w:t>
      </w:r>
      <w:r w:rsidR="003F2C67" w:rsidRPr="00EC4FE8">
        <w:rPr>
          <w:rFonts w:asciiTheme="majorHAnsi" w:hAnsiTheme="majorHAnsi"/>
          <w:sz w:val="24"/>
          <w:szCs w:val="24"/>
        </w:rPr>
        <w:t xml:space="preserve"> w </w:t>
      </w:r>
      <w:r w:rsidRPr="00EC4FE8">
        <w:rPr>
          <w:rFonts w:asciiTheme="majorHAnsi" w:hAnsiTheme="majorHAnsi"/>
          <w:sz w:val="24"/>
          <w:szCs w:val="24"/>
        </w:rPr>
        <w:t>życie przepisów ją wprowadzających.</w:t>
      </w:r>
    </w:p>
    <w:p w:rsidR="00071F7E" w:rsidRPr="00EC4FE8" w:rsidRDefault="00071F7E" w:rsidP="006F2790">
      <w:pPr>
        <w:pStyle w:val="Akapitzlist"/>
        <w:numPr>
          <w:ilvl w:val="0"/>
          <w:numId w:val="37"/>
        </w:numPr>
        <w:ind w:left="284" w:hanging="284"/>
        <w:jc w:val="both"/>
        <w:rPr>
          <w:rFonts w:asciiTheme="majorHAnsi" w:hAnsiTheme="majorHAnsi"/>
        </w:rPr>
      </w:pPr>
      <w:r w:rsidRPr="00EC4FE8">
        <w:rPr>
          <w:rFonts w:asciiTheme="majorHAnsi" w:hAnsiTheme="majorHAnsi"/>
          <w:sz w:val="24"/>
        </w:rPr>
        <w:t>Strona zgłaszająca propozycję zmiany umowy zobowiązana jest przedstawić uzasadnienie jej wprowadzenia.</w:t>
      </w:r>
    </w:p>
    <w:p w:rsidR="00B06EEA" w:rsidRPr="00EC4FE8" w:rsidRDefault="00C35F84" w:rsidP="006F2790">
      <w:pPr>
        <w:pStyle w:val="Akapitzlist"/>
        <w:numPr>
          <w:ilvl w:val="0"/>
          <w:numId w:val="37"/>
        </w:numPr>
        <w:ind w:left="284" w:hanging="284"/>
        <w:jc w:val="both"/>
        <w:rPr>
          <w:rFonts w:asciiTheme="majorHAnsi" w:hAnsiTheme="majorHAnsi"/>
          <w:sz w:val="24"/>
        </w:rPr>
      </w:pPr>
      <w:r w:rsidRPr="00EC4FE8">
        <w:rPr>
          <w:rFonts w:asciiTheme="majorHAnsi" w:hAnsiTheme="majorHAnsi"/>
          <w:sz w:val="24"/>
        </w:rPr>
        <w:t>Zamawiający dopuszcza możliwość przedłużeni</w:t>
      </w:r>
      <w:r w:rsidR="00C20681" w:rsidRPr="00EC4FE8">
        <w:rPr>
          <w:rFonts w:asciiTheme="majorHAnsi" w:hAnsiTheme="majorHAnsi"/>
          <w:sz w:val="24"/>
        </w:rPr>
        <w:t>a terminu obowiązywania umowy w </w:t>
      </w:r>
      <w:r w:rsidRPr="00EC4FE8">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5733E8" w:rsidRPr="00EC4FE8" w:rsidRDefault="005733E8" w:rsidP="005733E8">
      <w:pPr>
        <w:pStyle w:val="Akapitzlist"/>
        <w:ind w:left="284"/>
        <w:jc w:val="both"/>
        <w:rPr>
          <w:rFonts w:asciiTheme="majorHAnsi" w:hAnsiTheme="majorHAnsi"/>
          <w:sz w:val="24"/>
        </w:rPr>
      </w:pPr>
    </w:p>
    <w:p w:rsidR="00071F7E" w:rsidRPr="00EC4FE8" w:rsidRDefault="00071F7E" w:rsidP="00E523F8">
      <w:pPr>
        <w:pStyle w:val="Akapitzlist"/>
        <w:numPr>
          <w:ilvl w:val="0"/>
          <w:numId w:val="46"/>
        </w:numPr>
        <w:jc w:val="center"/>
        <w:rPr>
          <w:rFonts w:asciiTheme="majorHAnsi" w:hAnsiTheme="majorHAnsi"/>
          <w:b/>
          <w:bCs/>
        </w:rPr>
      </w:pPr>
    </w:p>
    <w:p w:rsidR="005229CF" w:rsidRPr="00EC4FE8" w:rsidRDefault="005229CF" w:rsidP="006F2790">
      <w:pPr>
        <w:numPr>
          <w:ilvl w:val="0"/>
          <w:numId w:val="19"/>
        </w:numPr>
        <w:jc w:val="both"/>
        <w:rPr>
          <w:rFonts w:asciiTheme="majorHAnsi" w:hAnsiTheme="majorHAnsi"/>
        </w:rPr>
      </w:pPr>
      <w:r w:rsidRPr="00EC4FE8">
        <w:rPr>
          <w:rFonts w:asciiTheme="majorHAnsi" w:hAnsiTheme="majorHAnsi"/>
        </w:rPr>
        <w:t xml:space="preserve">Jednostką odpowiedzialną za odbiór wykonanego przedmiotu </w:t>
      </w:r>
      <w:r w:rsidRPr="00EC4FE8">
        <w:rPr>
          <w:rFonts w:asciiTheme="majorHAnsi" w:hAnsiTheme="majorHAnsi" w:cs="Times New Roman"/>
        </w:rPr>
        <w:t>umowy</w:t>
      </w:r>
      <w:r w:rsidRPr="00EC4FE8">
        <w:rPr>
          <w:rFonts w:asciiTheme="majorHAnsi" w:hAnsiTheme="majorHAnsi"/>
        </w:rPr>
        <w:t xml:space="preserve"> ze strony Zamawiającego jest: (nr telefonu, e-mail</w:t>
      </w:r>
      <w:r w:rsidR="00F869D6">
        <w:rPr>
          <w:rFonts w:asciiTheme="majorHAnsi" w:hAnsiTheme="majorHAnsi" w:cs="Times New Roman"/>
        </w:rPr>
        <w:t xml:space="preserve">) Dział Farmacji Szpitalnej CKD, nr telefonu: 42 201 42 22; 42 201 42 35, </w:t>
      </w:r>
      <w:r w:rsidR="00F869D6" w:rsidRPr="00EC4FE8">
        <w:rPr>
          <w:rFonts w:asciiTheme="majorHAnsi" w:hAnsiTheme="majorHAnsi"/>
        </w:rPr>
        <w:t>e-mail</w:t>
      </w:r>
      <w:r w:rsidR="00F869D6">
        <w:rPr>
          <w:rFonts w:asciiTheme="majorHAnsi" w:hAnsiTheme="majorHAnsi"/>
        </w:rPr>
        <w:t>: farmacja.ckd@csk.umed.pl</w:t>
      </w:r>
    </w:p>
    <w:p w:rsidR="005229CF" w:rsidRPr="00EC4FE8" w:rsidRDefault="005229CF" w:rsidP="006F2790">
      <w:pPr>
        <w:numPr>
          <w:ilvl w:val="0"/>
          <w:numId w:val="19"/>
        </w:numPr>
        <w:jc w:val="both"/>
        <w:rPr>
          <w:rFonts w:asciiTheme="majorHAnsi" w:hAnsiTheme="majorHAnsi" w:cs="Times New Roman"/>
        </w:rPr>
      </w:pPr>
      <w:r w:rsidRPr="00EC4FE8">
        <w:rPr>
          <w:rFonts w:asciiTheme="majorHAnsi" w:hAnsiTheme="majorHAnsi"/>
        </w:rPr>
        <w:t xml:space="preserve">Jednostką odpowiedzialną za dostawę przedmiotu </w:t>
      </w:r>
      <w:r w:rsidRPr="00EC4FE8">
        <w:rPr>
          <w:rFonts w:asciiTheme="majorHAnsi" w:hAnsiTheme="majorHAnsi" w:cs="Times New Roman"/>
        </w:rPr>
        <w:t>umowy</w:t>
      </w:r>
      <w:r w:rsidRPr="00EC4FE8">
        <w:rPr>
          <w:rFonts w:asciiTheme="majorHAnsi" w:hAnsiTheme="majorHAnsi"/>
        </w:rPr>
        <w:t xml:space="preserve"> ze strony Wykonawcy </w:t>
      </w:r>
      <w:r w:rsidRPr="00EC4FE8">
        <w:rPr>
          <w:rFonts w:asciiTheme="majorHAnsi" w:hAnsiTheme="majorHAnsi"/>
        </w:rPr>
        <w:br/>
        <w:t>jest: (nr telefonu, e-mail)</w:t>
      </w:r>
      <w:r w:rsidR="000A49DE" w:rsidRPr="00EC4FE8">
        <w:rPr>
          <w:rFonts w:asciiTheme="majorHAnsi" w:hAnsiTheme="majorHAnsi"/>
        </w:rPr>
        <w:t xml:space="preserve"> </w:t>
      </w:r>
      <w:r w:rsidRPr="00EC4FE8">
        <w:rPr>
          <w:rFonts w:asciiTheme="majorHAnsi" w:hAnsiTheme="majorHAnsi"/>
        </w:rPr>
        <w:t>………..…………………………….</w:t>
      </w:r>
    </w:p>
    <w:p w:rsidR="006B5DDE" w:rsidRPr="00EC4FE8" w:rsidRDefault="006B5DDE" w:rsidP="006F2790">
      <w:pPr>
        <w:numPr>
          <w:ilvl w:val="0"/>
          <w:numId w:val="19"/>
        </w:numPr>
        <w:jc w:val="both"/>
        <w:rPr>
          <w:rFonts w:asciiTheme="majorHAnsi" w:hAnsiTheme="majorHAnsi" w:cs="Times New Roman"/>
        </w:rPr>
      </w:pPr>
      <w:r w:rsidRPr="00EC4FE8">
        <w:rPr>
          <w:rFonts w:asciiTheme="majorHAnsi" w:hAnsiTheme="majorHAnsi" w:cs="Times New Roman"/>
        </w:rPr>
        <w:t>Informacja o zmianie osób odpowiedzialnych za realizację niniejszej umowy nie stanowi zmiany umowy.</w:t>
      </w:r>
    </w:p>
    <w:p w:rsidR="00071F7E" w:rsidRPr="00EC4FE8" w:rsidRDefault="00071F7E">
      <w:pPr>
        <w:jc w:val="both"/>
        <w:rPr>
          <w:rFonts w:asciiTheme="majorHAnsi" w:hAnsiTheme="majorHAnsi" w:cs="Times New Roman"/>
        </w:rPr>
      </w:pPr>
    </w:p>
    <w:p w:rsidR="00071F7E" w:rsidRPr="00EC4FE8" w:rsidRDefault="00071F7E" w:rsidP="00E523F8">
      <w:pPr>
        <w:pStyle w:val="Akapitzlist"/>
        <w:numPr>
          <w:ilvl w:val="0"/>
          <w:numId w:val="46"/>
        </w:numPr>
        <w:jc w:val="center"/>
        <w:rPr>
          <w:rFonts w:asciiTheme="majorHAnsi" w:hAnsiTheme="majorHAnsi"/>
          <w:b/>
          <w:bCs/>
        </w:rPr>
      </w:pPr>
    </w:p>
    <w:p w:rsidR="00071F7E" w:rsidRPr="00EC4FE8" w:rsidRDefault="00071F7E">
      <w:pPr>
        <w:tabs>
          <w:tab w:val="left" w:pos="1418"/>
        </w:tabs>
        <w:jc w:val="both"/>
        <w:rPr>
          <w:rFonts w:asciiTheme="majorHAnsi" w:hAnsiTheme="majorHAnsi" w:cs="Times New Roman"/>
        </w:rPr>
      </w:pPr>
      <w:r w:rsidRPr="00EC4FE8">
        <w:rPr>
          <w:rFonts w:asciiTheme="majorHAnsi" w:hAnsiTheme="majorHAnsi" w:cs="Times New Roman"/>
        </w:rPr>
        <w:t>W razie zaistnienia istotnej zmiany okoliczności powodującej, że wykonanie umowy nie leży</w:t>
      </w:r>
      <w:r w:rsidR="003F2C67" w:rsidRPr="00EC4FE8">
        <w:rPr>
          <w:rFonts w:asciiTheme="majorHAnsi" w:hAnsiTheme="majorHAnsi" w:cs="Times New Roman"/>
        </w:rPr>
        <w:t xml:space="preserve"> w </w:t>
      </w:r>
      <w:r w:rsidRPr="00EC4FE8">
        <w:rPr>
          <w:rFonts w:asciiTheme="majorHAnsi" w:hAnsiTheme="majorHAnsi" w:cs="Times New Roman"/>
        </w:rPr>
        <w:t>interesie publicznym, czego nie można było przewidzieć</w:t>
      </w:r>
      <w:r w:rsidR="003F2C67" w:rsidRPr="00EC4FE8">
        <w:rPr>
          <w:rFonts w:asciiTheme="majorHAnsi" w:hAnsiTheme="majorHAnsi" w:cs="Times New Roman"/>
        </w:rPr>
        <w:t xml:space="preserve"> w </w:t>
      </w:r>
      <w:r w:rsidRPr="00EC4FE8">
        <w:rPr>
          <w:rFonts w:asciiTheme="majorHAnsi" w:hAnsiTheme="majorHAnsi" w:cs="Times New Roman"/>
        </w:rPr>
        <w:t>chwili zawarcia umowy, zamawiający może odstąpić od umowy</w:t>
      </w:r>
      <w:r w:rsidR="003F2C67" w:rsidRPr="00EC4FE8">
        <w:rPr>
          <w:rFonts w:asciiTheme="majorHAnsi" w:hAnsiTheme="majorHAnsi" w:cs="Times New Roman"/>
        </w:rPr>
        <w:t xml:space="preserve"> w </w:t>
      </w:r>
      <w:r w:rsidRPr="00EC4FE8">
        <w:rPr>
          <w:rFonts w:asciiTheme="majorHAnsi" w:hAnsiTheme="majorHAnsi" w:cs="Times New Roman"/>
        </w:rPr>
        <w:t>terminie 30 dni od powzięcia wiadomości</w:t>
      </w:r>
      <w:r w:rsidR="003F2C67" w:rsidRPr="00EC4FE8">
        <w:rPr>
          <w:rFonts w:asciiTheme="majorHAnsi" w:hAnsiTheme="majorHAnsi" w:cs="Times New Roman"/>
        </w:rPr>
        <w:t xml:space="preserve"> o </w:t>
      </w:r>
      <w:r w:rsidRPr="00EC4FE8">
        <w:rPr>
          <w:rFonts w:asciiTheme="majorHAnsi" w:hAnsiTheme="majorHAnsi" w:cs="Times New Roman"/>
        </w:rPr>
        <w:t>tych okolicznościach, zgodnie</w:t>
      </w:r>
      <w:r w:rsidR="003F2C67" w:rsidRPr="00EC4FE8">
        <w:rPr>
          <w:rFonts w:asciiTheme="majorHAnsi" w:hAnsiTheme="majorHAnsi" w:cs="Times New Roman"/>
        </w:rPr>
        <w:t xml:space="preserve"> z </w:t>
      </w:r>
      <w:r w:rsidRPr="00EC4FE8">
        <w:rPr>
          <w:rFonts w:asciiTheme="majorHAnsi" w:hAnsiTheme="majorHAnsi" w:cs="Times New Roman"/>
        </w:rPr>
        <w:t xml:space="preserve">art. 145 ust. 1 </w:t>
      </w:r>
      <w:r w:rsidRPr="00EC4FE8">
        <w:rPr>
          <w:rFonts w:asciiTheme="majorHAnsi" w:hAnsiTheme="majorHAnsi" w:cs="Times New Roman"/>
          <w:spacing w:val="20"/>
        </w:rPr>
        <w:t>Ustawy Prawo zamówień publicznych.</w:t>
      </w:r>
      <w:r w:rsidR="002C0D76" w:rsidRPr="00EC4FE8">
        <w:rPr>
          <w:rFonts w:asciiTheme="majorHAnsi" w:hAnsiTheme="majorHAnsi" w:cs="Times New Roman"/>
          <w:spacing w:val="20"/>
        </w:rPr>
        <w:t xml:space="preserve"> </w:t>
      </w:r>
      <w:r w:rsidRPr="00EC4FE8">
        <w:rPr>
          <w:rFonts w:asciiTheme="majorHAnsi" w:hAnsiTheme="majorHAnsi" w:cs="Times New Roman"/>
        </w:rPr>
        <w:t>W takim wypadku Wykonawca może żądać jedynie wynagrodzenia należnego mu</w:t>
      </w:r>
      <w:r w:rsidR="003F2C67" w:rsidRPr="00EC4FE8">
        <w:rPr>
          <w:rFonts w:asciiTheme="majorHAnsi" w:hAnsiTheme="majorHAnsi" w:cs="Times New Roman"/>
        </w:rPr>
        <w:t xml:space="preserve"> z </w:t>
      </w:r>
      <w:r w:rsidRPr="00EC4FE8">
        <w:rPr>
          <w:rFonts w:asciiTheme="majorHAnsi" w:hAnsiTheme="majorHAnsi" w:cs="Times New Roman"/>
        </w:rPr>
        <w:t>tytułu wykonania części umowy.</w:t>
      </w:r>
    </w:p>
    <w:p w:rsidR="00071F7E" w:rsidRPr="00EC4FE8" w:rsidRDefault="00071F7E">
      <w:pPr>
        <w:tabs>
          <w:tab w:val="left" w:pos="1418"/>
        </w:tabs>
        <w:jc w:val="both"/>
        <w:rPr>
          <w:rFonts w:asciiTheme="majorHAnsi" w:hAnsiTheme="majorHAnsi" w:cs="Times New Roman"/>
        </w:rPr>
      </w:pPr>
    </w:p>
    <w:p w:rsidR="00071F7E" w:rsidRPr="00EC4FE8" w:rsidRDefault="00071F7E" w:rsidP="00E523F8">
      <w:pPr>
        <w:pStyle w:val="Akapitzlist"/>
        <w:numPr>
          <w:ilvl w:val="0"/>
          <w:numId w:val="46"/>
        </w:numPr>
        <w:jc w:val="center"/>
        <w:rPr>
          <w:rFonts w:asciiTheme="majorHAnsi" w:hAnsiTheme="majorHAnsi"/>
          <w:b/>
          <w:bCs/>
        </w:rPr>
      </w:pPr>
    </w:p>
    <w:p w:rsidR="006B5DDE" w:rsidRPr="00EC4FE8" w:rsidRDefault="006B5DDE" w:rsidP="006B5DDE">
      <w:pPr>
        <w:tabs>
          <w:tab w:val="left" w:pos="1418"/>
        </w:tabs>
        <w:jc w:val="both"/>
        <w:rPr>
          <w:rFonts w:ascii="Cambria" w:eastAsia="Times New Roman" w:hAnsi="Cambria" w:cs="Times New Roman"/>
        </w:rPr>
      </w:pPr>
      <w:r w:rsidRPr="00EC4FE8">
        <w:rPr>
          <w:rFonts w:ascii="Cambria" w:eastAsia="Times New Roman" w:hAnsi="Cambria" w:cs="Times New Roman"/>
        </w:rPr>
        <w:t xml:space="preserve">Umowa może zostać rozwiązana z ważnych przyczyn przez każdą ze Stron z zachowaniem </w:t>
      </w:r>
      <w:r w:rsidR="00F869D6">
        <w:rPr>
          <w:rFonts w:ascii="Cambria" w:eastAsia="Times New Roman" w:hAnsi="Cambria" w:cs="Times New Roman"/>
        </w:rPr>
        <w:t xml:space="preserve">           </w:t>
      </w:r>
      <w:r w:rsidRPr="00EC4FE8">
        <w:rPr>
          <w:rFonts w:ascii="Cambria" w:eastAsia="Times New Roman" w:hAnsi="Cambria" w:cs="Times New Roman"/>
        </w:rPr>
        <w:t>3-miesięcznego okresu wypowiedzenia ze skutkiem rozwiązującym na koniec miesiąca kalendarzowego.</w:t>
      </w:r>
    </w:p>
    <w:p w:rsidR="006B5DDE" w:rsidRPr="00EC4FE8" w:rsidRDefault="006B5DDE" w:rsidP="00F8194B">
      <w:pPr>
        <w:rPr>
          <w:rFonts w:ascii="Cambria" w:eastAsia="Times New Roman" w:hAnsi="Cambria"/>
          <w:b/>
          <w:bCs/>
        </w:rPr>
      </w:pPr>
    </w:p>
    <w:p w:rsidR="006B5DDE" w:rsidRPr="00EC4FE8" w:rsidRDefault="006B5DDE" w:rsidP="00E523F8">
      <w:pPr>
        <w:pStyle w:val="Akapitzlist"/>
        <w:numPr>
          <w:ilvl w:val="0"/>
          <w:numId w:val="46"/>
        </w:numPr>
        <w:ind w:hanging="11"/>
        <w:jc w:val="center"/>
        <w:rPr>
          <w:rFonts w:ascii="Cambria" w:hAnsi="Cambria"/>
          <w:b/>
        </w:rPr>
      </w:pPr>
    </w:p>
    <w:p w:rsidR="006B5DDE" w:rsidRPr="00EC4FE8" w:rsidRDefault="008C3C3C" w:rsidP="006B5DDE">
      <w:pPr>
        <w:tabs>
          <w:tab w:val="left" w:pos="1418"/>
        </w:tabs>
        <w:jc w:val="both"/>
        <w:rPr>
          <w:rFonts w:ascii="Cambria" w:hAnsi="Cambria"/>
        </w:rPr>
      </w:pPr>
      <w:r>
        <w:rPr>
          <w:rFonts w:ascii="Cambria" w:eastAsia="Times New Roman" w:hAnsi="Cambria" w:cs="Times New Roman"/>
        </w:rPr>
        <w:t>Wszelkie</w:t>
      </w:r>
      <w:r w:rsidR="006B5DDE" w:rsidRPr="00EC4FE8">
        <w:rPr>
          <w:rFonts w:ascii="Cambria" w:hAnsi="Cambria"/>
        </w:rPr>
        <w:t xml:space="preserve"> spory </w:t>
      </w:r>
      <w:r>
        <w:rPr>
          <w:rFonts w:ascii="Cambria" w:eastAsia="Times New Roman" w:hAnsi="Cambria" w:cs="Times New Roman"/>
        </w:rPr>
        <w:t>wynikłe na tle realizacji niniejszej umowy rozwiązywał będzie Sąd Cywilny</w:t>
      </w:r>
      <w:r w:rsidR="006B5DDE" w:rsidRPr="00EC4FE8">
        <w:rPr>
          <w:rFonts w:ascii="Cambria" w:eastAsia="Times New Roman" w:hAnsi="Cambria" w:cs="Times New Roman"/>
        </w:rPr>
        <w:t xml:space="preserve"> </w:t>
      </w:r>
      <w:r w:rsidR="006B5DDE" w:rsidRPr="00EC4FE8">
        <w:rPr>
          <w:rFonts w:ascii="Cambria" w:hAnsi="Cambria"/>
        </w:rPr>
        <w:t>właściwy dla</w:t>
      </w:r>
      <w:r>
        <w:rPr>
          <w:rFonts w:ascii="Cambria" w:hAnsi="Cambria"/>
        </w:rPr>
        <w:t xml:space="preserve"> siedziby</w:t>
      </w:r>
      <w:r w:rsidR="006B5DDE" w:rsidRPr="00EC4FE8">
        <w:rPr>
          <w:rFonts w:ascii="Cambria" w:hAnsi="Cambria"/>
        </w:rPr>
        <w:t xml:space="preserve"> Zamawiającego.</w:t>
      </w:r>
    </w:p>
    <w:p w:rsidR="006B5DDE" w:rsidRPr="00EC4FE8" w:rsidRDefault="006B5DDE" w:rsidP="006B5DDE">
      <w:pPr>
        <w:tabs>
          <w:tab w:val="left" w:pos="1418"/>
        </w:tabs>
        <w:jc w:val="both"/>
        <w:rPr>
          <w:rFonts w:ascii="Cambria" w:hAnsi="Cambria"/>
        </w:rPr>
      </w:pPr>
    </w:p>
    <w:p w:rsidR="006B5DDE" w:rsidRPr="00EC4FE8" w:rsidRDefault="006B5DDE" w:rsidP="00E523F8">
      <w:pPr>
        <w:pStyle w:val="Akapitzlist"/>
        <w:numPr>
          <w:ilvl w:val="0"/>
          <w:numId w:val="46"/>
        </w:numPr>
        <w:ind w:hanging="11"/>
        <w:jc w:val="center"/>
        <w:rPr>
          <w:rFonts w:ascii="Cambria" w:hAnsi="Cambria"/>
          <w:b/>
        </w:rPr>
      </w:pPr>
    </w:p>
    <w:p w:rsidR="006B5DDE" w:rsidRPr="00EC4FE8" w:rsidRDefault="006B5DDE" w:rsidP="006B5DDE">
      <w:pPr>
        <w:tabs>
          <w:tab w:val="left" w:pos="1418"/>
        </w:tabs>
        <w:jc w:val="both"/>
        <w:rPr>
          <w:rFonts w:ascii="Cambria" w:hAnsi="Cambria"/>
        </w:rPr>
      </w:pPr>
      <w:r w:rsidRPr="00EC4FE8">
        <w:rPr>
          <w:rFonts w:ascii="Cambria" w:hAnsi="Cambria"/>
        </w:rPr>
        <w:t xml:space="preserve">W sprawach nieuregulowanych niniejszą umową mają zastosowanie przepisy Kodeksu Cywilnego i Ustawy </w:t>
      </w:r>
      <w:r w:rsidRPr="00EC4FE8">
        <w:rPr>
          <w:rFonts w:ascii="Cambria" w:hAnsi="Cambria"/>
          <w:spacing w:val="20"/>
        </w:rPr>
        <w:t>Prawo zamówień publicznych z </w:t>
      </w:r>
      <w:r w:rsidRPr="00EC4FE8">
        <w:rPr>
          <w:rFonts w:ascii="Cambria" w:hAnsi="Cambria"/>
        </w:rPr>
        <w:t>dn. 29.0.2004 r. (</w:t>
      </w:r>
      <w:r w:rsidR="0029256F">
        <w:rPr>
          <w:rFonts w:ascii="Cambria" w:hAnsi="Cambria" w:cs="Cambria"/>
          <w:sz w:val="22"/>
          <w:szCs w:val="22"/>
        </w:rPr>
        <w:t>Dz.U. z 2019 poz.1843</w:t>
      </w:r>
      <w:r w:rsidR="0029256F">
        <w:rPr>
          <w:rFonts w:ascii="Cambria" w:hAnsi="Cambria"/>
        </w:rPr>
        <w:t xml:space="preserve"> tekst jednolity</w:t>
      </w:r>
      <w:r w:rsidRPr="00EC4FE8">
        <w:rPr>
          <w:rFonts w:ascii="Cambria" w:hAnsi="Cambria"/>
        </w:rPr>
        <w:t>)</w:t>
      </w:r>
    </w:p>
    <w:p w:rsidR="006B5DDE" w:rsidRPr="00EC4FE8" w:rsidRDefault="006B5DDE" w:rsidP="006B5DDE">
      <w:pPr>
        <w:tabs>
          <w:tab w:val="left" w:pos="1418"/>
        </w:tabs>
        <w:jc w:val="center"/>
        <w:rPr>
          <w:rFonts w:ascii="Cambria" w:eastAsia="Times New Roman" w:hAnsi="Cambria" w:cs="Times New Roman"/>
          <w:b/>
          <w:bCs/>
        </w:rPr>
      </w:pPr>
    </w:p>
    <w:p w:rsidR="006B5DDE" w:rsidRPr="00EC4FE8" w:rsidRDefault="006B5DDE" w:rsidP="00E523F8">
      <w:pPr>
        <w:pStyle w:val="Akapitzlist"/>
        <w:numPr>
          <w:ilvl w:val="0"/>
          <w:numId w:val="46"/>
        </w:numPr>
        <w:ind w:hanging="11"/>
        <w:jc w:val="center"/>
        <w:rPr>
          <w:rFonts w:ascii="Cambria" w:eastAsia="Times New Roman" w:hAnsi="Cambria"/>
          <w:b/>
          <w:bCs/>
        </w:rPr>
      </w:pPr>
    </w:p>
    <w:p w:rsidR="006B5DDE" w:rsidRPr="00EC4FE8" w:rsidRDefault="006B5DDE" w:rsidP="006B5DDE">
      <w:pPr>
        <w:jc w:val="both"/>
        <w:rPr>
          <w:rFonts w:asciiTheme="majorHAnsi" w:eastAsia="Times New Roman" w:hAnsiTheme="majorHAnsi" w:cs="Times New Roman"/>
        </w:rPr>
      </w:pPr>
      <w:r w:rsidRPr="00EC4FE8">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EC4FE8" w:rsidRDefault="006B5DDE" w:rsidP="006B5DDE">
      <w:pPr>
        <w:rPr>
          <w:rFonts w:asciiTheme="majorHAnsi" w:eastAsia="Times New Roman" w:hAnsiTheme="majorHAnsi" w:cs="Times New Roman"/>
        </w:rPr>
      </w:pPr>
      <w:r w:rsidRPr="00EC4FE8">
        <w:rPr>
          <w:rFonts w:asciiTheme="majorHAnsi" w:eastAsia="Times New Roman" w:hAnsiTheme="majorHAnsi" w:cs="Times New Roman"/>
        </w:rPr>
        <w:t xml:space="preserve"> </w:t>
      </w:r>
    </w:p>
    <w:p w:rsidR="006B5DDE" w:rsidRPr="00EC4FE8" w:rsidRDefault="006B5DDE" w:rsidP="00E523F8">
      <w:pPr>
        <w:pStyle w:val="Akapitzlist"/>
        <w:numPr>
          <w:ilvl w:val="0"/>
          <w:numId w:val="46"/>
        </w:numPr>
        <w:ind w:hanging="11"/>
        <w:jc w:val="center"/>
        <w:rPr>
          <w:rFonts w:asciiTheme="majorHAnsi" w:eastAsia="Times New Roman" w:hAnsiTheme="majorHAnsi"/>
          <w:b/>
        </w:rPr>
      </w:pPr>
    </w:p>
    <w:p w:rsidR="006B5DDE" w:rsidRPr="00EC4FE8" w:rsidRDefault="006B5DDE" w:rsidP="006B5DDE">
      <w:pPr>
        <w:jc w:val="both"/>
        <w:rPr>
          <w:rFonts w:asciiTheme="majorHAnsi" w:eastAsia="Times New Roman" w:hAnsiTheme="majorHAnsi" w:cs="Times New Roman"/>
        </w:rPr>
      </w:pPr>
      <w:r w:rsidRPr="00EC4FE8">
        <w:rPr>
          <w:rFonts w:asciiTheme="majorHAnsi" w:eastAsia="Times New Roman" w:hAnsiTheme="majorHAnsi" w:cs="Times New Roman"/>
        </w:rPr>
        <w:t>Zmiany niniejszej umowy wymagają formy pisemnej pod rygorem nieważności.</w:t>
      </w:r>
    </w:p>
    <w:p w:rsidR="006B5DDE" w:rsidRPr="00EC4FE8" w:rsidRDefault="006B5DDE" w:rsidP="006B5DDE">
      <w:pPr>
        <w:rPr>
          <w:rFonts w:asciiTheme="majorHAnsi" w:eastAsia="Times New Roman" w:hAnsiTheme="majorHAnsi" w:cs="Times New Roman"/>
        </w:rPr>
      </w:pPr>
    </w:p>
    <w:p w:rsidR="006B5DDE" w:rsidRPr="00EC4FE8" w:rsidRDefault="006B5DDE" w:rsidP="00E523F8">
      <w:pPr>
        <w:pStyle w:val="Akapitzlist"/>
        <w:numPr>
          <w:ilvl w:val="0"/>
          <w:numId w:val="46"/>
        </w:numPr>
        <w:ind w:hanging="11"/>
        <w:jc w:val="center"/>
        <w:rPr>
          <w:rFonts w:asciiTheme="majorHAnsi" w:eastAsia="Times New Roman" w:hAnsiTheme="majorHAnsi"/>
          <w:b/>
        </w:rPr>
      </w:pPr>
    </w:p>
    <w:p w:rsidR="00071F7E" w:rsidRDefault="006B5DDE" w:rsidP="009437B9">
      <w:pPr>
        <w:spacing w:after="120"/>
        <w:jc w:val="both"/>
        <w:rPr>
          <w:rFonts w:asciiTheme="majorHAnsi" w:eastAsia="Times New Roman" w:hAnsiTheme="majorHAnsi" w:cs="Times New Roman"/>
        </w:rPr>
      </w:pPr>
      <w:r w:rsidRPr="00EC4FE8">
        <w:rPr>
          <w:rFonts w:asciiTheme="majorHAnsi" w:eastAsia="Times New Roman" w:hAnsiTheme="majorHAnsi" w:cs="Times New Roman"/>
        </w:rPr>
        <w:t>Umowa została sporządzona w dwóch jednobrzmiących egzemplarzach po jednym dla każdej ze stron.</w:t>
      </w:r>
    </w:p>
    <w:p w:rsidR="00B41F9F" w:rsidRPr="00EC4FE8" w:rsidRDefault="00B41F9F" w:rsidP="005F6022">
      <w:pPr>
        <w:suppressAutoHyphens/>
        <w:ind w:left="714"/>
        <w:jc w:val="both"/>
        <w:rPr>
          <w:rFonts w:asciiTheme="majorHAnsi" w:eastAsia="Times New Roman" w:hAnsiTheme="majorHAnsi" w:cs="Tahoma"/>
          <w:sz w:val="20"/>
          <w:szCs w:val="20"/>
          <w:lang w:eastAsia="ar-SA"/>
        </w:rPr>
      </w:pPr>
    </w:p>
    <w:p w:rsidR="00B41F9F" w:rsidRDefault="00B41F9F" w:rsidP="009437B9">
      <w:pPr>
        <w:spacing w:after="120"/>
        <w:jc w:val="both"/>
        <w:rPr>
          <w:rFonts w:asciiTheme="majorHAnsi" w:eastAsia="Times New Roman" w:hAnsiTheme="majorHAnsi" w:cs="Times New Roman"/>
        </w:rPr>
      </w:pPr>
    </w:p>
    <w:p w:rsidR="00B41F9F" w:rsidRDefault="00B41F9F" w:rsidP="009437B9">
      <w:pPr>
        <w:spacing w:after="120"/>
        <w:jc w:val="both"/>
        <w:rPr>
          <w:rFonts w:asciiTheme="majorHAnsi" w:eastAsia="Times New Roman" w:hAnsiTheme="majorHAnsi" w:cs="Times New Roman"/>
        </w:rPr>
      </w:pPr>
    </w:p>
    <w:p w:rsidR="00B41F9F" w:rsidRPr="00EC4FE8" w:rsidRDefault="00B41F9F" w:rsidP="009437B9">
      <w:pPr>
        <w:spacing w:after="120"/>
        <w:jc w:val="both"/>
        <w:rPr>
          <w:rFonts w:asciiTheme="majorHAnsi" w:eastAsia="Times New Roman" w:hAnsiTheme="majorHAnsi" w:cs="Times New Roman"/>
        </w:rPr>
      </w:pPr>
    </w:p>
    <w:p w:rsidR="006B5DDE" w:rsidRPr="00EC4FE8"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D5A41" w:rsidRPr="00EC4FE8" w:rsidTr="00FE470A">
        <w:trPr>
          <w:trHeight w:val="1260"/>
          <w:jc w:val="center"/>
        </w:trPr>
        <w:tc>
          <w:tcPr>
            <w:tcW w:w="4747" w:type="dxa"/>
          </w:tcPr>
          <w:p w:rsidR="006B5DDE" w:rsidRPr="00B41F9F" w:rsidRDefault="006B5DDE">
            <w:pPr>
              <w:jc w:val="center"/>
              <w:rPr>
                <w:rFonts w:eastAsia="Times New Roman" w:cs="Times New Roman"/>
              </w:rPr>
            </w:pPr>
            <w:r w:rsidRPr="00B41F9F">
              <w:rPr>
                <w:rFonts w:eastAsia="Times New Roman" w:cs="Times New Roman"/>
              </w:rPr>
              <w:t>WYKONAWCA</w:t>
            </w:r>
          </w:p>
          <w:p w:rsidR="006B5DDE" w:rsidRPr="00EC4FE8" w:rsidRDefault="006B5DDE">
            <w:pPr>
              <w:jc w:val="center"/>
              <w:rPr>
                <w:rFonts w:eastAsia="Times New Roman" w:cs="Times New Roman"/>
              </w:rPr>
            </w:pPr>
          </w:p>
          <w:p w:rsidR="006B5DDE" w:rsidRPr="00EC4FE8" w:rsidRDefault="006B5DDE">
            <w:pPr>
              <w:jc w:val="center"/>
              <w:rPr>
                <w:rFonts w:eastAsia="Times New Roman" w:cs="Times New Roman"/>
              </w:rPr>
            </w:pPr>
          </w:p>
          <w:p w:rsidR="006B5DDE" w:rsidRPr="00EC4FE8" w:rsidRDefault="006B5DDE">
            <w:pPr>
              <w:jc w:val="center"/>
              <w:rPr>
                <w:rFonts w:eastAsia="Times New Roman" w:cs="Times New Roman"/>
              </w:rPr>
            </w:pPr>
          </w:p>
          <w:p w:rsidR="006B5DDE" w:rsidRPr="00EC4FE8" w:rsidRDefault="006B5DDE">
            <w:pPr>
              <w:jc w:val="center"/>
              <w:rPr>
                <w:rFonts w:eastAsia="Times New Roman" w:cs="Times New Roman"/>
              </w:rPr>
            </w:pPr>
          </w:p>
        </w:tc>
        <w:tc>
          <w:tcPr>
            <w:tcW w:w="4748" w:type="dxa"/>
          </w:tcPr>
          <w:p w:rsidR="006B5DDE" w:rsidRPr="00B41F9F" w:rsidRDefault="006B5DDE">
            <w:pPr>
              <w:jc w:val="center"/>
              <w:rPr>
                <w:rFonts w:eastAsia="Times New Roman" w:cs="Times New Roman"/>
              </w:rPr>
            </w:pPr>
            <w:r w:rsidRPr="00B41F9F">
              <w:rPr>
                <w:rFonts w:eastAsia="Times New Roman" w:cs="Times New Roman"/>
              </w:rPr>
              <w:t>ZAMAWIAJĄCY</w:t>
            </w:r>
          </w:p>
          <w:p w:rsidR="006B5DDE" w:rsidRPr="00EC4FE8" w:rsidRDefault="006B5DDE">
            <w:pPr>
              <w:jc w:val="center"/>
              <w:rPr>
                <w:rFonts w:eastAsia="Times New Roman" w:cs="Times New Roman"/>
              </w:rPr>
            </w:pPr>
          </w:p>
          <w:p w:rsidR="006B5DDE" w:rsidRPr="00EC4FE8" w:rsidRDefault="006B5DDE">
            <w:pPr>
              <w:jc w:val="center"/>
              <w:rPr>
                <w:rFonts w:eastAsia="Times New Roman" w:cs="Times New Roman"/>
              </w:rPr>
            </w:pPr>
          </w:p>
          <w:p w:rsidR="006B5DDE" w:rsidRPr="00EC4FE8" w:rsidRDefault="006B5DDE">
            <w:pPr>
              <w:jc w:val="center"/>
              <w:rPr>
                <w:rFonts w:eastAsia="Times New Roman" w:cs="Times New Roman"/>
              </w:rPr>
            </w:pPr>
          </w:p>
        </w:tc>
      </w:tr>
      <w:tr w:rsidR="00BD5A41" w:rsidRPr="00EC4FE8" w:rsidTr="00FE470A">
        <w:trPr>
          <w:jc w:val="center"/>
        </w:trPr>
        <w:tc>
          <w:tcPr>
            <w:tcW w:w="4747" w:type="dxa"/>
            <w:hideMark/>
          </w:tcPr>
          <w:p w:rsidR="006B5DDE" w:rsidRPr="00EC4FE8" w:rsidRDefault="006B5DDE">
            <w:pPr>
              <w:jc w:val="center"/>
              <w:rPr>
                <w:rFonts w:eastAsia="Times New Roman" w:cs="Times New Roman"/>
              </w:rPr>
            </w:pPr>
            <w:r w:rsidRPr="00EC4FE8">
              <w:rPr>
                <w:rFonts w:eastAsia="Times New Roman" w:cs="Times New Roman"/>
              </w:rPr>
              <w:t>............................................................................</w:t>
            </w:r>
          </w:p>
        </w:tc>
        <w:tc>
          <w:tcPr>
            <w:tcW w:w="4748" w:type="dxa"/>
            <w:hideMark/>
          </w:tcPr>
          <w:p w:rsidR="006B5DDE" w:rsidRPr="00EC4FE8" w:rsidRDefault="006B5DDE">
            <w:pPr>
              <w:jc w:val="center"/>
              <w:rPr>
                <w:rFonts w:eastAsia="Times New Roman" w:cs="Times New Roman"/>
              </w:rPr>
            </w:pPr>
            <w:r w:rsidRPr="00EC4FE8">
              <w:rPr>
                <w:rFonts w:eastAsia="Times New Roman" w:cs="Times New Roman"/>
              </w:rPr>
              <w:t>........................................................................</w:t>
            </w:r>
          </w:p>
        </w:tc>
      </w:tr>
      <w:tr w:rsidR="00BD5A41" w:rsidRPr="00EC4FE8" w:rsidTr="00FE470A">
        <w:trPr>
          <w:trHeight w:val="478"/>
          <w:jc w:val="center"/>
        </w:trPr>
        <w:tc>
          <w:tcPr>
            <w:tcW w:w="4747" w:type="dxa"/>
          </w:tcPr>
          <w:p w:rsidR="006B5DDE" w:rsidRPr="00EC4FE8" w:rsidRDefault="006B5DDE">
            <w:pPr>
              <w:jc w:val="center"/>
              <w:rPr>
                <w:rFonts w:eastAsia="Times New Roman" w:cs="Times New Roman"/>
                <w:i/>
              </w:rPr>
            </w:pPr>
            <w:r w:rsidRPr="00EC4FE8">
              <w:rPr>
                <w:rFonts w:eastAsia="Times New Roman" w:cs="Times New Roman"/>
                <w:i/>
              </w:rPr>
              <w:t xml:space="preserve"> podpis</w:t>
            </w:r>
          </w:p>
          <w:p w:rsidR="006B5DDE" w:rsidRPr="00EC4FE8" w:rsidRDefault="006B5DDE">
            <w:pPr>
              <w:jc w:val="center"/>
              <w:rPr>
                <w:rFonts w:eastAsia="Times New Roman" w:cs="Times New Roman"/>
                <w:i/>
              </w:rPr>
            </w:pPr>
          </w:p>
        </w:tc>
        <w:tc>
          <w:tcPr>
            <w:tcW w:w="4748" w:type="dxa"/>
          </w:tcPr>
          <w:p w:rsidR="006B5DDE" w:rsidRPr="00EC4FE8" w:rsidRDefault="006B5DDE">
            <w:pPr>
              <w:jc w:val="center"/>
              <w:rPr>
                <w:rFonts w:eastAsia="Times New Roman" w:cs="Times New Roman"/>
                <w:i/>
              </w:rPr>
            </w:pPr>
            <w:r w:rsidRPr="00EC4FE8">
              <w:rPr>
                <w:rFonts w:eastAsia="Times New Roman" w:cs="Times New Roman"/>
                <w:i/>
              </w:rPr>
              <w:t xml:space="preserve"> podpis</w:t>
            </w:r>
          </w:p>
          <w:p w:rsidR="006B5DDE" w:rsidRPr="00EC4FE8" w:rsidRDefault="006B5DDE">
            <w:pPr>
              <w:jc w:val="center"/>
              <w:rPr>
                <w:rFonts w:eastAsia="Times New Roman" w:cs="Times New Roman"/>
                <w:i/>
              </w:rPr>
            </w:pPr>
          </w:p>
        </w:tc>
      </w:tr>
      <w:tr w:rsidR="00F869D6" w:rsidRPr="00EC4FE8" w:rsidTr="00FE470A">
        <w:trPr>
          <w:trHeight w:val="478"/>
          <w:jc w:val="center"/>
        </w:trPr>
        <w:tc>
          <w:tcPr>
            <w:tcW w:w="4747" w:type="dxa"/>
          </w:tcPr>
          <w:p w:rsidR="00F869D6" w:rsidRDefault="00F869D6">
            <w:pPr>
              <w:jc w:val="center"/>
              <w:rPr>
                <w:rFonts w:eastAsia="Times New Roman" w:cs="Times New Roman"/>
                <w:i/>
              </w:rPr>
            </w:pPr>
          </w:p>
          <w:p w:rsidR="00F869D6" w:rsidRDefault="00F869D6">
            <w:pPr>
              <w:jc w:val="center"/>
              <w:rPr>
                <w:rFonts w:eastAsia="Times New Roman" w:cs="Times New Roman"/>
                <w:i/>
              </w:rPr>
            </w:pPr>
          </w:p>
          <w:p w:rsidR="00F869D6" w:rsidRDefault="00F869D6">
            <w:pPr>
              <w:jc w:val="center"/>
              <w:rPr>
                <w:rFonts w:eastAsia="Times New Roman" w:cs="Times New Roman"/>
                <w:i/>
              </w:rPr>
            </w:pPr>
          </w:p>
          <w:p w:rsidR="00F869D6" w:rsidRDefault="00F869D6">
            <w:pPr>
              <w:jc w:val="center"/>
              <w:rPr>
                <w:rFonts w:eastAsia="Times New Roman" w:cs="Times New Roman"/>
                <w:i/>
              </w:rPr>
            </w:pPr>
          </w:p>
          <w:p w:rsidR="00F869D6" w:rsidRDefault="00F869D6">
            <w:pPr>
              <w:jc w:val="center"/>
              <w:rPr>
                <w:rFonts w:eastAsia="Times New Roman" w:cs="Times New Roman"/>
                <w:i/>
              </w:rPr>
            </w:pPr>
          </w:p>
          <w:p w:rsidR="00F869D6" w:rsidRDefault="00F869D6">
            <w:pPr>
              <w:jc w:val="center"/>
              <w:rPr>
                <w:rFonts w:eastAsia="Times New Roman" w:cs="Times New Roman"/>
                <w:i/>
              </w:rPr>
            </w:pPr>
          </w:p>
          <w:p w:rsidR="005F6022" w:rsidRDefault="005F6022">
            <w:pPr>
              <w:jc w:val="center"/>
              <w:rPr>
                <w:rFonts w:eastAsia="Times New Roman" w:cs="Times New Roman"/>
                <w:i/>
              </w:rPr>
            </w:pPr>
          </w:p>
          <w:p w:rsidR="005F6022" w:rsidRDefault="005F6022">
            <w:pPr>
              <w:jc w:val="center"/>
              <w:rPr>
                <w:rFonts w:eastAsia="Times New Roman" w:cs="Times New Roman"/>
                <w:i/>
              </w:rPr>
            </w:pPr>
          </w:p>
          <w:p w:rsidR="005F6022" w:rsidRDefault="005F6022">
            <w:pPr>
              <w:jc w:val="center"/>
              <w:rPr>
                <w:rFonts w:eastAsia="Times New Roman" w:cs="Times New Roman"/>
                <w:i/>
              </w:rPr>
            </w:pPr>
          </w:p>
          <w:p w:rsidR="00F869D6" w:rsidRDefault="00F869D6">
            <w:pPr>
              <w:jc w:val="center"/>
              <w:rPr>
                <w:rFonts w:eastAsia="Times New Roman" w:cs="Times New Roman"/>
                <w:i/>
              </w:rPr>
            </w:pPr>
          </w:p>
          <w:p w:rsidR="00F869D6" w:rsidRPr="00EC4FE8" w:rsidRDefault="00F869D6">
            <w:pPr>
              <w:jc w:val="center"/>
              <w:rPr>
                <w:rFonts w:eastAsia="Times New Roman" w:cs="Times New Roman"/>
                <w:i/>
              </w:rPr>
            </w:pPr>
          </w:p>
        </w:tc>
        <w:tc>
          <w:tcPr>
            <w:tcW w:w="4748" w:type="dxa"/>
          </w:tcPr>
          <w:p w:rsidR="00F869D6" w:rsidRPr="00EC4FE8" w:rsidRDefault="00F869D6">
            <w:pPr>
              <w:jc w:val="center"/>
              <w:rPr>
                <w:rFonts w:eastAsia="Times New Roman" w:cs="Times New Roman"/>
                <w:i/>
              </w:rPr>
            </w:pPr>
          </w:p>
        </w:tc>
      </w:tr>
    </w:tbl>
    <w:p w:rsidR="00FE470A" w:rsidRPr="00EC4FE8" w:rsidRDefault="00FE470A" w:rsidP="00FE470A">
      <w:pPr>
        <w:rPr>
          <w:rFonts w:asciiTheme="majorHAnsi" w:hAnsiTheme="majorHAnsi"/>
          <w:b/>
        </w:rPr>
      </w:pPr>
      <w:r>
        <w:rPr>
          <w:rFonts w:asciiTheme="majorHAnsi" w:hAnsiTheme="majorHAnsi"/>
          <w:b/>
        </w:rPr>
        <w:lastRenderedPageBreak/>
        <w:t>ZP/34/2020</w:t>
      </w:r>
    </w:p>
    <w:p w:rsidR="00FE470A" w:rsidRPr="00EC4FE8" w:rsidRDefault="00FE470A" w:rsidP="00FE470A">
      <w:pPr>
        <w:jc w:val="center"/>
        <w:rPr>
          <w:rFonts w:asciiTheme="majorHAnsi" w:hAnsiTheme="majorHAnsi"/>
          <w:b/>
        </w:rPr>
      </w:pPr>
      <w:r w:rsidRPr="00EC4FE8">
        <w:rPr>
          <w:rFonts w:asciiTheme="majorHAnsi" w:hAnsiTheme="majorHAnsi"/>
          <w:b/>
        </w:rPr>
        <w:t xml:space="preserve">PROJEKT - Umowa użyczenia </w:t>
      </w:r>
    </w:p>
    <w:p w:rsidR="00FE470A" w:rsidRPr="00EC4FE8" w:rsidRDefault="00FE470A" w:rsidP="00FE470A">
      <w:pPr>
        <w:jc w:val="center"/>
        <w:rPr>
          <w:rFonts w:asciiTheme="majorHAnsi" w:hAnsiTheme="majorHAnsi"/>
          <w:b/>
        </w:rPr>
      </w:pPr>
      <w:r w:rsidRPr="00EC4FE8">
        <w:rPr>
          <w:rFonts w:asciiTheme="majorHAnsi" w:hAnsiTheme="majorHAnsi"/>
          <w:b/>
        </w:rPr>
        <w:t>dotyczy Pakietu nr …</w:t>
      </w:r>
    </w:p>
    <w:p w:rsidR="00FE470A" w:rsidRPr="00EC4FE8" w:rsidRDefault="00FE470A" w:rsidP="00FE470A">
      <w:pPr>
        <w:rPr>
          <w:rFonts w:asciiTheme="majorHAnsi" w:hAnsiTheme="majorHAnsi"/>
          <w:b/>
        </w:rPr>
      </w:pPr>
    </w:p>
    <w:p w:rsidR="00FE470A" w:rsidRPr="00EC4FE8" w:rsidRDefault="00FE470A" w:rsidP="00FE470A">
      <w:pPr>
        <w:jc w:val="both"/>
        <w:rPr>
          <w:rFonts w:asciiTheme="majorHAnsi" w:hAnsiTheme="majorHAnsi"/>
        </w:rPr>
      </w:pPr>
    </w:p>
    <w:p w:rsidR="00FE470A" w:rsidRPr="00EC4FE8" w:rsidRDefault="00FE470A" w:rsidP="00FE470A">
      <w:pPr>
        <w:jc w:val="both"/>
        <w:rPr>
          <w:rFonts w:asciiTheme="majorHAnsi" w:hAnsiTheme="majorHAnsi"/>
        </w:rPr>
      </w:pPr>
      <w:r w:rsidRPr="00EC4FE8">
        <w:rPr>
          <w:rFonts w:asciiTheme="majorHAnsi" w:hAnsiTheme="majorHAnsi"/>
        </w:rPr>
        <w:t>zaw</w:t>
      </w:r>
      <w:r>
        <w:rPr>
          <w:rFonts w:asciiTheme="majorHAnsi" w:hAnsiTheme="majorHAnsi"/>
        </w:rPr>
        <w:t>arta w  Łodzi dnia …………………. 2020</w:t>
      </w:r>
      <w:r w:rsidRPr="00EC4FE8">
        <w:rPr>
          <w:rFonts w:asciiTheme="majorHAnsi" w:hAnsiTheme="majorHAnsi"/>
        </w:rPr>
        <w:t xml:space="preserve"> r. pomiędzy:</w:t>
      </w:r>
    </w:p>
    <w:p w:rsidR="00FE470A" w:rsidRPr="00EC4FE8" w:rsidRDefault="00FE470A" w:rsidP="00FE470A">
      <w:pPr>
        <w:spacing w:line="360" w:lineRule="auto"/>
        <w:jc w:val="both"/>
        <w:rPr>
          <w:rFonts w:asciiTheme="majorHAnsi" w:hAnsiTheme="majorHAnsi"/>
        </w:rPr>
      </w:pPr>
    </w:p>
    <w:p w:rsidR="00FE470A" w:rsidRPr="00EC4FE8" w:rsidRDefault="00FE470A" w:rsidP="00FE470A">
      <w:pPr>
        <w:jc w:val="both"/>
        <w:rPr>
          <w:rFonts w:asciiTheme="majorHAnsi" w:hAnsiTheme="majorHAnsi"/>
        </w:rPr>
      </w:pPr>
      <w:r w:rsidRPr="00EC4FE8">
        <w:rPr>
          <w:rFonts w:asciiTheme="majorHAnsi" w:hAnsiTheme="majorHAnsi"/>
        </w:rPr>
        <w:t>Samodzielnym Publicznym Zakładem Opieki Zdrowotnej Centralnym Szpitalem Kliniczny  Uniwersytetu Medycznego w Łodzi, z siedzibą w Łodzi, ul. Pomorska 251, zarejestrowanym w Sądzie Rejonowym dla Łodzi-Śródmieścia w Łodzi, XX Wydział Krajowego Rejestru Sądowego, pod numerem 0000149790</w:t>
      </w:r>
    </w:p>
    <w:p w:rsidR="00FE470A" w:rsidRPr="00EC4FE8" w:rsidRDefault="00FE470A" w:rsidP="00FE470A">
      <w:pPr>
        <w:jc w:val="both"/>
        <w:rPr>
          <w:rFonts w:asciiTheme="majorHAnsi" w:hAnsiTheme="majorHAnsi"/>
        </w:rPr>
      </w:pPr>
      <w:r w:rsidRPr="00EC4FE8">
        <w:rPr>
          <w:rFonts w:asciiTheme="majorHAnsi" w:hAnsiTheme="majorHAnsi"/>
        </w:rPr>
        <w:t xml:space="preserve">REGON: 472147559     NIP: 7282246128 </w:t>
      </w:r>
    </w:p>
    <w:p w:rsidR="00FE470A" w:rsidRPr="00EC4FE8" w:rsidRDefault="00FE470A" w:rsidP="00FE470A">
      <w:pPr>
        <w:spacing w:line="360" w:lineRule="auto"/>
        <w:jc w:val="both"/>
        <w:rPr>
          <w:rFonts w:asciiTheme="majorHAnsi" w:hAnsiTheme="majorHAnsi"/>
        </w:rPr>
      </w:pPr>
    </w:p>
    <w:p w:rsidR="00FE470A" w:rsidRPr="00EC4FE8" w:rsidRDefault="00FE470A" w:rsidP="00FE470A">
      <w:pPr>
        <w:spacing w:line="360" w:lineRule="auto"/>
        <w:jc w:val="both"/>
        <w:rPr>
          <w:rFonts w:asciiTheme="majorHAnsi" w:hAnsiTheme="majorHAnsi"/>
        </w:rPr>
      </w:pPr>
      <w:r w:rsidRPr="00EC4FE8">
        <w:rPr>
          <w:rFonts w:asciiTheme="majorHAnsi" w:hAnsiTheme="majorHAnsi"/>
        </w:rPr>
        <w:t>reprezentowanym przez:</w:t>
      </w:r>
    </w:p>
    <w:p w:rsidR="00FE470A" w:rsidRPr="00EC4FE8" w:rsidRDefault="00FE470A" w:rsidP="00FE470A">
      <w:pPr>
        <w:spacing w:line="360" w:lineRule="auto"/>
        <w:jc w:val="both"/>
        <w:rPr>
          <w:rFonts w:asciiTheme="majorHAnsi" w:hAnsiTheme="majorHAnsi"/>
        </w:rPr>
      </w:pPr>
      <w:r w:rsidRPr="00EC4FE8">
        <w:rPr>
          <w:rFonts w:asciiTheme="majorHAnsi" w:hAnsiTheme="majorHAnsi"/>
        </w:rPr>
        <w:t>dr n. med. Monika Domarecka – Dyrektora Naczelnego</w:t>
      </w:r>
    </w:p>
    <w:p w:rsidR="00FE470A" w:rsidRPr="00EC4FE8" w:rsidRDefault="00FE470A" w:rsidP="00FE470A">
      <w:pPr>
        <w:spacing w:line="360" w:lineRule="auto"/>
        <w:jc w:val="both"/>
        <w:rPr>
          <w:rFonts w:asciiTheme="majorHAnsi" w:hAnsiTheme="majorHAnsi"/>
        </w:rPr>
      </w:pPr>
      <w:r w:rsidRPr="00EC4FE8">
        <w:rPr>
          <w:rFonts w:asciiTheme="majorHAnsi" w:hAnsiTheme="majorHAnsi"/>
        </w:rPr>
        <w:t>zwanym w dalszej części umowy „</w:t>
      </w:r>
      <w:r w:rsidRPr="00EC4FE8">
        <w:rPr>
          <w:rFonts w:asciiTheme="majorHAnsi" w:hAnsiTheme="majorHAnsi"/>
          <w:b/>
        </w:rPr>
        <w:t xml:space="preserve">Biorącym do używania” </w:t>
      </w:r>
    </w:p>
    <w:p w:rsidR="00FE470A" w:rsidRPr="00EC4FE8" w:rsidRDefault="00FE470A" w:rsidP="00FE470A">
      <w:pPr>
        <w:jc w:val="both"/>
        <w:rPr>
          <w:rFonts w:asciiTheme="majorHAnsi" w:hAnsiTheme="majorHAnsi"/>
        </w:rPr>
      </w:pPr>
      <w:r w:rsidRPr="00EC4FE8">
        <w:rPr>
          <w:rFonts w:asciiTheme="majorHAnsi" w:hAnsiTheme="majorHAnsi"/>
        </w:rPr>
        <w:t>a</w:t>
      </w:r>
    </w:p>
    <w:p w:rsidR="00FE470A" w:rsidRPr="00EC4FE8" w:rsidRDefault="00FE470A" w:rsidP="00FE470A">
      <w:pPr>
        <w:spacing w:line="360" w:lineRule="auto"/>
        <w:rPr>
          <w:rFonts w:asciiTheme="majorHAnsi" w:hAnsiTheme="majorHAnsi"/>
          <w:i/>
          <w:iCs/>
        </w:rPr>
      </w:pPr>
      <w:r w:rsidRPr="00EC4FE8">
        <w:rPr>
          <w:rFonts w:asciiTheme="majorHAnsi" w:hAnsiTheme="majorHAnsi"/>
          <w:iCs/>
        </w:rPr>
        <w:t>…………………………………………………….</w:t>
      </w:r>
    </w:p>
    <w:p w:rsidR="00FE470A" w:rsidRPr="00EC4FE8" w:rsidRDefault="00FE470A" w:rsidP="00FE470A">
      <w:pPr>
        <w:spacing w:line="360" w:lineRule="auto"/>
        <w:rPr>
          <w:rFonts w:asciiTheme="majorHAnsi" w:hAnsiTheme="majorHAnsi"/>
          <w:bCs/>
          <w:i/>
          <w:iCs/>
        </w:rPr>
      </w:pPr>
      <w:r w:rsidRPr="00EC4FE8">
        <w:rPr>
          <w:rFonts w:asciiTheme="majorHAnsi" w:hAnsiTheme="majorHAnsi"/>
          <w:bCs/>
          <w:i/>
          <w:iCs/>
        </w:rPr>
        <w:t>…………………………………………………………..</w:t>
      </w:r>
    </w:p>
    <w:p w:rsidR="00FE470A" w:rsidRPr="00EC4FE8" w:rsidRDefault="00FE470A" w:rsidP="00FE470A">
      <w:pPr>
        <w:spacing w:line="360" w:lineRule="auto"/>
        <w:rPr>
          <w:rFonts w:asciiTheme="majorHAnsi" w:hAnsiTheme="majorHAnsi"/>
        </w:rPr>
      </w:pPr>
      <w:r w:rsidRPr="00EC4FE8">
        <w:rPr>
          <w:rFonts w:asciiTheme="majorHAnsi" w:hAnsiTheme="majorHAnsi"/>
        </w:rPr>
        <w:t>NIP ………………   REGON  ………………  KRS ………………………..</w:t>
      </w:r>
    </w:p>
    <w:p w:rsidR="00FE470A" w:rsidRPr="00EC4FE8" w:rsidRDefault="00FE470A" w:rsidP="00FE470A">
      <w:pPr>
        <w:spacing w:line="360" w:lineRule="auto"/>
        <w:jc w:val="both"/>
        <w:rPr>
          <w:rFonts w:asciiTheme="majorHAnsi" w:hAnsiTheme="majorHAnsi"/>
        </w:rPr>
      </w:pPr>
      <w:r w:rsidRPr="00EC4FE8">
        <w:rPr>
          <w:rFonts w:asciiTheme="majorHAnsi" w:hAnsiTheme="majorHAnsi"/>
        </w:rPr>
        <w:t>reprezentowanym przez</w:t>
      </w:r>
    </w:p>
    <w:p w:rsidR="00FE470A" w:rsidRPr="00EC4FE8" w:rsidRDefault="00FE470A" w:rsidP="00FE470A">
      <w:pPr>
        <w:spacing w:line="360" w:lineRule="auto"/>
        <w:jc w:val="both"/>
        <w:rPr>
          <w:rFonts w:asciiTheme="majorHAnsi" w:hAnsiTheme="majorHAnsi"/>
        </w:rPr>
      </w:pPr>
      <w:r w:rsidRPr="00EC4FE8">
        <w:rPr>
          <w:rFonts w:asciiTheme="majorHAnsi" w:hAnsiTheme="majorHAnsi"/>
        </w:rPr>
        <w:t>……………………………………………….</w:t>
      </w:r>
    </w:p>
    <w:p w:rsidR="00FE470A" w:rsidRPr="00EC4FE8" w:rsidRDefault="00FE470A" w:rsidP="00FE470A">
      <w:pPr>
        <w:spacing w:line="360" w:lineRule="auto"/>
        <w:jc w:val="both"/>
        <w:rPr>
          <w:rFonts w:asciiTheme="majorHAnsi" w:hAnsiTheme="majorHAnsi"/>
        </w:rPr>
      </w:pPr>
      <w:r w:rsidRPr="00EC4FE8">
        <w:rPr>
          <w:rFonts w:asciiTheme="majorHAnsi" w:hAnsiTheme="majorHAnsi"/>
        </w:rPr>
        <w:t>……………………………………………….</w:t>
      </w:r>
    </w:p>
    <w:p w:rsidR="00FE470A" w:rsidRPr="00EC4FE8" w:rsidRDefault="00FE470A" w:rsidP="00FE470A">
      <w:pPr>
        <w:spacing w:line="360" w:lineRule="auto"/>
        <w:jc w:val="both"/>
        <w:rPr>
          <w:rFonts w:asciiTheme="majorHAnsi" w:hAnsiTheme="majorHAnsi"/>
        </w:rPr>
      </w:pPr>
      <w:r w:rsidRPr="00EC4FE8">
        <w:rPr>
          <w:rFonts w:asciiTheme="majorHAnsi" w:hAnsiTheme="majorHAnsi"/>
        </w:rPr>
        <w:t xml:space="preserve">zwanym w dalszej części umowy </w:t>
      </w:r>
      <w:r w:rsidRPr="00EC4FE8">
        <w:rPr>
          <w:rFonts w:asciiTheme="majorHAnsi" w:hAnsiTheme="majorHAnsi"/>
          <w:b/>
        </w:rPr>
        <w:t>„Użyczającym”</w:t>
      </w:r>
    </w:p>
    <w:p w:rsidR="00FE470A" w:rsidRPr="00EC4FE8" w:rsidRDefault="00FE470A" w:rsidP="00FE470A">
      <w:pPr>
        <w:spacing w:line="360" w:lineRule="auto"/>
        <w:jc w:val="both"/>
        <w:rPr>
          <w:rFonts w:asciiTheme="majorHAnsi" w:hAnsiTheme="majorHAnsi"/>
        </w:rPr>
      </w:pPr>
    </w:p>
    <w:p w:rsidR="00FE470A" w:rsidRPr="00EC4FE8" w:rsidRDefault="00FE470A" w:rsidP="00FE470A">
      <w:pPr>
        <w:spacing w:line="360" w:lineRule="auto"/>
        <w:jc w:val="both"/>
        <w:rPr>
          <w:rFonts w:asciiTheme="majorHAnsi" w:hAnsiTheme="majorHAnsi"/>
        </w:rPr>
      </w:pPr>
      <w:r w:rsidRPr="00EC4FE8">
        <w:rPr>
          <w:rFonts w:asciiTheme="majorHAnsi" w:hAnsiTheme="majorHAnsi"/>
        </w:rPr>
        <w:t>o następującej treści:</w:t>
      </w:r>
    </w:p>
    <w:p w:rsidR="00FE470A" w:rsidRPr="00EC4FE8" w:rsidRDefault="00FE470A" w:rsidP="00FE470A">
      <w:pPr>
        <w:autoSpaceDE w:val="0"/>
        <w:autoSpaceDN w:val="0"/>
        <w:adjustRightInd w:val="0"/>
        <w:jc w:val="center"/>
        <w:rPr>
          <w:rFonts w:asciiTheme="majorHAnsi" w:hAnsiTheme="majorHAnsi"/>
        </w:rPr>
      </w:pPr>
      <w:r w:rsidRPr="00EC4FE8">
        <w:rPr>
          <w:rFonts w:asciiTheme="majorHAnsi" w:hAnsiTheme="majorHAnsi"/>
          <w:b/>
          <w:bCs/>
        </w:rPr>
        <w:t>§ 1</w:t>
      </w:r>
    </w:p>
    <w:p w:rsidR="00FE470A" w:rsidRPr="00EC4FE8" w:rsidRDefault="00FE470A" w:rsidP="00FE470A">
      <w:pPr>
        <w:autoSpaceDE w:val="0"/>
        <w:autoSpaceDN w:val="0"/>
        <w:adjustRightInd w:val="0"/>
        <w:jc w:val="both"/>
        <w:rPr>
          <w:rFonts w:asciiTheme="majorHAnsi" w:hAnsiTheme="majorHAnsi"/>
        </w:rPr>
      </w:pPr>
      <w:r w:rsidRPr="00EC4FE8">
        <w:rPr>
          <w:rFonts w:asciiTheme="majorHAnsi" w:hAnsiTheme="majorHAnsi"/>
        </w:rPr>
        <w:t>Użyczający oddaje Biorącemu do używania w bezpłatne używanie …….. szt. ………., zgodnie z opisem przedmiotu zamówienia zawartym w Pakiecie Nr ….</w:t>
      </w:r>
    </w:p>
    <w:p w:rsidR="00FE470A" w:rsidRPr="00EC4FE8" w:rsidRDefault="00FE470A" w:rsidP="00FE470A">
      <w:pPr>
        <w:autoSpaceDE w:val="0"/>
        <w:autoSpaceDN w:val="0"/>
        <w:adjustRightInd w:val="0"/>
        <w:jc w:val="center"/>
        <w:rPr>
          <w:rFonts w:asciiTheme="majorHAnsi" w:hAnsiTheme="majorHAnsi"/>
          <w:b/>
          <w:bCs/>
        </w:rPr>
      </w:pPr>
    </w:p>
    <w:p w:rsidR="00FE470A" w:rsidRPr="00EC4FE8" w:rsidRDefault="00FE470A" w:rsidP="00FE470A">
      <w:pPr>
        <w:autoSpaceDE w:val="0"/>
        <w:autoSpaceDN w:val="0"/>
        <w:adjustRightInd w:val="0"/>
        <w:jc w:val="center"/>
        <w:rPr>
          <w:rFonts w:asciiTheme="majorHAnsi" w:hAnsiTheme="majorHAnsi"/>
        </w:rPr>
      </w:pPr>
      <w:r w:rsidRPr="00EC4FE8">
        <w:rPr>
          <w:rFonts w:asciiTheme="majorHAnsi" w:hAnsiTheme="majorHAnsi"/>
          <w:b/>
          <w:bCs/>
        </w:rPr>
        <w:t>§ 2</w:t>
      </w:r>
    </w:p>
    <w:p w:rsidR="00FE470A" w:rsidRPr="00EC4FE8" w:rsidRDefault="00FE470A" w:rsidP="00FE470A">
      <w:pPr>
        <w:autoSpaceDE w:val="0"/>
        <w:autoSpaceDN w:val="0"/>
        <w:adjustRightInd w:val="0"/>
        <w:jc w:val="both"/>
        <w:rPr>
          <w:rFonts w:asciiTheme="majorHAnsi" w:hAnsiTheme="majorHAnsi"/>
        </w:rPr>
      </w:pPr>
      <w:r w:rsidRPr="00EC4FE8">
        <w:rPr>
          <w:rFonts w:asciiTheme="majorHAnsi" w:hAnsiTheme="majorHAnsi"/>
        </w:rPr>
        <w:t>1. Podpisanie umowy przez Biorącego do używania oznacza, że potwierdza on odbiór rzeczy, o których mowa w § 1 niniejszej umowy, oraz że zapoznał się z ich stanem faktycznym i nie wnosi żadnych zastrzeżeń.</w:t>
      </w:r>
    </w:p>
    <w:p w:rsidR="00FE470A" w:rsidRPr="00EC4FE8" w:rsidRDefault="00FE470A" w:rsidP="00FE470A">
      <w:pPr>
        <w:autoSpaceDE w:val="0"/>
        <w:autoSpaceDN w:val="0"/>
        <w:adjustRightInd w:val="0"/>
        <w:jc w:val="both"/>
        <w:rPr>
          <w:rFonts w:asciiTheme="majorHAnsi" w:hAnsiTheme="majorHAnsi"/>
        </w:rPr>
      </w:pPr>
      <w:r w:rsidRPr="00EC4FE8">
        <w:rPr>
          <w:rFonts w:asciiTheme="majorHAnsi" w:hAnsiTheme="majorHAnsi"/>
        </w:rPr>
        <w:t>2. Fakt przekazania do używania, o którym mowa w ust.1, jest udokumentowany podpisaniem przez Strony ,,Protokołu przekazania sprzętu w użyczenie’’ – Załącznik nr 1 do umowy użyczenia.</w:t>
      </w:r>
    </w:p>
    <w:p w:rsidR="00FE470A" w:rsidRPr="00EC4FE8" w:rsidRDefault="00FE470A" w:rsidP="00FE470A">
      <w:pPr>
        <w:autoSpaceDE w:val="0"/>
        <w:autoSpaceDN w:val="0"/>
        <w:adjustRightInd w:val="0"/>
        <w:jc w:val="center"/>
        <w:rPr>
          <w:rFonts w:asciiTheme="majorHAnsi" w:hAnsiTheme="majorHAnsi"/>
          <w:b/>
          <w:bCs/>
        </w:rPr>
      </w:pPr>
    </w:p>
    <w:p w:rsidR="00FE470A" w:rsidRPr="00EC4FE8" w:rsidRDefault="00FE470A" w:rsidP="00FE470A">
      <w:pPr>
        <w:autoSpaceDE w:val="0"/>
        <w:autoSpaceDN w:val="0"/>
        <w:adjustRightInd w:val="0"/>
        <w:jc w:val="center"/>
        <w:rPr>
          <w:rFonts w:asciiTheme="majorHAnsi" w:hAnsiTheme="majorHAnsi"/>
        </w:rPr>
      </w:pPr>
      <w:r w:rsidRPr="00EC4FE8">
        <w:rPr>
          <w:rFonts w:asciiTheme="majorHAnsi" w:hAnsiTheme="majorHAnsi"/>
          <w:b/>
          <w:bCs/>
        </w:rPr>
        <w:t>§ 3</w:t>
      </w:r>
    </w:p>
    <w:p w:rsidR="00FE470A" w:rsidRPr="00EC4FE8" w:rsidRDefault="00FE470A" w:rsidP="00FE470A">
      <w:pPr>
        <w:autoSpaceDE w:val="0"/>
        <w:autoSpaceDN w:val="0"/>
        <w:adjustRightInd w:val="0"/>
        <w:jc w:val="both"/>
        <w:rPr>
          <w:rFonts w:asciiTheme="majorHAnsi" w:hAnsiTheme="majorHAnsi"/>
        </w:rPr>
      </w:pPr>
      <w:r w:rsidRPr="00EC4FE8">
        <w:rPr>
          <w:rFonts w:asciiTheme="majorHAnsi" w:hAnsiTheme="majorHAnsi"/>
        </w:rPr>
        <w:t>1. Biorący do używania zobowiązuje się, że będzie używał rzeczy oddanych mu do używania zgodnie z ich gospodarczym przeznaczeniem.</w:t>
      </w:r>
    </w:p>
    <w:p w:rsidR="00FE470A" w:rsidRPr="00EC4FE8" w:rsidRDefault="00FE470A" w:rsidP="00FE470A">
      <w:pPr>
        <w:autoSpaceDE w:val="0"/>
        <w:autoSpaceDN w:val="0"/>
        <w:adjustRightInd w:val="0"/>
        <w:jc w:val="both"/>
        <w:rPr>
          <w:rFonts w:asciiTheme="majorHAnsi" w:hAnsiTheme="majorHAnsi"/>
        </w:rPr>
      </w:pPr>
      <w:r w:rsidRPr="00EC4FE8">
        <w:rPr>
          <w:rFonts w:asciiTheme="majorHAnsi" w:hAnsiTheme="majorHAnsi"/>
        </w:rPr>
        <w:t>2. Biorący do używania zobowiązuje się, że nie odda rzeczy użyczonych osobie trzeciej do używania.</w:t>
      </w:r>
    </w:p>
    <w:p w:rsidR="00FE470A" w:rsidRPr="00EC4FE8" w:rsidRDefault="00FE470A" w:rsidP="00FE470A">
      <w:pPr>
        <w:autoSpaceDE w:val="0"/>
        <w:autoSpaceDN w:val="0"/>
        <w:adjustRightInd w:val="0"/>
        <w:jc w:val="both"/>
        <w:rPr>
          <w:rFonts w:asciiTheme="majorHAnsi" w:hAnsiTheme="majorHAnsi"/>
        </w:rPr>
      </w:pPr>
      <w:r w:rsidRPr="00EC4FE8">
        <w:rPr>
          <w:rFonts w:asciiTheme="majorHAnsi" w:hAnsiTheme="majorHAnsi"/>
        </w:rPr>
        <w:t>3. Biorący do używania nie może bez pisemnej zgody Użyczającego powierzyć rzeczy użyczonych innej osobie.</w:t>
      </w:r>
    </w:p>
    <w:p w:rsidR="00FE470A" w:rsidRPr="00EC4FE8" w:rsidRDefault="00FE470A" w:rsidP="00FE470A">
      <w:pPr>
        <w:autoSpaceDE w:val="0"/>
        <w:autoSpaceDN w:val="0"/>
        <w:adjustRightInd w:val="0"/>
        <w:jc w:val="center"/>
        <w:rPr>
          <w:rFonts w:asciiTheme="majorHAnsi" w:hAnsiTheme="majorHAnsi"/>
        </w:rPr>
      </w:pPr>
      <w:r w:rsidRPr="00EC4FE8">
        <w:rPr>
          <w:rFonts w:asciiTheme="majorHAnsi" w:hAnsiTheme="majorHAnsi"/>
          <w:b/>
          <w:bCs/>
        </w:rPr>
        <w:lastRenderedPageBreak/>
        <w:t>§ 4</w:t>
      </w:r>
    </w:p>
    <w:p w:rsidR="00FE470A" w:rsidRPr="00EC4FE8" w:rsidRDefault="00FE470A" w:rsidP="00FE470A">
      <w:pPr>
        <w:autoSpaceDE w:val="0"/>
        <w:autoSpaceDN w:val="0"/>
        <w:adjustRightInd w:val="0"/>
        <w:jc w:val="both"/>
        <w:rPr>
          <w:rFonts w:asciiTheme="majorHAnsi" w:hAnsiTheme="majorHAnsi"/>
        </w:rPr>
      </w:pPr>
      <w:r w:rsidRPr="00EC4FE8">
        <w:rPr>
          <w:rFonts w:asciiTheme="majorHAnsi" w:hAnsiTheme="majorHAnsi"/>
        </w:rPr>
        <w:t>Umowa została zawarta na czas od dnia ……………. r. do dnia ……………. r.</w:t>
      </w:r>
    </w:p>
    <w:p w:rsidR="00FE470A" w:rsidRPr="00EC4FE8" w:rsidRDefault="00FE470A" w:rsidP="00FE470A">
      <w:pPr>
        <w:autoSpaceDE w:val="0"/>
        <w:autoSpaceDN w:val="0"/>
        <w:adjustRightInd w:val="0"/>
        <w:jc w:val="center"/>
        <w:rPr>
          <w:rFonts w:asciiTheme="majorHAnsi" w:hAnsiTheme="majorHAnsi"/>
          <w:b/>
          <w:bCs/>
        </w:rPr>
      </w:pPr>
    </w:p>
    <w:p w:rsidR="00FE470A" w:rsidRPr="00EC4FE8" w:rsidRDefault="00FE470A" w:rsidP="00FE470A">
      <w:pPr>
        <w:autoSpaceDE w:val="0"/>
        <w:autoSpaceDN w:val="0"/>
        <w:adjustRightInd w:val="0"/>
        <w:jc w:val="center"/>
        <w:rPr>
          <w:rFonts w:asciiTheme="majorHAnsi" w:hAnsiTheme="majorHAnsi"/>
        </w:rPr>
      </w:pPr>
      <w:r w:rsidRPr="00EC4FE8">
        <w:rPr>
          <w:rFonts w:asciiTheme="majorHAnsi" w:hAnsiTheme="majorHAnsi"/>
          <w:b/>
          <w:bCs/>
        </w:rPr>
        <w:t>§ 5</w:t>
      </w:r>
    </w:p>
    <w:p w:rsidR="00FE470A" w:rsidRPr="00EC4FE8" w:rsidRDefault="00FE470A" w:rsidP="00FE470A">
      <w:pPr>
        <w:autoSpaceDE w:val="0"/>
        <w:autoSpaceDN w:val="0"/>
        <w:adjustRightInd w:val="0"/>
        <w:jc w:val="both"/>
        <w:rPr>
          <w:rFonts w:asciiTheme="majorHAnsi" w:hAnsiTheme="majorHAnsi"/>
        </w:rPr>
      </w:pPr>
      <w:r w:rsidRPr="00EC4FE8">
        <w:rPr>
          <w:rFonts w:asciiTheme="majorHAnsi" w:hAnsiTheme="majorHAnsi"/>
        </w:rPr>
        <w:t>1. Po zakończeniu użyczenia Biorący do używania obowiązany jest zwrócić Użyczającemu rzeczy w stanie niepogorszonym, jednakże Biorący do używania nie ponosi odpowiedzialności za zużycie rzeczy będące następstwem prawidłowego używania.</w:t>
      </w:r>
    </w:p>
    <w:p w:rsidR="00FE470A" w:rsidRPr="00EC4FE8" w:rsidRDefault="00FE470A" w:rsidP="00FE470A">
      <w:pPr>
        <w:tabs>
          <w:tab w:val="left" w:pos="0"/>
        </w:tabs>
        <w:autoSpaceDE w:val="0"/>
        <w:autoSpaceDN w:val="0"/>
        <w:adjustRightInd w:val="0"/>
        <w:jc w:val="both"/>
        <w:rPr>
          <w:rFonts w:asciiTheme="majorHAnsi" w:hAnsiTheme="majorHAnsi"/>
        </w:rPr>
      </w:pPr>
      <w:r w:rsidRPr="00EC4FE8">
        <w:rPr>
          <w:rFonts w:asciiTheme="majorHAnsi" w:hAnsiTheme="majorHAnsi"/>
        </w:rPr>
        <w:t>2. Jeżeli Biorący do używania powierzył rzecz innej osobie, obowiązek, o którym mowa w ust. 1, ciąży także na tej osobie.</w:t>
      </w:r>
    </w:p>
    <w:p w:rsidR="00FE470A" w:rsidRPr="00EC4FE8" w:rsidRDefault="00FE470A" w:rsidP="00FE470A">
      <w:pPr>
        <w:autoSpaceDE w:val="0"/>
        <w:autoSpaceDN w:val="0"/>
        <w:adjustRightInd w:val="0"/>
        <w:jc w:val="center"/>
        <w:rPr>
          <w:rFonts w:asciiTheme="majorHAnsi" w:hAnsiTheme="majorHAnsi"/>
          <w:b/>
        </w:rPr>
      </w:pPr>
      <w:r w:rsidRPr="00EC4FE8">
        <w:rPr>
          <w:rFonts w:asciiTheme="majorHAnsi" w:hAnsiTheme="majorHAnsi"/>
          <w:b/>
        </w:rPr>
        <w:t>§ 6</w:t>
      </w:r>
    </w:p>
    <w:p w:rsidR="00FE470A" w:rsidRPr="00EC4FE8" w:rsidRDefault="00FE470A" w:rsidP="00FE470A">
      <w:pPr>
        <w:autoSpaceDE w:val="0"/>
        <w:autoSpaceDN w:val="0"/>
        <w:adjustRightInd w:val="0"/>
        <w:jc w:val="both"/>
        <w:rPr>
          <w:rFonts w:asciiTheme="majorHAnsi" w:hAnsiTheme="majorHAnsi"/>
        </w:rPr>
      </w:pPr>
      <w:r w:rsidRPr="00EC4FE8">
        <w:rPr>
          <w:rFonts w:asciiTheme="majorHAnsi" w:hAnsiTheme="majorHAnsi"/>
        </w:rPr>
        <w:t>1. Wszelkie zmiany niniejszej umowy wymagają formy pisemnej pod rygorem nieważności.</w:t>
      </w:r>
    </w:p>
    <w:p w:rsidR="00FE470A" w:rsidRPr="00EC4FE8" w:rsidRDefault="00FE470A" w:rsidP="00FE470A">
      <w:pPr>
        <w:autoSpaceDE w:val="0"/>
        <w:autoSpaceDN w:val="0"/>
        <w:adjustRightInd w:val="0"/>
        <w:jc w:val="both"/>
        <w:rPr>
          <w:rFonts w:asciiTheme="majorHAnsi" w:hAnsiTheme="majorHAnsi"/>
        </w:rPr>
      </w:pPr>
      <w:r w:rsidRPr="00EC4FE8">
        <w:rPr>
          <w:rFonts w:asciiTheme="majorHAnsi" w:hAnsiTheme="majorHAnsi"/>
        </w:rPr>
        <w:t>2. W sprawach nieuregulowanych niniejszą umową znajdują zastosowanie przepisy Kodeksu  Cywilnego.</w:t>
      </w:r>
    </w:p>
    <w:p w:rsidR="00FE470A" w:rsidRPr="00EC4FE8" w:rsidRDefault="00FE470A" w:rsidP="00FE470A">
      <w:pPr>
        <w:tabs>
          <w:tab w:val="left" w:pos="284"/>
        </w:tabs>
        <w:autoSpaceDE w:val="0"/>
        <w:autoSpaceDN w:val="0"/>
        <w:adjustRightInd w:val="0"/>
        <w:jc w:val="both"/>
        <w:rPr>
          <w:rFonts w:asciiTheme="majorHAnsi" w:hAnsiTheme="majorHAnsi"/>
        </w:rPr>
      </w:pPr>
      <w:r w:rsidRPr="00EC4FE8">
        <w:rPr>
          <w:rFonts w:asciiTheme="majorHAnsi" w:hAnsiTheme="majorHAnsi"/>
        </w:rPr>
        <w:t>3. Wszelkie spory wynikłe na tle realizacji niniejszej umowy będą rozstrzygane przez właściwy Sąd Cywilny.</w:t>
      </w:r>
    </w:p>
    <w:p w:rsidR="00FE470A" w:rsidRPr="00EC4FE8" w:rsidRDefault="00FE470A" w:rsidP="00FE470A">
      <w:pPr>
        <w:tabs>
          <w:tab w:val="left" w:pos="284"/>
        </w:tabs>
        <w:autoSpaceDE w:val="0"/>
        <w:autoSpaceDN w:val="0"/>
        <w:adjustRightInd w:val="0"/>
        <w:jc w:val="both"/>
        <w:rPr>
          <w:rFonts w:asciiTheme="majorHAnsi" w:hAnsiTheme="majorHAnsi"/>
        </w:rPr>
      </w:pPr>
      <w:r w:rsidRPr="00EC4FE8">
        <w:rPr>
          <w:rFonts w:asciiTheme="majorHAnsi" w:hAnsiTheme="majorHAnsi"/>
        </w:rPr>
        <w:t>4. Umowę sporządzono w dwóch jednobrzmiących egzemplarzach, po jednym dla każdej ze stron.</w:t>
      </w:r>
    </w:p>
    <w:p w:rsidR="00FE470A" w:rsidRPr="00EC4FE8" w:rsidRDefault="00FE470A" w:rsidP="00FE470A">
      <w:pPr>
        <w:autoSpaceDE w:val="0"/>
        <w:autoSpaceDN w:val="0"/>
        <w:adjustRightInd w:val="0"/>
        <w:spacing w:before="720"/>
        <w:jc w:val="center"/>
        <w:rPr>
          <w:rFonts w:asciiTheme="majorHAnsi" w:hAnsiTheme="majorHAnsi"/>
          <w:b/>
          <w:bCs/>
        </w:rPr>
      </w:pPr>
      <w:r w:rsidRPr="00EC4FE8">
        <w:rPr>
          <w:rFonts w:asciiTheme="majorHAnsi" w:hAnsiTheme="majorHAnsi"/>
        </w:rPr>
        <w:t>UŻYCZAJĄCY                                                                           BIORĄCY DO UŻYWANIA</w:t>
      </w:r>
    </w:p>
    <w:p w:rsidR="00FE470A" w:rsidRPr="00EC4FE8" w:rsidRDefault="00FE470A" w:rsidP="00FE470A">
      <w:pPr>
        <w:rPr>
          <w:rFonts w:asciiTheme="majorHAnsi" w:hAnsiTheme="majorHAnsi"/>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jc w:val="right"/>
        <w:rPr>
          <w:i/>
          <w:sz w:val="22"/>
          <w:szCs w:val="22"/>
        </w:rPr>
      </w:pPr>
    </w:p>
    <w:p w:rsidR="00FE470A" w:rsidRPr="00EC4FE8" w:rsidRDefault="00FE470A" w:rsidP="00FE470A">
      <w:pPr>
        <w:rPr>
          <w:rFonts w:asciiTheme="majorHAnsi" w:hAnsiTheme="majorHAnsi"/>
          <w:i/>
          <w:sz w:val="22"/>
          <w:szCs w:val="22"/>
        </w:rPr>
      </w:pPr>
      <w:r w:rsidRPr="00EC4FE8">
        <w:rPr>
          <w:rFonts w:asciiTheme="majorHAnsi" w:hAnsiTheme="majorHAnsi"/>
          <w:i/>
          <w:sz w:val="22"/>
          <w:szCs w:val="22"/>
        </w:rPr>
        <w:br w:type="page"/>
      </w:r>
    </w:p>
    <w:p w:rsidR="00FE470A" w:rsidRPr="00EC4FE8" w:rsidRDefault="00FE470A" w:rsidP="00FE470A">
      <w:pPr>
        <w:jc w:val="right"/>
        <w:rPr>
          <w:rFonts w:asciiTheme="majorHAnsi" w:hAnsiTheme="majorHAnsi"/>
          <w:i/>
          <w:sz w:val="22"/>
          <w:szCs w:val="22"/>
        </w:rPr>
      </w:pPr>
      <w:r w:rsidRPr="00EC4FE8">
        <w:rPr>
          <w:rFonts w:asciiTheme="majorHAnsi" w:hAnsiTheme="majorHAnsi"/>
          <w:i/>
          <w:sz w:val="22"/>
          <w:szCs w:val="22"/>
        </w:rPr>
        <w:lastRenderedPageBreak/>
        <w:t>Załącznik Nr 1 do Umowy użyczenia</w:t>
      </w:r>
    </w:p>
    <w:p w:rsidR="00FE470A" w:rsidRPr="00EC4FE8" w:rsidRDefault="00FE470A" w:rsidP="00FE470A">
      <w:pPr>
        <w:jc w:val="center"/>
        <w:rPr>
          <w:rFonts w:asciiTheme="majorHAnsi" w:hAnsiTheme="majorHAnsi"/>
          <w:b/>
          <w:sz w:val="26"/>
          <w:szCs w:val="26"/>
        </w:rPr>
      </w:pPr>
    </w:p>
    <w:p w:rsidR="00FE470A" w:rsidRPr="00EC4FE8" w:rsidRDefault="00FE470A" w:rsidP="00FE470A">
      <w:pPr>
        <w:jc w:val="center"/>
        <w:rPr>
          <w:rFonts w:asciiTheme="majorHAnsi" w:hAnsiTheme="majorHAnsi"/>
          <w:b/>
          <w:sz w:val="26"/>
          <w:szCs w:val="26"/>
        </w:rPr>
      </w:pPr>
    </w:p>
    <w:p w:rsidR="00FE470A" w:rsidRPr="00EC4FE8" w:rsidRDefault="00FE470A" w:rsidP="00FE470A">
      <w:pPr>
        <w:jc w:val="center"/>
        <w:rPr>
          <w:rFonts w:asciiTheme="majorHAnsi" w:hAnsiTheme="majorHAnsi"/>
          <w:b/>
        </w:rPr>
      </w:pPr>
      <w:r w:rsidRPr="00EC4FE8">
        <w:rPr>
          <w:rFonts w:asciiTheme="majorHAnsi" w:hAnsiTheme="majorHAnsi"/>
          <w:b/>
        </w:rPr>
        <w:t>PROTOKÓŁ PRZEKAZANIA SPRZĘTU W UŻYCZENIE</w:t>
      </w:r>
      <w:r w:rsidRPr="00EC4FE8">
        <w:rPr>
          <w:rFonts w:asciiTheme="majorHAnsi" w:hAnsiTheme="majorHAnsi"/>
          <w:b/>
        </w:rPr>
        <w:tab/>
      </w:r>
    </w:p>
    <w:p w:rsidR="00FE470A" w:rsidRPr="00EC4FE8" w:rsidRDefault="00FE470A" w:rsidP="00FE470A">
      <w:pPr>
        <w:rPr>
          <w:rFonts w:asciiTheme="majorHAnsi" w:hAnsiTheme="majorHAnsi"/>
        </w:rPr>
      </w:pPr>
    </w:p>
    <w:p w:rsidR="00FE470A" w:rsidRPr="00EC4FE8" w:rsidRDefault="00FE470A" w:rsidP="00FE470A">
      <w:pPr>
        <w:jc w:val="both"/>
        <w:rPr>
          <w:rFonts w:asciiTheme="majorHAnsi" w:hAnsiTheme="majorHAnsi"/>
        </w:rPr>
      </w:pPr>
      <w:r w:rsidRPr="00EC4FE8">
        <w:rPr>
          <w:rFonts w:asciiTheme="majorHAnsi" w:hAnsiTheme="majorHAnsi"/>
        </w:rPr>
        <w:t>z dnia ……………………………………..roku</w:t>
      </w:r>
    </w:p>
    <w:p w:rsidR="00FE470A" w:rsidRPr="00EC4FE8" w:rsidRDefault="00FE470A" w:rsidP="00FE470A">
      <w:pPr>
        <w:jc w:val="both"/>
        <w:rPr>
          <w:rFonts w:asciiTheme="majorHAnsi" w:hAnsiTheme="majorHAnsi"/>
        </w:rPr>
      </w:pPr>
    </w:p>
    <w:p w:rsidR="00FE470A" w:rsidRPr="00EC4FE8" w:rsidRDefault="00FE470A" w:rsidP="00FE470A">
      <w:pPr>
        <w:jc w:val="both"/>
        <w:rPr>
          <w:rFonts w:asciiTheme="majorHAnsi" w:hAnsiTheme="majorHAnsi"/>
          <w:b/>
        </w:rPr>
      </w:pPr>
      <w:r w:rsidRPr="00EC4FE8">
        <w:rPr>
          <w:rFonts w:asciiTheme="majorHAnsi" w:hAnsiTheme="majorHAnsi"/>
          <w:b/>
        </w:rPr>
        <w:t>Biorący do używania:</w:t>
      </w:r>
    </w:p>
    <w:p w:rsidR="00FE470A" w:rsidRPr="00EC4FE8" w:rsidRDefault="00FE470A" w:rsidP="00FE470A">
      <w:pPr>
        <w:jc w:val="both"/>
        <w:rPr>
          <w:rFonts w:asciiTheme="majorHAnsi" w:hAnsiTheme="majorHAnsi"/>
        </w:rPr>
      </w:pPr>
      <w:r w:rsidRPr="00EC4FE8">
        <w:rPr>
          <w:rFonts w:asciiTheme="majorHAnsi" w:hAnsiTheme="majorHAnsi"/>
        </w:rPr>
        <w:t xml:space="preserve">Samodzielnym Publicznym Zakładem Opieki Zdrowotnej Centralnym Szpitalem Kliniczny  Uniwersytetu Medycznego w Łodzi, z siedzibą w Łodzi, ul. Pomorska 251, zarejestrowanym w Sądzie Rejonowym dla Łodzi-Śródmieścia w Łodzi, XX Wydział Krajowego Rejestru Sądowego, pod numerem 0000149790 REGON: 472147559     NIP: 7282246128 </w:t>
      </w:r>
    </w:p>
    <w:p w:rsidR="00FE470A" w:rsidRPr="00EC4FE8" w:rsidRDefault="00FE470A" w:rsidP="00FE470A">
      <w:pPr>
        <w:jc w:val="both"/>
        <w:rPr>
          <w:rFonts w:asciiTheme="majorHAnsi" w:hAnsiTheme="majorHAnsi"/>
        </w:rPr>
      </w:pPr>
      <w:r w:rsidRPr="00EC4FE8">
        <w:rPr>
          <w:rFonts w:asciiTheme="majorHAnsi" w:hAnsiTheme="majorHAnsi"/>
        </w:rPr>
        <w:t>………………………………………………………………………………………….</w:t>
      </w:r>
    </w:p>
    <w:p w:rsidR="00FE470A" w:rsidRPr="00EC4FE8" w:rsidRDefault="00FE470A" w:rsidP="00FE470A">
      <w:pPr>
        <w:jc w:val="both"/>
        <w:rPr>
          <w:rFonts w:asciiTheme="majorHAnsi" w:hAnsiTheme="majorHAnsi"/>
          <w:b/>
        </w:rPr>
      </w:pPr>
    </w:p>
    <w:p w:rsidR="00FE470A" w:rsidRPr="00EC4FE8" w:rsidRDefault="00FE470A" w:rsidP="00FE470A">
      <w:pPr>
        <w:jc w:val="both"/>
        <w:rPr>
          <w:rFonts w:asciiTheme="majorHAnsi" w:hAnsiTheme="majorHAnsi"/>
          <w:b/>
        </w:rPr>
      </w:pPr>
      <w:r w:rsidRPr="00EC4FE8">
        <w:rPr>
          <w:rFonts w:asciiTheme="majorHAnsi" w:hAnsiTheme="majorHAnsi"/>
          <w:b/>
        </w:rPr>
        <w:t>Użyczający:</w:t>
      </w:r>
    </w:p>
    <w:p w:rsidR="00FE470A" w:rsidRPr="00EC4FE8" w:rsidRDefault="00FE470A" w:rsidP="00FE470A">
      <w:pPr>
        <w:tabs>
          <w:tab w:val="left" w:pos="3038"/>
        </w:tabs>
        <w:jc w:val="both"/>
        <w:rPr>
          <w:rFonts w:asciiTheme="majorHAnsi" w:hAnsiTheme="majorHAnsi"/>
        </w:rPr>
      </w:pPr>
      <w:r w:rsidRPr="00EC4FE8">
        <w:rPr>
          <w:rFonts w:asciiTheme="majorHAnsi" w:hAnsiTheme="majorHAnsi"/>
        </w:rPr>
        <w:t>…………………………………………………………………………………………………………………………………………………………………………………………………………………………………………………………………………………………………………………………………………………………………………………………………………………………………………...…</w:t>
      </w:r>
    </w:p>
    <w:p w:rsidR="00FE470A" w:rsidRPr="00EC4FE8" w:rsidRDefault="00FE470A" w:rsidP="00FE470A">
      <w:pPr>
        <w:tabs>
          <w:tab w:val="left" w:pos="3038"/>
        </w:tabs>
        <w:jc w:val="both"/>
        <w:rPr>
          <w:rFonts w:asciiTheme="majorHAnsi" w:hAnsiTheme="majorHAnsi"/>
        </w:rPr>
      </w:pPr>
      <w:r w:rsidRPr="00EC4FE8">
        <w:rPr>
          <w:rFonts w:asciiTheme="majorHAnsi" w:hAnsiTheme="majorHAnsi"/>
        </w:rPr>
        <w:t>reprezentowanym przez:</w:t>
      </w:r>
      <w:r w:rsidRPr="00EC4FE8">
        <w:rPr>
          <w:rFonts w:asciiTheme="majorHAnsi" w:hAnsiTheme="majorHAnsi"/>
        </w:rPr>
        <w:tab/>
      </w:r>
    </w:p>
    <w:p w:rsidR="00FE470A" w:rsidRPr="00EC4FE8" w:rsidRDefault="00FE470A" w:rsidP="00FE470A">
      <w:pPr>
        <w:rPr>
          <w:rFonts w:asciiTheme="majorHAnsi" w:hAnsiTheme="majorHAnsi"/>
        </w:rPr>
      </w:pPr>
      <w:r w:rsidRPr="00EC4FE8">
        <w:rPr>
          <w:rFonts w:asciiTheme="majorHAnsi" w:hAnsiTheme="majorHAnsi"/>
        </w:rPr>
        <w:t>………………………………………………………………………………………………………………………………………………</w:t>
      </w:r>
    </w:p>
    <w:p w:rsidR="00FE470A" w:rsidRPr="00EC4FE8" w:rsidRDefault="00FE470A" w:rsidP="00FE470A">
      <w:pPr>
        <w:rPr>
          <w:rFonts w:asciiTheme="majorHAnsi" w:hAnsiTheme="majorHAnsi"/>
        </w:rPr>
      </w:pPr>
    </w:p>
    <w:p w:rsidR="00FE470A" w:rsidRPr="00EC4FE8" w:rsidRDefault="00FE470A" w:rsidP="00FE470A">
      <w:pPr>
        <w:numPr>
          <w:ilvl w:val="0"/>
          <w:numId w:val="47"/>
        </w:numPr>
        <w:spacing w:line="360" w:lineRule="auto"/>
        <w:jc w:val="both"/>
        <w:rPr>
          <w:rFonts w:asciiTheme="majorHAnsi" w:hAnsiTheme="majorHAnsi"/>
        </w:rPr>
      </w:pPr>
      <w:r w:rsidRPr="00EC4FE8">
        <w:rPr>
          <w:rFonts w:asciiTheme="majorHAnsi" w:hAnsiTheme="majorHAnsi"/>
        </w:rPr>
        <w:t>W dniu ……………………. Użyczający oddaje do bezpłatnego używania sprzęt medyczny ……………………………………………. o nr fabrycznym …………., wyprodukowany przez ……………….. w ……. r, o numerze inwentaryzacyjnym: ……………………………………………………….na czas …………… dla potrzeb Oddziału/ Kliniki  ……………………………………………………………</w:t>
      </w:r>
    </w:p>
    <w:p w:rsidR="00FE470A" w:rsidRPr="00EC4FE8" w:rsidRDefault="00FE470A" w:rsidP="00FE470A">
      <w:pPr>
        <w:numPr>
          <w:ilvl w:val="0"/>
          <w:numId w:val="47"/>
        </w:numPr>
        <w:spacing w:line="360" w:lineRule="auto"/>
        <w:jc w:val="both"/>
        <w:rPr>
          <w:rFonts w:asciiTheme="majorHAnsi" w:hAnsiTheme="majorHAnsi"/>
        </w:rPr>
      </w:pPr>
      <w:r w:rsidRPr="00EC4FE8">
        <w:rPr>
          <w:rFonts w:asciiTheme="majorHAnsi" w:hAnsiTheme="majorHAnsi"/>
        </w:rPr>
        <w:t>Biorący do używania potwierdza odbiór sprzętu, o którym mowa w pkt 1 wraz z następującymi dokumentami:</w:t>
      </w:r>
    </w:p>
    <w:p w:rsidR="00FE470A" w:rsidRPr="00EC4FE8" w:rsidRDefault="00FE470A" w:rsidP="00FE470A">
      <w:pPr>
        <w:spacing w:line="360" w:lineRule="auto"/>
        <w:jc w:val="both"/>
        <w:rPr>
          <w:rFonts w:asciiTheme="majorHAnsi" w:hAnsiTheme="majorHAnsi"/>
        </w:rPr>
      </w:pPr>
      <w:r w:rsidRPr="00EC4FE8">
        <w:rPr>
          <w:rFonts w:asciiTheme="majorHAnsi" w:hAnsiTheme="majorHAnsi"/>
        </w:rPr>
        <w:t>………………………………………………………………………………………………………………………………………………………………………………………………………………………………………………………………………………………………………………………………………………………………………………………………………………………………………………</w:t>
      </w:r>
    </w:p>
    <w:p w:rsidR="00FE470A" w:rsidRPr="005C0EBA" w:rsidRDefault="00FE470A" w:rsidP="00FE470A">
      <w:pPr>
        <w:tabs>
          <w:tab w:val="left" w:pos="6804"/>
        </w:tabs>
        <w:autoSpaceDE w:val="0"/>
        <w:autoSpaceDN w:val="0"/>
        <w:adjustRightInd w:val="0"/>
        <w:spacing w:before="720"/>
        <w:jc w:val="center"/>
        <w:rPr>
          <w:rFonts w:asciiTheme="majorHAnsi" w:hAnsiTheme="majorHAnsi"/>
          <w:b/>
          <w:bCs/>
        </w:rPr>
      </w:pPr>
      <w:r w:rsidRPr="00EC4FE8">
        <w:rPr>
          <w:rFonts w:asciiTheme="majorHAnsi" w:hAnsiTheme="majorHAnsi"/>
        </w:rPr>
        <w:t>UŻYCZAJĄCY                                                                       BIORĄCY DO UŻYWANIA</w:t>
      </w:r>
    </w:p>
    <w:p w:rsidR="00FE470A" w:rsidRPr="005C0EBA" w:rsidRDefault="00FE470A" w:rsidP="00FE470A">
      <w:pPr>
        <w:rPr>
          <w:rFonts w:asciiTheme="majorHAnsi" w:hAnsiTheme="majorHAnsi"/>
        </w:rPr>
      </w:pPr>
    </w:p>
    <w:p w:rsidR="00FE470A" w:rsidRPr="005C0EBA" w:rsidRDefault="00FE470A" w:rsidP="00FE470A">
      <w:pPr>
        <w:jc w:val="both"/>
        <w:rPr>
          <w:rFonts w:asciiTheme="majorHAnsi" w:hAnsiTheme="majorHAnsi" w:cs="Times New Roman"/>
          <w:sz w:val="22"/>
        </w:rPr>
      </w:pPr>
    </w:p>
    <w:p w:rsidR="005733E8" w:rsidRPr="00EC4FE8" w:rsidRDefault="005733E8" w:rsidP="0069509C">
      <w:pPr>
        <w:suppressAutoHyphens/>
        <w:ind w:right="-426"/>
        <w:jc w:val="both"/>
        <w:rPr>
          <w:rFonts w:asciiTheme="majorHAnsi" w:eastAsia="Times New Roman" w:hAnsiTheme="majorHAnsi" w:cs="Tahoma"/>
          <w:sz w:val="20"/>
          <w:szCs w:val="20"/>
          <w:u w:val="single"/>
          <w:lang w:eastAsia="ar-SA"/>
        </w:rPr>
      </w:pPr>
    </w:p>
    <w:p w:rsidR="005733E8" w:rsidRPr="00EC4FE8" w:rsidRDefault="005733E8" w:rsidP="0069509C">
      <w:pPr>
        <w:suppressAutoHyphens/>
        <w:ind w:right="-426"/>
        <w:jc w:val="both"/>
        <w:rPr>
          <w:rFonts w:asciiTheme="majorHAnsi" w:eastAsia="Times New Roman" w:hAnsiTheme="majorHAnsi" w:cs="Tahoma"/>
          <w:sz w:val="20"/>
          <w:szCs w:val="20"/>
          <w:u w:val="single"/>
          <w:lang w:eastAsia="ar-SA"/>
        </w:rPr>
      </w:pPr>
    </w:p>
    <w:p w:rsidR="00BF5C03" w:rsidRPr="00EC4FE8" w:rsidRDefault="00BF5C03">
      <w:pPr>
        <w:rPr>
          <w:rFonts w:asciiTheme="majorHAnsi" w:hAnsiTheme="majorHAnsi" w:cs="Times New Roman"/>
          <w:b/>
          <w:bCs/>
          <w:sz w:val="28"/>
          <w:szCs w:val="28"/>
        </w:rPr>
      </w:pPr>
      <w:r w:rsidRPr="00EC4FE8">
        <w:rPr>
          <w:rFonts w:asciiTheme="majorHAnsi" w:hAnsiTheme="majorHAnsi" w:cs="Times New Roman"/>
          <w:b/>
          <w:bCs/>
          <w:sz w:val="28"/>
          <w:szCs w:val="28"/>
        </w:rPr>
        <w:br w:type="page"/>
      </w:r>
    </w:p>
    <w:p w:rsidR="00071F7E" w:rsidRPr="00EC4FE8" w:rsidRDefault="00071F7E">
      <w:pPr>
        <w:jc w:val="center"/>
        <w:rPr>
          <w:rFonts w:asciiTheme="majorHAnsi" w:hAnsiTheme="majorHAnsi" w:cs="Times New Roman"/>
          <w:b/>
          <w:bCs/>
          <w:sz w:val="28"/>
          <w:szCs w:val="28"/>
        </w:rPr>
      </w:pPr>
      <w:r w:rsidRPr="00EC4FE8">
        <w:rPr>
          <w:rFonts w:asciiTheme="majorHAnsi" w:hAnsiTheme="majorHAnsi" w:cs="Times New Roman"/>
          <w:b/>
          <w:bCs/>
          <w:sz w:val="28"/>
          <w:szCs w:val="28"/>
        </w:rPr>
        <w:lastRenderedPageBreak/>
        <w:t xml:space="preserve">Część B – </w:t>
      </w:r>
      <w:r w:rsidRPr="00EC4FE8">
        <w:rPr>
          <w:rFonts w:asciiTheme="majorHAnsi" w:hAnsiTheme="majorHAnsi" w:cs="Times New Roman"/>
          <w:sz w:val="28"/>
          <w:szCs w:val="28"/>
        </w:rPr>
        <w:t>Zakres rzeczowy Specyfikacji Wykonania Zamówienia</w:t>
      </w:r>
    </w:p>
    <w:p w:rsidR="00071F7E" w:rsidRPr="00EC4FE8" w:rsidRDefault="00071F7E">
      <w:pPr>
        <w:jc w:val="center"/>
        <w:rPr>
          <w:rFonts w:asciiTheme="majorHAnsi" w:hAnsiTheme="majorHAnsi" w:cs="Times New Roman"/>
          <w:b/>
          <w:bCs/>
          <w:sz w:val="28"/>
          <w:szCs w:val="28"/>
        </w:rPr>
      </w:pPr>
    </w:p>
    <w:p w:rsidR="00071F7E" w:rsidRPr="00EC4FE8" w:rsidRDefault="008A7120">
      <w:pPr>
        <w:rPr>
          <w:rFonts w:asciiTheme="majorHAnsi" w:hAnsiTheme="majorHAnsi" w:cs="Times New Roman"/>
        </w:rPr>
      </w:pPr>
      <w:r w:rsidRPr="00EC4FE8">
        <w:rPr>
          <w:rFonts w:asciiTheme="majorHAnsi" w:hAnsiTheme="majorHAnsi" w:cs="Times New Roman"/>
          <w:b/>
          <w:bCs/>
        </w:rPr>
        <w:t xml:space="preserve">Załączniki:  Tabele 1- </w:t>
      </w:r>
      <w:r w:rsidR="00165BB8">
        <w:rPr>
          <w:rFonts w:asciiTheme="majorHAnsi" w:hAnsiTheme="majorHAnsi" w:cs="Times New Roman"/>
          <w:b/>
          <w:bCs/>
        </w:rPr>
        <w:t>29</w:t>
      </w:r>
      <w:r w:rsidR="00071F7E" w:rsidRPr="00EC4FE8">
        <w:rPr>
          <w:rFonts w:asciiTheme="majorHAnsi" w:hAnsiTheme="majorHAnsi" w:cs="Times New Roman"/>
          <w:b/>
          <w:bCs/>
        </w:rPr>
        <w:t xml:space="preserve"> do SIWZ - </w:t>
      </w:r>
      <w:r w:rsidR="003062F5" w:rsidRPr="00EC4FE8">
        <w:rPr>
          <w:rFonts w:asciiTheme="majorHAnsi" w:hAnsiTheme="majorHAnsi" w:cs="Times New Roman"/>
        </w:rPr>
        <w:t>ZESTAWIENIE ASORTYMENTOWO-ILOŚCIOWO-CENOWE</w:t>
      </w:r>
    </w:p>
    <w:p w:rsidR="00071F7E" w:rsidRPr="00EC4FE8" w:rsidRDefault="00071F7E">
      <w:pPr>
        <w:jc w:val="center"/>
        <w:rPr>
          <w:rFonts w:asciiTheme="majorHAnsi" w:hAnsiTheme="majorHAnsi" w:cs="Times New Roman"/>
          <w:b/>
          <w:bCs/>
        </w:rPr>
      </w:pPr>
      <w:r w:rsidRPr="00EC4FE8">
        <w:rPr>
          <w:rFonts w:asciiTheme="majorHAnsi" w:hAnsiTheme="majorHAnsi" w:cs="Times New Roman"/>
        </w:rPr>
        <w:t>(format excel)</w:t>
      </w:r>
    </w:p>
    <w:p w:rsidR="00071F7E" w:rsidRPr="00EC4FE8" w:rsidRDefault="00071F7E">
      <w:pPr>
        <w:jc w:val="center"/>
        <w:rPr>
          <w:rFonts w:asciiTheme="majorHAnsi" w:hAnsiTheme="majorHAnsi" w:cs="Times New Roman"/>
          <w:b/>
          <w:bCs/>
        </w:rPr>
      </w:pPr>
    </w:p>
    <w:p w:rsidR="00071F7E" w:rsidRPr="00EC4FE8" w:rsidRDefault="001D05AB" w:rsidP="005D0046">
      <w:pPr>
        <w:jc w:val="center"/>
        <w:rPr>
          <w:rFonts w:asciiTheme="majorHAnsi" w:hAnsiTheme="majorHAnsi" w:cs="Times New Roman"/>
          <w:b/>
          <w:bCs/>
          <w:sz w:val="28"/>
          <w:szCs w:val="28"/>
        </w:rPr>
      </w:pPr>
      <w:r>
        <w:rPr>
          <w:rFonts w:asciiTheme="majorHAnsi" w:hAnsiTheme="majorHAnsi" w:cs="Times New Roman"/>
          <w:b/>
          <w:bCs/>
          <w:sz w:val="28"/>
          <w:szCs w:val="28"/>
        </w:rPr>
        <w:t>+,</w:t>
      </w:r>
      <w:r w:rsidR="009346EE" w:rsidRPr="00EC4FE8">
        <w:rPr>
          <w:rFonts w:asciiTheme="majorHAnsi" w:hAnsiTheme="majorHAnsi" w:cs="Times New Roman"/>
          <w:b/>
          <w:bCs/>
          <w:sz w:val="28"/>
          <w:szCs w:val="28"/>
        </w:rPr>
        <w:br w:type="page"/>
      </w:r>
      <w:r w:rsidR="00071F7E" w:rsidRPr="00EC4FE8">
        <w:rPr>
          <w:rFonts w:asciiTheme="majorHAnsi" w:hAnsiTheme="majorHAnsi" w:cs="Times New Roman"/>
          <w:b/>
          <w:bCs/>
          <w:sz w:val="28"/>
          <w:szCs w:val="28"/>
        </w:rPr>
        <w:lastRenderedPageBreak/>
        <w:t xml:space="preserve">Część C – </w:t>
      </w:r>
      <w:r w:rsidR="005C037A" w:rsidRPr="00EC4FE8">
        <w:rPr>
          <w:rFonts w:asciiTheme="majorHAnsi" w:hAnsiTheme="majorHAnsi" w:cs="Times New Roman"/>
          <w:bCs/>
          <w:sz w:val="28"/>
          <w:szCs w:val="28"/>
        </w:rPr>
        <w:t>Załączniki do oferty nr 1-1</w:t>
      </w:r>
      <w:r w:rsidR="00FE470A">
        <w:rPr>
          <w:rFonts w:asciiTheme="majorHAnsi" w:hAnsiTheme="majorHAnsi" w:cs="Times New Roman"/>
          <w:bCs/>
          <w:sz w:val="28"/>
          <w:szCs w:val="28"/>
        </w:rPr>
        <w:t>5</w:t>
      </w:r>
    </w:p>
    <w:p w:rsidR="00071F7E" w:rsidRPr="00EC4FE8" w:rsidRDefault="00071F7E">
      <w:pPr>
        <w:jc w:val="both"/>
        <w:rPr>
          <w:rFonts w:asciiTheme="majorHAnsi" w:hAnsiTheme="majorHAnsi" w:cs="Times New Roman"/>
          <w:sz w:val="20"/>
          <w:szCs w:val="20"/>
        </w:rPr>
      </w:pPr>
    </w:p>
    <w:p w:rsidR="00071F7E" w:rsidRPr="00EC4FE8" w:rsidRDefault="00071F7E">
      <w:pPr>
        <w:rPr>
          <w:rFonts w:asciiTheme="majorHAnsi" w:hAnsiTheme="majorHAnsi" w:cs="Times New Roman"/>
        </w:rPr>
      </w:pPr>
    </w:p>
    <w:p w:rsidR="00071F7E" w:rsidRPr="00EC4FE8" w:rsidRDefault="00071F7E">
      <w:pPr>
        <w:rPr>
          <w:rFonts w:asciiTheme="majorHAnsi" w:hAnsiTheme="majorHAnsi" w:cs="Times New Roman"/>
        </w:rPr>
      </w:pPr>
    </w:p>
    <w:p w:rsidR="005D0046" w:rsidRPr="00EC4FE8" w:rsidRDefault="00071F7E" w:rsidP="000A49DE">
      <w:pPr>
        <w:jc w:val="both"/>
        <w:rPr>
          <w:rFonts w:asciiTheme="majorHAnsi" w:hAnsiTheme="majorHAnsi" w:cs="Times New Roman"/>
          <w:b/>
          <w:bCs/>
          <w:i/>
          <w:iCs/>
          <w:sz w:val="28"/>
          <w:szCs w:val="28"/>
        </w:rPr>
      </w:pPr>
      <w:r w:rsidRPr="00EC4FE8">
        <w:rPr>
          <w:rFonts w:asciiTheme="majorHAnsi" w:hAnsiTheme="majorHAnsi" w:cs="Times New Roman"/>
          <w:b/>
          <w:bCs/>
          <w:i/>
          <w:iCs/>
          <w:sz w:val="28"/>
          <w:szCs w:val="28"/>
        </w:rPr>
        <w:t>Poniżej przedstawiono wszystkie wymagane dokumenty</w:t>
      </w:r>
      <w:r w:rsidR="003F2C67" w:rsidRPr="00EC4FE8">
        <w:rPr>
          <w:rFonts w:asciiTheme="majorHAnsi" w:hAnsiTheme="majorHAnsi" w:cs="Times New Roman"/>
          <w:b/>
          <w:bCs/>
          <w:i/>
          <w:iCs/>
          <w:sz w:val="28"/>
          <w:szCs w:val="28"/>
        </w:rPr>
        <w:t xml:space="preserve"> i </w:t>
      </w:r>
      <w:r w:rsidRPr="00EC4FE8">
        <w:rPr>
          <w:rFonts w:asciiTheme="majorHAnsi" w:hAnsiTheme="majorHAnsi" w:cs="Times New Roman"/>
          <w:b/>
          <w:bCs/>
          <w:i/>
          <w:iCs/>
          <w:sz w:val="28"/>
          <w:szCs w:val="28"/>
        </w:rPr>
        <w:t>oświadczenia, które należy złożyć wraz</w:t>
      </w:r>
      <w:r w:rsidR="003F2C67" w:rsidRPr="00EC4FE8">
        <w:rPr>
          <w:rFonts w:asciiTheme="majorHAnsi" w:hAnsiTheme="majorHAnsi" w:cs="Times New Roman"/>
          <w:b/>
          <w:bCs/>
          <w:i/>
          <w:iCs/>
          <w:sz w:val="28"/>
          <w:szCs w:val="28"/>
        </w:rPr>
        <w:t xml:space="preserve"> z </w:t>
      </w:r>
      <w:r w:rsidRPr="00EC4FE8">
        <w:rPr>
          <w:rFonts w:asciiTheme="majorHAnsi" w:hAnsiTheme="majorHAnsi" w:cs="Times New Roman"/>
          <w:b/>
          <w:bCs/>
          <w:i/>
          <w:iCs/>
          <w:sz w:val="28"/>
          <w:szCs w:val="28"/>
        </w:rPr>
        <w:t>ofertą, zgodnie</w:t>
      </w:r>
      <w:r w:rsidR="003F2C67" w:rsidRPr="00EC4FE8">
        <w:rPr>
          <w:rFonts w:asciiTheme="majorHAnsi" w:hAnsiTheme="majorHAnsi" w:cs="Times New Roman"/>
          <w:b/>
          <w:bCs/>
          <w:i/>
          <w:iCs/>
          <w:sz w:val="28"/>
          <w:szCs w:val="28"/>
        </w:rPr>
        <w:t xml:space="preserve"> z </w:t>
      </w:r>
      <w:r w:rsidR="00DA4BCB" w:rsidRPr="00EC4FE8">
        <w:rPr>
          <w:rFonts w:asciiTheme="majorHAnsi" w:hAnsiTheme="majorHAnsi" w:cs="Times New Roman"/>
          <w:b/>
          <w:bCs/>
          <w:i/>
          <w:iCs/>
          <w:sz w:val="28"/>
          <w:szCs w:val="28"/>
        </w:rPr>
        <w:t>pkt. VI.1. nr 1-</w:t>
      </w:r>
      <w:r w:rsidR="002511D9" w:rsidRPr="00EC4FE8">
        <w:rPr>
          <w:rFonts w:asciiTheme="majorHAnsi" w:hAnsiTheme="majorHAnsi" w:cs="Times New Roman"/>
          <w:b/>
          <w:bCs/>
          <w:i/>
          <w:iCs/>
          <w:sz w:val="28"/>
          <w:szCs w:val="28"/>
        </w:rPr>
        <w:t xml:space="preserve">7 (5 „pełnomocnictwo” i 7 o ile dotyczą) </w:t>
      </w:r>
      <w:r w:rsidR="005D0046" w:rsidRPr="00EC4FE8">
        <w:rPr>
          <w:rFonts w:asciiTheme="majorHAnsi" w:hAnsiTheme="majorHAnsi" w:cs="Times New Roman"/>
          <w:b/>
          <w:bCs/>
          <w:i/>
          <w:iCs/>
          <w:sz w:val="28"/>
          <w:szCs w:val="28"/>
        </w:rPr>
        <w:t>oraz na wezwanie</w:t>
      </w:r>
      <w:r w:rsidR="00762CA5" w:rsidRPr="00EC4FE8">
        <w:rPr>
          <w:rFonts w:asciiTheme="majorHAnsi" w:hAnsiTheme="majorHAnsi" w:cs="Times New Roman"/>
          <w:b/>
          <w:bCs/>
          <w:i/>
          <w:iCs/>
          <w:sz w:val="28"/>
          <w:szCs w:val="28"/>
        </w:rPr>
        <w:t xml:space="preserve"> Zamawiającego nr </w:t>
      </w:r>
      <w:r w:rsidR="002511D9" w:rsidRPr="00EC4FE8">
        <w:rPr>
          <w:rFonts w:asciiTheme="majorHAnsi" w:hAnsiTheme="majorHAnsi" w:cs="Times New Roman"/>
          <w:b/>
          <w:bCs/>
          <w:i/>
          <w:iCs/>
          <w:sz w:val="28"/>
          <w:szCs w:val="28"/>
        </w:rPr>
        <w:t>9</w:t>
      </w:r>
      <w:r w:rsidR="00DA4BCB" w:rsidRPr="00EC4FE8">
        <w:rPr>
          <w:rFonts w:asciiTheme="majorHAnsi" w:hAnsiTheme="majorHAnsi" w:cs="Times New Roman"/>
          <w:b/>
          <w:bCs/>
          <w:i/>
          <w:iCs/>
          <w:sz w:val="28"/>
          <w:szCs w:val="28"/>
        </w:rPr>
        <w:t>-1</w:t>
      </w:r>
      <w:r w:rsidR="00FE470A">
        <w:rPr>
          <w:rFonts w:asciiTheme="majorHAnsi" w:hAnsiTheme="majorHAnsi" w:cs="Times New Roman"/>
          <w:b/>
          <w:bCs/>
          <w:i/>
          <w:iCs/>
          <w:sz w:val="28"/>
          <w:szCs w:val="28"/>
        </w:rPr>
        <w:t>5</w:t>
      </w:r>
      <w:r w:rsidR="005D0046" w:rsidRPr="00EC4FE8">
        <w:rPr>
          <w:rFonts w:asciiTheme="majorHAnsi" w:hAnsiTheme="majorHAnsi" w:cs="Times New Roman"/>
          <w:b/>
          <w:bCs/>
          <w:i/>
          <w:iCs/>
          <w:sz w:val="28"/>
          <w:szCs w:val="28"/>
        </w:rPr>
        <w:t xml:space="preserve">. </w:t>
      </w:r>
    </w:p>
    <w:p w:rsidR="000A49DE" w:rsidRPr="00EC4FE8" w:rsidRDefault="00BF5C03" w:rsidP="000A49DE">
      <w:pPr>
        <w:jc w:val="both"/>
        <w:rPr>
          <w:rFonts w:asciiTheme="majorHAnsi" w:hAnsiTheme="majorHAnsi" w:cs="Times New Roman"/>
          <w:b/>
          <w:bCs/>
          <w:i/>
          <w:iCs/>
          <w:sz w:val="28"/>
          <w:szCs w:val="28"/>
        </w:rPr>
      </w:pPr>
      <w:r w:rsidRPr="00EC4FE8">
        <w:rPr>
          <w:rFonts w:asciiTheme="majorHAnsi" w:hAnsiTheme="majorHAnsi" w:cs="Times New Roman"/>
          <w:b/>
          <w:bCs/>
          <w:i/>
          <w:iCs/>
          <w:sz w:val="28"/>
          <w:szCs w:val="28"/>
        </w:rPr>
        <w:t xml:space="preserve">Ponadto wykonawca składa </w:t>
      </w:r>
      <w:r w:rsidR="007A586E" w:rsidRPr="00EC4FE8">
        <w:rPr>
          <w:rFonts w:asciiTheme="majorHAnsi" w:hAnsiTheme="majorHAnsi" w:cs="Times New Roman"/>
          <w:b/>
          <w:bCs/>
          <w:i/>
          <w:iCs/>
          <w:sz w:val="28"/>
          <w:szCs w:val="28"/>
        </w:rPr>
        <w:t>Z</w:t>
      </w:r>
      <w:r w:rsidR="00762CA5" w:rsidRPr="00EC4FE8">
        <w:rPr>
          <w:rFonts w:asciiTheme="majorHAnsi" w:hAnsiTheme="majorHAnsi" w:cs="Times New Roman"/>
          <w:b/>
          <w:bCs/>
          <w:i/>
          <w:iCs/>
          <w:sz w:val="28"/>
          <w:szCs w:val="28"/>
        </w:rPr>
        <w:t>a</w:t>
      </w:r>
      <w:r w:rsidR="007A586E" w:rsidRPr="00EC4FE8">
        <w:rPr>
          <w:rFonts w:asciiTheme="majorHAnsi" w:hAnsiTheme="majorHAnsi" w:cs="Times New Roman"/>
          <w:b/>
          <w:bCs/>
          <w:i/>
          <w:iCs/>
          <w:sz w:val="28"/>
          <w:szCs w:val="28"/>
        </w:rPr>
        <w:t>łącznik</w:t>
      </w:r>
      <w:r w:rsidR="002511D9" w:rsidRPr="00EC4FE8">
        <w:rPr>
          <w:rFonts w:asciiTheme="majorHAnsi" w:hAnsiTheme="majorHAnsi" w:cs="Times New Roman"/>
          <w:b/>
          <w:bCs/>
          <w:i/>
          <w:iCs/>
          <w:sz w:val="28"/>
          <w:szCs w:val="28"/>
        </w:rPr>
        <w:t xml:space="preserve"> nr 8</w:t>
      </w:r>
      <w:r w:rsidR="005D0046" w:rsidRPr="00EC4FE8">
        <w:rPr>
          <w:rFonts w:asciiTheme="majorHAnsi" w:hAnsiTheme="majorHAnsi" w:cs="Times New Roman"/>
          <w:b/>
          <w:bCs/>
          <w:i/>
          <w:iCs/>
          <w:sz w:val="28"/>
          <w:szCs w:val="28"/>
        </w:rPr>
        <w:t xml:space="preserve"> - Oświadczenie w trybie art. </w:t>
      </w:r>
      <w:r w:rsidR="005D0046" w:rsidRPr="00EC4FE8">
        <w:rPr>
          <w:rFonts w:asciiTheme="majorHAnsi" w:hAnsiTheme="majorHAnsi"/>
          <w:b/>
          <w:i/>
          <w:sz w:val="28"/>
          <w:szCs w:val="28"/>
        </w:rPr>
        <w:t xml:space="preserve">24 ust. 1 pkt. </w:t>
      </w:r>
      <w:r w:rsidR="005D0046" w:rsidRPr="00EC4FE8">
        <w:rPr>
          <w:rFonts w:asciiTheme="majorHAnsi" w:hAnsiTheme="majorHAnsi" w:cs="Times New Roman"/>
          <w:b/>
          <w:bCs/>
          <w:i/>
          <w:iCs/>
          <w:sz w:val="28"/>
          <w:szCs w:val="28"/>
        </w:rPr>
        <w:t>23 ustawy Prawo zamówień publicznych z dnia 29 stycznia 2004 r. (</w:t>
      </w:r>
      <w:r w:rsidR="00E35783">
        <w:rPr>
          <w:rFonts w:asciiTheme="majorHAnsi" w:hAnsiTheme="majorHAnsi" w:cs="Times New Roman"/>
          <w:b/>
          <w:bCs/>
          <w:i/>
          <w:iCs/>
          <w:sz w:val="28"/>
          <w:szCs w:val="28"/>
        </w:rPr>
        <w:t xml:space="preserve">Dz.U. z 2019 poz.1843 </w:t>
      </w:r>
      <w:r w:rsidRPr="00EC4FE8">
        <w:rPr>
          <w:rFonts w:asciiTheme="majorHAnsi" w:hAnsiTheme="majorHAnsi" w:cs="Times New Roman"/>
          <w:b/>
          <w:bCs/>
          <w:i/>
          <w:iCs/>
          <w:sz w:val="28"/>
          <w:szCs w:val="28"/>
        </w:rPr>
        <w:t>) w terminie 3 dni od dnia przekazania informacji, o której mowa w art. 51 ust. 1a, art. 57 ust. 1 lub art. 60d ust. 1, albo od zamieszczenia na stronie interneto</w:t>
      </w:r>
      <w:r w:rsidR="0062657F" w:rsidRPr="00EC4FE8">
        <w:rPr>
          <w:rFonts w:asciiTheme="majorHAnsi" w:hAnsiTheme="majorHAnsi" w:cs="Times New Roman"/>
          <w:b/>
          <w:bCs/>
          <w:i/>
          <w:iCs/>
          <w:sz w:val="28"/>
          <w:szCs w:val="28"/>
        </w:rPr>
        <w:t>wej informacji, o której mowa w </w:t>
      </w:r>
      <w:r w:rsidRPr="00EC4FE8">
        <w:rPr>
          <w:rFonts w:asciiTheme="majorHAnsi" w:hAnsiTheme="majorHAnsi" w:cs="Times New Roman"/>
          <w:b/>
          <w:bCs/>
          <w:i/>
          <w:iCs/>
          <w:sz w:val="28"/>
          <w:szCs w:val="28"/>
        </w:rPr>
        <w:t>art. 86 ust. 5 ustawy pzp.</w:t>
      </w:r>
    </w:p>
    <w:p w:rsidR="004B307D" w:rsidRPr="00EC4FE8" w:rsidRDefault="00071F7E" w:rsidP="000A49DE">
      <w:pPr>
        <w:jc w:val="both"/>
        <w:rPr>
          <w:rFonts w:asciiTheme="majorHAnsi" w:hAnsiTheme="majorHAnsi" w:cs="Times New Roman"/>
          <w:b/>
          <w:bCs/>
          <w:sz w:val="28"/>
          <w:szCs w:val="28"/>
        </w:rPr>
      </w:pPr>
      <w:r w:rsidRPr="00EC4FE8">
        <w:rPr>
          <w:rFonts w:asciiTheme="majorHAnsi" w:hAnsiTheme="majorHAnsi" w:cs="Times New Roman"/>
          <w:b/>
          <w:bCs/>
          <w:sz w:val="28"/>
          <w:szCs w:val="28"/>
        </w:rPr>
        <w:br w:type="page"/>
      </w:r>
    </w:p>
    <w:p w:rsidR="004B307D" w:rsidRPr="00EC4FE8" w:rsidRDefault="004B307D" w:rsidP="004B307D">
      <w:pPr>
        <w:jc w:val="right"/>
        <w:rPr>
          <w:rFonts w:asciiTheme="majorHAnsi" w:hAnsiTheme="majorHAnsi" w:cs="Tahoma"/>
          <w:b/>
          <w:bCs/>
          <w:i/>
          <w:iCs/>
          <w:u w:val="single"/>
        </w:rPr>
      </w:pPr>
      <w:r w:rsidRPr="00EC4FE8">
        <w:rPr>
          <w:rFonts w:asciiTheme="majorHAnsi" w:hAnsiTheme="majorHAnsi" w:cs="Tahoma"/>
          <w:b/>
          <w:bCs/>
          <w:i/>
          <w:iCs/>
          <w:u w:val="single"/>
        </w:rPr>
        <w:lastRenderedPageBreak/>
        <w:t>Załącznik nr 1</w:t>
      </w:r>
    </w:p>
    <w:p w:rsidR="004B307D" w:rsidRPr="00EC4FE8" w:rsidRDefault="004B307D" w:rsidP="000A49DE">
      <w:pPr>
        <w:jc w:val="both"/>
        <w:rPr>
          <w:rFonts w:asciiTheme="majorHAnsi" w:hAnsiTheme="majorHAnsi" w:cs="Times New Roman"/>
          <w:b/>
          <w:bCs/>
          <w:sz w:val="28"/>
          <w:szCs w:val="28"/>
        </w:rPr>
      </w:pPr>
    </w:p>
    <w:p w:rsidR="00071F7E" w:rsidRPr="00EC4FE8" w:rsidRDefault="002209E0" w:rsidP="000A49DE">
      <w:pPr>
        <w:jc w:val="both"/>
        <w:rPr>
          <w:rFonts w:asciiTheme="majorHAnsi" w:hAnsiTheme="majorHAnsi" w:cs="Times New Roman"/>
          <w:b/>
          <w:bCs/>
          <w:i/>
          <w:iCs/>
          <w:sz w:val="28"/>
          <w:szCs w:val="28"/>
          <w:u w:val="single"/>
        </w:rPr>
      </w:pPr>
      <w:r w:rsidRPr="00EC4FE8">
        <w:rPr>
          <w:rFonts w:asciiTheme="majorHAnsi" w:hAnsiTheme="majorHAnsi" w:cs="Times New Roman"/>
          <w:b/>
          <w:bCs/>
          <w:sz w:val="22"/>
          <w:szCs w:val="22"/>
        </w:rPr>
        <w:t xml:space="preserve">Sprawa nr  </w:t>
      </w:r>
      <w:r w:rsidR="00372934">
        <w:rPr>
          <w:rFonts w:asciiTheme="majorHAnsi" w:hAnsiTheme="majorHAnsi" w:cs="Times New Roman"/>
          <w:b/>
          <w:bCs/>
          <w:sz w:val="22"/>
          <w:szCs w:val="22"/>
        </w:rPr>
        <w:t>ZP/34/2020</w:t>
      </w:r>
    </w:p>
    <w:p w:rsidR="00071F7E" w:rsidRPr="00EC4FE8" w:rsidRDefault="00071F7E" w:rsidP="009E4D20">
      <w:pPr>
        <w:jc w:val="right"/>
        <w:rPr>
          <w:rFonts w:asciiTheme="majorHAnsi" w:hAnsiTheme="majorHAnsi" w:cs="Times New Roman"/>
          <w:b/>
          <w:bCs/>
          <w:sz w:val="22"/>
          <w:szCs w:val="22"/>
          <w:u w:val="single"/>
        </w:rPr>
      </w:pPr>
      <w:r w:rsidRPr="00EC4FE8">
        <w:rPr>
          <w:rFonts w:asciiTheme="majorHAnsi" w:hAnsiTheme="majorHAnsi" w:cs="Times New Roman"/>
          <w:sz w:val="22"/>
          <w:szCs w:val="22"/>
        </w:rPr>
        <w:t>...............................</w:t>
      </w:r>
      <w:r w:rsidR="00A616D1" w:rsidRPr="00EC4FE8">
        <w:rPr>
          <w:rFonts w:asciiTheme="majorHAnsi" w:hAnsiTheme="majorHAnsi" w:cs="Times New Roman"/>
          <w:sz w:val="22"/>
          <w:szCs w:val="22"/>
        </w:rPr>
        <w:t>.......</w:t>
      </w:r>
      <w:r w:rsidRPr="00EC4FE8">
        <w:rPr>
          <w:rFonts w:asciiTheme="majorHAnsi" w:hAnsiTheme="majorHAnsi" w:cs="Times New Roman"/>
          <w:sz w:val="22"/>
          <w:szCs w:val="22"/>
        </w:rPr>
        <w:t xml:space="preserve"> dnia </w:t>
      </w:r>
      <w:r w:rsidR="00A616D1" w:rsidRPr="00EC4FE8">
        <w:rPr>
          <w:rFonts w:asciiTheme="majorHAnsi" w:hAnsiTheme="majorHAnsi" w:cs="Times New Roman"/>
          <w:sz w:val="22"/>
          <w:szCs w:val="22"/>
        </w:rPr>
        <w:t>……..</w:t>
      </w:r>
      <w:r w:rsidRPr="00EC4FE8">
        <w:rPr>
          <w:rFonts w:asciiTheme="majorHAnsi" w:hAnsiTheme="majorHAnsi" w:cs="Times New Roman"/>
          <w:sz w:val="22"/>
          <w:szCs w:val="22"/>
        </w:rPr>
        <w:t>...</w:t>
      </w:r>
      <w:r w:rsidR="00A616D1" w:rsidRPr="00EC4FE8">
        <w:rPr>
          <w:rFonts w:asciiTheme="majorHAnsi" w:hAnsiTheme="majorHAnsi" w:cs="Times New Roman"/>
          <w:sz w:val="22"/>
          <w:szCs w:val="22"/>
        </w:rPr>
        <w:t>..........</w:t>
      </w:r>
      <w:r w:rsidRPr="00EC4FE8">
        <w:rPr>
          <w:rFonts w:asciiTheme="majorHAnsi" w:hAnsiTheme="majorHAnsi" w:cs="Times New Roman"/>
          <w:sz w:val="22"/>
          <w:szCs w:val="22"/>
        </w:rPr>
        <w:t>............</w:t>
      </w:r>
    </w:p>
    <w:p w:rsidR="00A616D1" w:rsidRPr="00EC4FE8" w:rsidRDefault="00A616D1" w:rsidP="009E4D20">
      <w:pPr>
        <w:rPr>
          <w:rFonts w:asciiTheme="majorHAnsi" w:hAnsiTheme="majorHAnsi" w:cs="Times New Roman"/>
          <w:sz w:val="18"/>
          <w:szCs w:val="18"/>
        </w:rPr>
      </w:pPr>
    </w:p>
    <w:p w:rsidR="00A616D1" w:rsidRPr="00EC4FE8" w:rsidRDefault="00A616D1" w:rsidP="009E4D20">
      <w:pPr>
        <w:rPr>
          <w:rFonts w:asciiTheme="majorHAnsi" w:hAnsiTheme="majorHAnsi" w:cs="Times New Roman"/>
          <w:sz w:val="18"/>
          <w:szCs w:val="18"/>
        </w:rPr>
      </w:pPr>
    </w:p>
    <w:p w:rsidR="00A616D1" w:rsidRPr="00EC4FE8" w:rsidRDefault="00A616D1" w:rsidP="009E4D20">
      <w:pPr>
        <w:rPr>
          <w:rFonts w:asciiTheme="majorHAnsi" w:hAnsiTheme="majorHAnsi" w:cs="Times New Roman"/>
          <w:sz w:val="18"/>
          <w:szCs w:val="18"/>
        </w:rPr>
      </w:pPr>
    </w:p>
    <w:p w:rsidR="00A616D1" w:rsidRPr="00EC4FE8" w:rsidRDefault="00A616D1" w:rsidP="009E4D20">
      <w:pPr>
        <w:rPr>
          <w:rFonts w:asciiTheme="majorHAnsi" w:hAnsiTheme="majorHAnsi" w:cs="Times New Roman"/>
          <w:sz w:val="18"/>
          <w:szCs w:val="18"/>
        </w:rPr>
      </w:pPr>
    </w:p>
    <w:p w:rsidR="00071F7E" w:rsidRPr="00EC4FE8" w:rsidRDefault="00071F7E" w:rsidP="009E4D20">
      <w:pPr>
        <w:ind w:right="5667"/>
        <w:jc w:val="center"/>
        <w:rPr>
          <w:rFonts w:asciiTheme="majorHAnsi" w:hAnsiTheme="majorHAnsi" w:cs="Times New Roman"/>
          <w:sz w:val="18"/>
          <w:szCs w:val="18"/>
        </w:rPr>
      </w:pPr>
      <w:r w:rsidRPr="00EC4FE8">
        <w:rPr>
          <w:rFonts w:asciiTheme="majorHAnsi" w:hAnsiTheme="majorHAnsi" w:cs="Times New Roman"/>
          <w:sz w:val="18"/>
          <w:szCs w:val="18"/>
        </w:rPr>
        <w:t>..................................................................</w:t>
      </w:r>
    </w:p>
    <w:p w:rsidR="00071F7E" w:rsidRPr="00EC4FE8" w:rsidRDefault="00071F7E" w:rsidP="009E4D20">
      <w:pPr>
        <w:ind w:right="5667"/>
        <w:jc w:val="center"/>
        <w:rPr>
          <w:rFonts w:asciiTheme="majorHAnsi" w:hAnsiTheme="majorHAnsi" w:cs="Times New Roman"/>
          <w:sz w:val="18"/>
          <w:szCs w:val="18"/>
        </w:rPr>
      </w:pPr>
      <w:r w:rsidRPr="00EC4FE8">
        <w:rPr>
          <w:rFonts w:asciiTheme="majorHAnsi" w:hAnsiTheme="majorHAnsi" w:cs="Times New Roman"/>
          <w:sz w:val="18"/>
          <w:szCs w:val="18"/>
        </w:rPr>
        <w:t>(nazwa</w:t>
      </w:r>
      <w:r w:rsidR="003F2C67" w:rsidRPr="00EC4FE8">
        <w:rPr>
          <w:rFonts w:asciiTheme="majorHAnsi" w:hAnsiTheme="majorHAnsi" w:cs="Times New Roman"/>
          <w:sz w:val="18"/>
          <w:szCs w:val="18"/>
        </w:rPr>
        <w:t xml:space="preserve"> i </w:t>
      </w:r>
      <w:r w:rsidRPr="00EC4FE8">
        <w:rPr>
          <w:rFonts w:asciiTheme="majorHAnsi" w:hAnsiTheme="majorHAnsi" w:cs="Times New Roman"/>
          <w:sz w:val="18"/>
          <w:szCs w:val="18"/>
        </w:rPr>
        <w:t>adres Wykonawcy)</w:t>
      </w:r>
    </w:p>
    <w:p w:rsidR="00A616D1" w:rsidRPr="00EC4FE8" w:rsidRDefault="00A616D1" w:rsidP="00C7577D">
      <w:pPr>
        <w:ind w:right="-142"/>
        <w:rPr>
          <w:rFonts w:asciiTheme="majorHAnsi" w:hAnsiTheme="majorHAnsi" w:cs="Times New Roman"/>
          <w:b/>
          <w:bCs/>
          <w:sz w:val="22"/>
          <w:szCs w:val="22"/>
        </w:rPr>
      </w:pPr>
    </w:p>
    <w:p w:rsidR="00071F7E" w:rsidRPr="00EC4FE8" w:rsidRDefault="00071F7E" w:rsidP="00C7577D">
      <w:pPr>
        <w:ind w:right="-142"/>
        <w:rPr>
          <w:rFonts w:asciiTheme="majorHAnsi" w:hAnsiTheme="majorHAnsi" w:cs="Times New Roman"/>
          <w:b/>
          <w:bCs/>
          <w:sz w:val="22"/>
          <w:szCs w:val="22"/>
        </w:rPr>
      </w:pPr>
      <w:r w:rsidRPr="00EC4FE8">
        <w:rPr>
          <w:rFonts w:asciiTheme="majorHAnsi" w:hAnsiTheme="majorHAnsi" w:cs="Times New Roman"/>
          <w:b/>
          <w:bCs/>
          <w:sz w:val="22"/>
          <w:szCs w:val="22"/>
        </w:rPr>
        <w:t>Samodzielny Publiczny Zakład Opieki Zdrowotnej</w:t>
      </w:r>
    </w:p>
    <w:p w:rsidR="00071F7E" w:rsidRPr="00EC4FE8" w:rsidRDefault="00071F7E" w:rsidP="00C7577D">
      <w:pPr>
        <w:ind w:right="-142"/>
        <w:rPr>
          <w:rFonts w:asciiTheme="majorHAnsi" w:hAnsiTheme="majorHAnsi" w:cs="Times New Roman"/>
          <w:b/>
          <w:bCs/>
          <w:sz w:val="22"/>
          <w:szCs w:val="22"/>
        </w:rPr>
      </w:pPr>
      <w:r w:rsidRPr="00EC4FE8">
        <w:rPr>
          <w:rFonts w:asciiTheme="majorHAnsi" w:hAnsiTheme="majorHAnsi" w:cs="Times New Roman"/>
          <w:b/>
          <w:bCs/>
          <w:sz w:val="22"/>
          <w:szCs w:val="22"/>
        </w:rPr>
        <w:t xml:space="preserve">Centralny Szpital Kliniczny </w:t>
      </w:r>
    </w:p>
    <w:p w:rsidR="00071F7E" w:rsidRPr="00EC4FE8" w:rsidRDefault="00071F7E" w:rsidP="00C7577D">
      <w:pPr>
        <w:ind w:right="-142"/>
        <w:rPr>
          <w:rFonts w:asciiTheme="majorHAnsi" w:hAnsiTheme="majorHAnsi" w:cs="Times New Roman"/>
          <w:b/>
          <w:bCs/>
          <w:sz w:val="22"/>
          <w:szCs w:val="22"/>
        </w:rPr>
      </w:pPr>
      <w:r w:rsidRPr="00EC4FE8">
        <w:rPr>
          <w:rFonts w:asciiTheme="majorHAnsi" w:hAnsiTheme="majorHAnsi" w:cs="Times New Roman"/>
          <w:b/>
          <w:bCs/>
          <w:sz w:val="22"/>
          <w:szCs w:val="22"/>
        </w:rPr>
        <w:t>Uniwersytetu Medycznego</w:t>
      </w:r>
      <w:r w:rsidR="003F2C67" w:rsidRPr="00EC4FE8">
        <w:rPr>
          <w:rFonts w:asciiTheme="majorHAnsi" w:hAnsiTheme="majorHAnsi" w:cs="Times New Roman"/>
          <w:b/>
          <w:bCs/>
          <w:sz w:val="22"/>
          <w:szCs w:val="22"/>
        </w:rPr>
        <w:t xml:space="preserve"> w </w:t>
      </w:r>
      <w:r w:rsidRPr="00EC4FE8">
        <w:rPr>
          <w:rFonts w:asciiTheme="majorHAnsi" w:hAnsiTheme="majorHAnsi" w:cs="Times New Roman"/>
          <w:b/>
          <w:bCs/>
          <w:sz w:val="22"/>
          <w:szCs w:val="22"/>
        </w:rPr>
        <w:t>Łodzi</w:t>
      </w:r>
    </w:p>
    <w:p w:rsidR="00071F7E" w:rsidRPr="00EC4FE8" w:rsidRDefault="00071F7E" w:rsidP="00C7577D">
      <w:pPr>
        <w:ind w:right="-142"/>
        <w:rPr>
          <w:rFonts w:asciiTheme="majorHAnsi" w:hAnsiTheme="majorHAnsi" w:cs="Times New Roman"/>
          <w:b/>
          <w:bCs/>
          <w:sz w:val="22"/>
          <w:szCs w:val="22"/>
        </w:rPr>
      </w:pPr>
      <w:r w:rsidRPr="00EC4FE8">
        <w:rPr>
          <w:rFonts w:asciiTheme="majorHAnsi" w:hAnsiTheme="majorHAnsi" w:cs="Times New Roman"/>
          <w:b/>
          <w:bCs/>
          <w:sz w:val="22"/>
          <w:szCs w:val="22"/>
        </w:rPr>
        <w:t>Łódź, ul. Pomorska 251</w:t>
      </w:r>
    </w:p>
    <w:p w:rsidR="00071F7E" w:rsidRPr="00EC4FE8" w:rsidRDefault="00071F7E" w:rsidP="00C7577D">
      <w:pPr>
        <w:spacing w:line="360" w:lineRule="auto"/>
        <w:rPr>
          <w:rFonts w:asciiTheme="majorHAnsi" w:hAnsiTheme="majorHAnsi" w:cs="Times New Roman"/>
          <w:b/>
          <w:bCs/>
          <w:sz w:val="12"/>
          <w:szCs w:val="12"/>
          <w:u w:val="single"/>
        </w:rPr>
      </w:pPr>
    </w:p>
    <w:p w:rsidR="00071F7E" w:rsidRPr="00EC4FE8" w:rsidRDefault="00071F7E" w:rsidP="009E4D20">
      <w:pPr>
        <w:spacing w:line="360" w:lineRule="auto"/>
        <w:jc w:val="center"/>
        <w:rPr>
          <w:rFonts w:asciiTheme="majorHAnsi" w:hAnsiTheme="majorHAnsi" w:cs="Times New Roman"/>
          <w:b/>
          <w:bCs/>
          <w:sz w:val="28"/>
          <w:szCs w:val="28"/>
          <w:u w:val="single"/>
        </w:rPr>
      </w:pPr>
      <w:r w:rsidRPr="00EC4FE8">
        <w:rPr>
          <w:rFonts w:asciiTheme="majorHAnsi" w:hAnsiTheme="majorHAnsi" w:cs="Times New Roman"/>
          <w:b/>
          <w:bCs/>
          <w:sz w:val="28"/>
          <w:szCs w:val="28"/>
          <w:u w:val="single"/>
        </w:rPr>
        <w:t>FORMULARZ OFERTOWY</w:t>
      </w:r>
    </w:p>
    <w:p w:rsidR="00071F7E" w:rsidRPr="00EC4FE8" w:rsidRDefault="00A616D1" w:rsidP="006F2790">
      <w:pPr>
        <w:pStyle w:val="Nagwek3"/>
        <w:numPr>
          <w:ilvl w:val="0"/>
          <w:numId w:val="24"/>
        </w:numPr>
        <w:tabs>
          <w:tab w:val="left" w:pos="0"/>
        </w:tabs>
        <w:spacing w:line="360" w:lineRule="auto"/>
        <w:ind w:left="0" w:firstLine="0"/>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 xml:space="preserve">Nazwa wykonawcy: </w:t>
      </w:r>
      <w:r w:rsidR="00071F7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123600"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071F7E"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p>
    <w:p w:rsidR="00D80A9D" w:rsidRPr="00EC4FE8"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 xml:space="preserve">Adres </w:t>
      </w:r>
      <w:r w:rsidR="00071F7E" w:rsidRPr="00EC4FE8">
        <w:rPr>
          <w:rFonts w:asciiTheme="majorHAnsi" w:hAnsiTheme="majorHAnsi" w:cs="Times New Roman"/>
          <w:i w:val="0"/>
          <w:iCs w:val="0"/>
          <w:sz w:val="22"/>
          <w:szCs w:val="22"/>
          <w:u w:val="none"/>
        </w:rPr>
        <w:t>Wykonawcy:..................</w:t>
      </w:r>
      <w:r w:rsidRPr="00EC4FE8">
        <w:rPr>
          <w:rFonts w:asciiTheme="majorHAnsi" w:hAnsiTheme="majorHAnsi" w:cs="Times New Roman"/>
          <w:i w:val="0"/>
          <w:iCs w:val="0"/>
          <w:sz w:val="22"/>
          <w:szCs w:val="22"/>
          <w:u w:val="none"/>
        </w:rPr>
        <w:t>.........</w:t>
      </w:r>
      <w:r w:rsidR="00071F7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D80A9D" w:rsidRPr="00EC4FE8">
        <w:t xml:space="preserve"> </w:t>
      </w:r>
    </w:p>
    <w:p w:rsidR="00D80A9D" w:rsidRPr="00EC4FE8"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wpisanym do Krajowego Rejestru Sądowego prowadzonego przez Sąd …………………………….……………………………………………………………………..……………………………………</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p>
    <w:p w:rsidR="00D80A9D" w:rsidRPr="00EC4FE8"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pod numerem KRS ....................</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 xml:space="preserve">............................., </w:t>
      </w:r>
    </w:p>
    <w:p w:rsidR="00D80A9D" w:rsidRPr="00EC4FE8"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 xml:space="preserve">NIP ..................................................;   REGON ..................................................; </w:t>
      </w:r>
    </w:p>
    <w:p w:rsidR="00E25855" w:rsidRPr="00EC4FE8" w:rsidRDefault="00E25855" w:rsidP="00E25855">
      <w:pPr>
        <w:tabs>
          <w:tab w:val="left" w:pos="0"/>
        </w:tabs>
        <w:spacing w:before="120" w:line="360" w:lineRule="auto"/>
        <w:jc w:val="both"/>
        <w:rPr>
          <w:rFonts w:asciiTheme="majorHAnsi" w:hAnsiTheme="majorHAnsi" w:cs="Times New Roman"/>
          <w:sz w:val="22"/>
          <w:szCs w:val="22"/>
        </w:rPr>
      </w:pPr>
      <w:r w:rsidRPr="00EC4FE8">
        <w:rPr>
          <w:rFonts w:asciiTheme="majorHAnsi" w:hAnsiTheme="majorHAnsi" w:cs="Times New Roman"/>
          <w:sz w:val="22"/>
          <w:szCs w:val="22"/>
        </w:rPr>
        <w:t xml:space="preserve">tel. .…………………………………………………...…………....  Fax ....................................................................................................... </w:t>
      </w:r>
    </w:p>
    <w:p w:rsidR="00E25855" w:rsidRPr="00EC4FE8" w:rsidRDefault="00E25855" w:rsidP="00E25855">
      <w:pPr>
        <w:tabs>
          <w:tab w:val="left" w:pos="0"/>
        </w:tabs>
        <w:spacing w:before="120" w:line="360" w:lineRule="auto"/>
        <w:jc w:val="both"/>
        <w:rPr>
          <w:rFonts w:asciiTheme="majorHAnsi" w:hAnsiTheme="majorHAnsi" w:cs="Times New Roman"/>
          <w:sz w:val="22"/>
          <w:szCs w:val="22"/>
        </w:rPr>
      </w:pPr>
      <w:r w:rsidRPr="00EC4FE8">
        <w:rPr>
          <w:rFonts w:asciiTheme="majorHAnsi" w:hAnsiTheme="majorHAnsi" w:cs="Times New Roman"/>
          <w:sz w:val="22"/>
          <w:szCs w:val="22"/>
        </w:rPr>
        <w:t>Strona internetowa: ......................................................................... E-mail: …...........................................................................</w:t>
      </w:r>
      <w:r w:rsidR="00640A12" w:rsidRPr="00EC4FE8">
        <w:rPr>
          <w:rFonts w:asciiTheme="majorHAnsi" w:hAnsiTheme="majorHAnsi" w:cs="Times New Roman"/>
          <w:sz w:val="22"/>
          <w:szCs w:val="22"/>
        </w:rPr>
        <w:t>.</w:t>
      </w:r>
      <w:r w:rsidRPr="00EC4FE8">
        <w:rPr>
          <w:rFonts w:asciiTheme="majorHAnsi" w:hAnsiTheme="majorHAnsi" w:cs="Times New Roman"/>
          <w:sz w:val="22"/>
          <w:szCs w:val="22"/>
        </w:rPr>
        <w:t>.</w:t>
      </w:r>
    </w:p>
    <w:p w:rsidR="00862840" w:rsidRDefault="00862840" w:rsidP="00E25855">
      <w:pPr>
        <w:tabs>
          <w:tab w:val="left" w:pos="0"/>
        </w:tabs>
        <w:spacing w:before="120" w:line="360" w:lineRule="auto"/>
        <w:jc w:val="both"/>
        <w:rPr>
          <w:rFonts w:asciiTheme="majorHAnsi" w:hAnsiTheme="majorHAnsi" w:cs="Times New Roman"/>
          <w:sz w:val="22"/>
          <w:szCs w:val="22"/>
        </w:rPr>
      </w:pPr>
      <w:r w:rsidRPr="00EC4FE8">
        <w:rPr>
          <w:rFonts w:asciiTheme="majorHAnsi" w:hAnsiTheme="majorHAnsi" w:cs="Times New Roman"/>
          <w:sz w:val="22"/>
          <w:szCs w:val="22"/>
        </w:rPr>
        <w:t>Adres skrzynki ePUAP Wykonawcy ……………………………………………………………………………………………………</w:t>
      </w:r>
    </w:p>
    <w:p w:rsidR="002D48D3" w:rsidRPr="00EC4FE8" w:rsidRDefault="002D48D3" w:rsidP="00E25855">
      <w:pPr>
        <w:tabs>
          <w:tab w:val="left" w:pos="0"/>
        </w:tabs>
        <w:spacing w:before="120" w:line="360" w:lineRule="auto"/>
        <w:jc w:val="both"/>
        <w:rPr>
          <w:rFonts w:asciiTheme="majorHAnsi" w:hAnsiTheme="majorHAnsi" w:cs="Times New Roman"/>
          <w:sz w:val="22"/>
          <w:szCs w:val="22"/>
        </w:rPr>
      </w:pPr>
    </w:p>
    <w:p w:rsidR="00B32ADD" w:rsidRPr="00B75C8B" w:rsidRDefault="00B32ADD" w:rsidP="00B32ADD">
      <w:pPr>
        <w:spacing w:before="120" w:line="276" w:lineRule="auto"/>
        <w:jc w:val="both"/>
        <w:rPr>
          <w:rFonts w:asciiTheme="majorHAnsi" w:hAnsiTheme="majorHAnsi" w:cs="Tahoma"/>
          <w:sz w:val="22"/>
          <w:szCs w:val="22"/>
        </w:rPr>
      </w:pPr>
      <w:r w:rsidRPr="00B75C8B">
        <w:rPr>
          <w:rFonts w:asciiTheme="majorHAnsi" w:hAnsiTheme="majorHAnsi" w:cs="Tahoma"/>
          <w:sz w:val="22"/>
          <w:szCs w:val="22"/>
        </w:rPr>
        <w:t xml:space="preserve">Oświadczamy, że niniejszy numer rachunku bankowego: </w:t>
      </w:r>
    </w:p>
    <w:p w:rsidR="00B32ADD" w:rsidRPr="00B75C8B" w:rsidRDefault="00B32ADD" w:rsidP="00B32ADD">
      <w:pPr>
        <w:spacing w:before="120" w:line="276" w:lineRule="auto"/>
        <w:jc w:val="both"/>
        <w:rPr>
          <w:rFonts w:asciiTheme="majorHAnsi" w:hAnsiTheme="majorHAnsi" w:cs="Tahoma"/>
          <w:sz w:val="22"/>
          <w:szCs w:val="22"/>
        </w:rPr>
      </w:pPr>
      <w:r w:rsidRPr="00B75C8B">
        <w:rPr>
          <w:rFonts w:asciiTheme="majorHAnsi" w:hAnsiTheme="majorHAnsi" w:cs="Tahoma"/>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rsidR="00B32ADD" w:rsidRPr="00B75C8B" w:rsidRDefault="00B32ADD" w:rsidP="00B32ADD">
      <w:pPr>
        <w:spacing w:before="120" w:line="276" w:lineRule="auto"/>
        <w:jc w:val="both"/>
        <w:rPr>
          <w:rFonts w:asciiTheme="majorHAnsi" w:hAnsiTheme="majorHAnsi" w:cs="Tahoma"/>
          <w:i/>
          <w:sz w:val="22"/>
          <w:szCs w:val="22"/>
        </w:rPr>
      </w:pPr>
      <w:r w:rsidRPr="00B75C8B">
        <w:rPr>
          <w:rFonts w:asciiTheme="majorHAnsi" w:hAnsiTheme="majorHAnsi" w:cs="Tahoma"/>
          <w:i/>
          <w:sz w:val="22"/>
          <w:szCs w:val="22"/>
        </w:rPr>
        <w:t>(należy podać numer rachunku zgodny ze zgłoszonym przez Wykonawcę do Urzędu Skarbowego w związku z prowadzoną działalnością).</w:t>
      </w:r>
    </w:p>
    <w:p w:rsidR="00B32ADD" w:rsidRPr="00B75C8B" w:rsidRDefault="00B32ADD" w:rsidP="00B32ADD">
      <w:pPr>
        <w:spacing w:line="360" w:lineRule="auto"/>
        <w:ind w:right="-289"/>
        <w:rPr>
          <w:rFonts w:asciiTheme="majorHAnsi" w:hAnsiTheme="majorHAnsi" w:cs="Tahoma"/>
          <w:sz w:val="22"/>
          <w:szCs w:val="22"/>
        </w:rPr>
      </w:pPr>
      <w:r w:rsidRPr="00B75C8B">
        <w:rPr>
          <w:rFonts w:asciiTheme="majorHAnsi" w:hAnsiTheme="majorHAnsi" w:cs="Tahoma"/>
          <w:sz w:val="22"/>
          <w:szCs w:val="22"/>
        </w:rPr>
        <w:t>Osoba odpowiedzialna za realizację umowy:  …............................................ tel. ……….……………..</w:t>
      </w:r>
    </w:p>
    <w:p w:rsidR="00B32ADD" w:rsidRPr="00DE793D" w:rsidRDefault="00B32ADD" w:rsidP="00B32ADD">
      <w:pPr>
        <w:spacing w:line="360" w:lineRule="auto"/>
        <w:ind w:left="-357" w:right="-289" w:firstLine="357"/>
        <w:rPr>
          <w:rFonts w:asciiTheme="majorHAnsi" w:hAnsiTheme="majorHAnsi" w:cs="Tahoma"/>
          <w:sz w:val="22"/>
          <w:szCs w:val="22"/>
        </w:rPr>
      </w:pPr>
      <w:r w:rsidRPr="00B75C8B">
        <w:rPr>
          <w:rFonts w:asciiTheme="majorHAnsi" w:hAnsiTheme="majorHAnsi" w:cs="Tahoma"/>
          <w:sz w:val="22"/>
          <w:szCs w:val="22"/>
        </w:rPr>
        <w:t>Osoby uprawnione do reprezentowania podmiotu: .......................................................…………….</w:t>
      </w:r>
    </w:p>
    <w:p w:rsidR="002C5AE6" w:rsidRPr="00EC4FE8" w:rsidRDefault="002C5AE6" w:rsidP="00E25855">
      <w:pPr>
        <w:tabs>
          <w:tab w:val="left" w:pos="0"/>
        </w:tabs>
        <w:spacing w:line="360" w:lineRule="auto"/>
        <w:ind w:right="-3"/>
        <w:rPr>
          <w:rFonts w:asciiTheme="majorHAnsi" w:hAnsiTheme="majorHAnsi" w:cs="Times New Roman"/>
          <w:sz w:val="22"/>
          <w:szCs w:val="22"/>
        </w:rPr>
      </w:pPr>
    </w:p>
    <w:p w:rsidR="005C037A" w:rsidRPr="00EC4FE8" w:rsidRDefault="005229CF" w:rsidP="005229CF">
      <w:pPr>
        <w:tabs>
          <w:tab w:val="left" w:pos="0"/>
        </w:tabs>
        <w:spacing w:line="360" w:lineRule="auto"/>
        <w:ind w:right="-3"/>
        <w:rPr>
          <w:rFonts w:asciiTheme="majorHAnsi" w:hAnsiTheme="majorHAnsi" w:cs="Times New Roman"/>
          <w:sz w:val="22"/>
          <w:szCs w:val="22"/>
        </w:rPr>
      </w:pPr>
      <w:r w:rsidRPr="00EC4FE8">
        <w:rPr>
          <w:rFonts w:asciiTheme="majorHAnsi" w:hAnsiTheme="majorHAnsi" w:cs="Times New Roman"/>
          <w:sz w:val="22"/>
          <w:szCs w:val="22"/>
        </w:rPr>
        <w:t>Jednostka odpowiedzialną za dostawę przedmiotu zamówienia ze strony Wykonawcy (nr telefonu, fax lub e-mail) ……………………………………………………….………..…………………………….</w:t>
      </w:r>
    </w:p>
    <w:p w:rsidR="005229CF" w:rsidRPr="00EC4FE8" w:rsidRDefault="005229CF" w:rsidP="005229CF">
      <w:pPr>
        <w:tabs>
          <w:tab w:val="left" w:pos="0"/>
        </w:tabs>
        <w:spacing w:line="360" w:lineRule="auto"/>
        <w:ind w:right="-3"/>
        <w:rPr>
          <w:rFonts w:asciiTheme="majorHAnsi" w:hAnsiTheme="majorHAnsi" w:cs="Times New Roman"/>
          <w:sz w:val="22"/>
          <w:szCs w:val="22"/>
        </w:rPr>
      </w:pPr>
    </w:p>
    <w:p w:rsidR="005229CF" w:rsidRPr="00EC4FE8" w:rsidRDefault="005229CF" w:rsidP="005229CF">
      <w:pPr>
        <w:tabs>
          <w:tab w:val="left" w:pos="0"/>
        </w:tabs>
        <w:spacing w:line="360" w:lineRule="auto"/>
        <w:ind w:right="-289"/>
        <w:rPr>
          <w:rFonts w:asciiTheme="majorHAnsi" w:hAnsiTheme="majorHAnsi" w:cs="Times New Roman"/>
          <w:sz w:val="22"/>
          <w:szCs w:val="22"/>
        </w:rPr>
      </w:pPr>
      <w:r w:rsidRPr="00EC4FE8">
        <w:rPr>
          <w:rFonts w:asciiTheme="majorHAnsi" w:hAnsiTheme="majorHAnsi" w:cs="Times New Roman"/>
          <w:sz w:val="22"/>
          <w:szCs w:val="22"/>
        </w:rPr>
        <w:lastRenderedPageBreak/>
        <w:t>Nazwa i adres Wykonawców wspólnie ubiegających się o zamówienie  w składzie</w:t>
      </w:r>
      <w:r w:rsidRPr="00EC4FE8">
        <w:rPr>
          <w:rStyle w:val="Odwoanieprzypisudolnego"/>
          <w:sz w:val="22"/>
          <w:szCs w:val="22"/>
        </w:rPr>
        <w:footnoteReference w:id="2"/>
      </w:r>
      <w:r w:rsidRPr="00EC4FE8">
        <w:rPr>
          <w:rFonts w:asciiTheme="majorHAnsi" w:hAnsiTheme="majorHAnsi" w:cs="Times New Roman"/>
          <w:sz w:val="22"/>
          <w:szCs w:val="22"/>
        </w:rPr>
        <w:t>:</w:t>
      </w:r>
    </w:p>
    <w:p w:rsidR="00071F7E" w:rsidRPr="00EC4FE8"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w:t>
      </w:r>
      <w:r w:rsidR="00A616D1"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A616D1"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A616D1"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p>
    <w:p w:rsidR="00071F7E" w:rsidRPr="00EC4FE8"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w:t>
      </w:r>
      <w:r w:rsidR="00A616D1"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A616D1"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r w:rsidR="009346EE" w:rsidRPr="00EC4FE8">
        <w:rPr>
          <w:rFonts w:asciiTheme="majorHAnsi" w:hAnsiTheme="majorHAnsi" w:cs="Times New Roman"/>
          <w:i w:val="0"/>
          <w:iCs w:val="0"/>
          <w:sz w:val="22"/>
          <w:szCs w:val="22"/>
          <w:u w:val="none"/>
        </w:rPr>
        <w:t>………….</w:t>
      </w:r>
      <w:r w:rsidRPr="00EC4FE8">
        <w:rPr>
          <w:rFonts w:asciiTheme="majorHAnsi" w:hAnsiTheme="majorHAnsi" w:cs="Times New Roman"/>
          <w:i w:val="0"/>
          <w:iCs w:val="0"/>
          <w:sz w:val="22"/>
          <w:szCs w:val="22"/>
          <w:u w:val="none"/>
        </w:rPr>
        <w:t>...………..*)</w:t>
      </w:r>
    </w:p>
    <w:p w:rsidR="00071F7E" w:rsidRPr="00EC4FE8" w:rsidRDefault="00071F7E" w:rsidP="00A616D1">
      <w:pPr>
        <w:pStyle w:val="Nagwek3"/>
        <w:numPr>
          <w:ilvl w:val="0"/>
          <w:numId w:val="0"/>
        </w:numPr>
        <w:tabs>
          <w:tab w:val="left" w:pos="0"/>
        </w:tabs>
        <w:jc w:val="left"/>
        <w:rPr>
          <w:rFonts w:asciiTheme="majorHAnsi" w:hAnsiTheme="majorHAnsi" w:cs="Times New Roman"/>
          <w:i w:val="0"/>
          <w:iCs w:val="0"/>
          <w:sz w:val="22"/>
          <w:szCs w:val="22"/>
          <w:u w:val="none"/>
        </w:rPr>
      </w:pPr>
      <w:r w:rsidRPr="00EC4FE8">
        <w:rPr>
          <w:rFonts w:asciiTheme="majorHAnsi" w:hAnsiTheme="majorHAnsi" w:cs="Times New Roman"/>
          <w:i w:val="0"/>
          <w:iCs w:val="0"/>
          <w:sz w:val="22"/>
          <w:szCs w:val="22"/>
          <w:u w:val="none"/>
        </w:rPr>
        <w:t>oświadczam/-y, że:</w:t>
      </w:r>
    </w:p>
    <w:p w:rsidR="00071F7E" w:rsidRPr="00EC4FE8"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EC4FE8">
        <w:rPr>
          <w:rFonts w:asciiTheme="majorHAnsi" w:hAnsiTheme="majorHAnsi" w:cs="Times New Roman"/>
          <w:sz w:val="22"/>
          <w:szCs w:val="22"/>
        </w:rPr>
        <w:t>niniejszym zgłaszamy udział</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przedmiotowym postępowaniu,</w:t>
      </w:r>
    </w:p>
    <w:p w:rsidR="005229CF" w:rsidRPr="00EC4FE8" w:rsidRDefault="00071F7E" w:rsidP="006F2790">
      <w:pPr>
        <w:numPr>
          <w:ilvl w:val="0"/>
          <w:numId w:val="11"/>
        </w:numPr>
        <w:tabs>
          <w:tab w:val="left" w:pos="0"/>
        </w:tabs>
        <w:spacing w:before="120" w:line="276" w:lineRule="auto"/>
        <w:ind w:left="0" w:firstLine="0"/>
        <w:jc w:val="both"/>
        <w:rPr>
          <w:rFonts w:asciiTheme="majorHAnsi" w:hAnsiTheme="majorHAnsi" w:cs="Times New Roman"/>
          <w:sz w:val="22"/>
          <w:szCs w:val="22"/>
        </w:rPr>
      </w:pPr>
      <w:r w:rsidRPr="00EC4FE8">
        <w:rPr>
          <w:rFonts w:asciiTheme="majorHAnsi" w:hAnsiTheme="majorHAnsi" w:cs="Times New Roman"/>
          <w:sz w:val="22"/>
          <w:szCs w:val="22"/>
        </w:rPr>
        <w:t>pełnomocnikiem Wykonawców wspólnie ubiegających się</w:t>
      </w:r>
      <w:r w:rsidR="003F2C67" w:rsidRPr="00EC4FE8">
        <w:rPr>
          <w:rFonts w:asciiTheme="majorHAnsi" w:hAnsiTheme="majorHAnsi" w:cs="Times New Roman"/>
          <w:sz w:val="22"/>
          <w:szCs w:val="22"/>
        </w:rPr>
        <w:t xml:space="preserve"> o </w:t>
      </w:r>
      <w:r w:rsidRPr="00EC4FE8">
        <w:rPr>
          <w:rFonts w:asciiTheme="majorHAnsi" w:hAnsiTheme="majorHAnsi" w:cs="Times New Roman"/>
          <w:sz w:val="22"/>
          <w:szCs w:val="22"/>
        </w:rPr>
        <w:t xml:space="preserve">zamówienie uprawnionym do reprezentowania  Wykonawców wspólnie </w:t>
      </w:r>
      <w:r w:rsidR="00A616D1" w:rsidRPr="00EC4FE8">
        <w:rPr>
          <w:rFonts w:asciiTheme="majorHAnsi" w:hAnsiTheme="majorHAnsi" w:cs="Times New Roman"/>
          <w:sz w:val="22"/>
          <w:szCs w:val="22"/>
        </w:rPr>
        <w:t>ubiegających się</w:t>
      </w:r>
      <w:r w:rsidR="003F2C67" w:rsidRPr="00EC4FE8">
        <w:rPr>
          <w:rFonts w:asciiTheme="majorHAnsi" w:hAnsiTheme="majorHAnsi" w:cs="Times New Roman"/>
          <w:sz w:val="22"/>
          <w:szCs w:val="22"/>
        </w:rPr>
        <w:t xml:space="preserve"> o </w:t>
      </w:r>
      <w:r w:rsidR="00A616D1" w:rsidRPr="00EC4FE8">
        <w:rPr>
          <w:rFonts w:asciiTheme="majorHAnsi" w:hAnsiTheme="majorHAnsi" w:cs="Times New Roman"/>
          <w:sz w:val="22"/>
          <w:szCs w:val="22"/>
        </w:rPr>
        <w:t>zamówienie</w:t>
      </w:r>
      <w:r w:rsidR="003F2C67" w:rsidRPr="00EC4FE8">
        <w:rPr>
          <w:rFonts w:asciiTheme="majorHAnsi" w:hAnsiTheme="majorHAnsi" w:cs="Times New Roman"/>
          <w:sz w:val="22"/>
          <w:szCs w:val="22"/>
        </w:rPr>
        <w:t xml:space="preserve"> w </w:t>
      </w:r>
      <w:r w:rsidRPr="00EC4FE8">
        <w:rPr>
          <w:rFonts w:asciiTheme="majorHAnsi" w:hAnsiTheme="majorHAnsi" w:cs="Times New Roman"/>
          <w:sz w:val="22"/>
          <w:szCs w:val="22"/>
        </w:rPr>
        <w:t>postępowaniu jest ………………………………………………………</w:t>
      </w:r>
      <w:r w:rsidR="00A616D1" w:rsidRPr="00EC4FE8">
        <w:rPr>
          <w:rFonts w:asciiTheme="majorHAnsi" w:hAnsiTheme="majorHAnsi" w:cs="Times New Roman"/>
          <w:sz w:val="22"/>
          <w:szCs w:val="22"/>
        </w:rPr>
        <w:t>……………………</w:t>
      </w:r>
      <w:r w:rsidR="009346EE" w:rsidRPr="00EC4FE8">
        <w:rPr>
          <w:rFonts w:asciiTheme="majorHAnsi" w:hAnsiTheme="majorHAnsi" w:cs="Times New Roman"/>
          <w:sz w:val="22"/>
          <w:szCs w:val="22"/>
        </w:rPr>
        <w:t>……………………………………………………...</w:t>
      </w:r>
      <w:r w:rsidR="00A616D1" w:rsidRPr="00EC4FE8">
        <w:rPr>
          <w:rFonts w:asciiTheme="majorHAnsi" w:hAnsiTheme="majorHAnsi" w:cs="Times New Roman"/>
          <w:sz w:val="22"/>
          <w:szCs w:val="22"/>
        </w:rPr>
        <w:t>………………</w:t>
      </w:r>
      <w:r w:rsidRPr="00EC4FE8">
        <w:rPr>
          <w:rFonts w:asciiTheme="majorHAnsi" w:hAnsiTheme="majorHAnsi" w:cs="Times New Roman"/>
          <w:sz w:val="22"/>
          <w:szCs w:val="22"/>
        </w:rPr>
        <w:t>….*)</w:t>
      </w:r>
      <w:r w:rsidR="00E06E40">
        <w:rPr>
          <w:rFonts w:asciiTheme="majorHAnsi" w:hAnsiTheme="majorHAnsi" w:cs="Times New Roman"/>
          <w:sz w:val="22"/>
          <w:szCs w:val="22"/>
        </w:rPr>
        <w:t xml:space="preserve"> tel…………………………………</w:t>
      </w:r>
    </w:p>
    <w:p w:rsidR="005229CF" w:rsidRPr="00EC4FE8" w:rsidRDefault="005229CF" w:rsidP="005229CF">
      <w:pPr>
        <w:spacing w:line="260" w:lineRule="atLeast"/>
        <w:jc w:val="both"/>
        <w:rPr>
          <w:rFonts w:asciiTheme="majorHAnsi" w:eastAsia="Times New Roman" w:hAnsiTheme="majorHAnsi" w:cs="Tahoma"/>
          <w:sz w:val="22"/>
          <w:lang w:eastAsia="ar-SA"/>
        </w:rPr>
      </w:pPr>
    </w:p>
    <w:p w:rsidR="005229CF" w:rsidRPr="00EC4FE8" w:rsidRDefault="005229CF" w:rsidP="005229CF">
      <w:pPr>
        <w:spacing w:line="260" w:lineRule="atLeast"/>
        <w:jc w:val="both"/>
        <w:rPr>
          <w:rFonts w:asciiTheme="majorHAnsi" w:eastAsia="Times New Roman" w:hAnsiTheme="majorHAnsi" w:cs="Tahoma"/>
          <w:b/>
          <w:sz w:val="22"/>
          <w:szCs w:val="22"/>
          <w:u w:val="single"/>
          <w:lang w:eastAsia="ar-SA"/>
        </w:rPr>
      </w:pPr>
      <w:r w:rsidRPr="00EC4FE8">
        <w:rPr>
          <w:rFonts w:asciiTheme="majorHAnsi" w:eastAsia="Times New Roman" w:hAnsiTheme="majorHAnsi" w:cs="Tahoma"/>
          <w:b/>
          <w:sz w:val="22"/>
          <w:szCs w:val="22"/>
          <w:u w:val="single"/>
          <w:lang w:eastAsia="ar-SA"/>
        </w:rPr>
        <w:t xml:space="preserve">I. OFEROWANE WARUNKI CENOWE </w:t>
      </w:r>
    </w:p>
    <w:p w:rsidR="005229CF" w:rsidRPr="00EC4FE8" w:rsidRDefault="005229CF" w:rsidP="00064875">
      <w:pPr>
        <w:pStyle w:val="Tekstpodstawowy"/>
        <w:jc w:val="left"/>
        <w:rPr>
          <w:rFonts w:asciiTheme="majorHAnsi" w:hAnsiTheme="majorHAnsi"/>
          <w:sz w:val="22"/>
          <w:szCs w:val="22"/>
        </w:rPr>
      </w:pPr>
      <w:r w:rsidRPr="00EC4FE8">
        <w:rPr>
          <w:rFonts w:asciiTheme="majorHAnsi" w:hAnsiTheme="majorHAnsi"/>
          <w:b/>
          <w:sz w:val="22"/>
          <w:szCs w:val="22"/>
        </w:rPr>
        <w:t>Oferujemy</w:t>
      </w:r>
      <w:r w:rsidRPr="00EC4FE8">
        <w:rPr>
          <w:rFonts w:asciiTheme="majorHAnsi" w:hAnsiTheme="majorHAnsi"/>
          <w:sz w:val="22"/>
          <w:szCs w:val="22"/>
        </w:rPr>
        <w:t xml:space="preserve"> </w:t>
      </w:r>
      <w:r w:rsidR="00071F7E" w:rsidRPr="00EC4FE8">
        <w:rPr>
          <w:rFonts w:asciiTheme="majorHAnsi" w:hAnsiTheme="majorHAnsi"/>
          <w:b/>
          <w:bCs/>
          <w:sz w:val="22"/>
          <w:szCs w:val="22"/>
        </w:rPr>
        <w:t xml:space="preserve">dostawę </w:t>
      </w:r>
      <w:r w:rsidR="009C4F5D" w:rsidRPr="00EC4FE8">
        <w:rPr>
          <w:rFonts w:asciiTheme="majorHAnsi" w:hAnsiTheme="majorHAnsi"/>
          <w:b/>
          <w:bCs/>
          <w:sz w:val="22"/>
          <w:szCs w:val="22"/>
        </w:rPr>
        <w:t xml:space="preserve">zestawów do dializy otrzewnowej oraz sprzętu specjalistycznego do zabiegów hemodializy dla Centralnego Szpitala Klinicznego Uniwersytetu Medycznego w Łodzi przy ul. Pomorskiej 251 </w:t>
      </w:r>
      <w:r w:rsidRPr="00EC4FE8">
        <w:rPr>
          <w:rFonts w:asciiTheme="majorHAnsi" w:hAnsiTheme="majorHAnsi"/>
          <w:b/>
          <w:sz w:val="22"/>
          <w:szCs w:val="22"/>
        </w:rPr>
        <w:t>zgodnie z</w:t>
      </w:r>
      <w:r w:rsidRPr="00EC4FE8">
        <w:rPr>
          <w:rFonts w:asciiTheme="majorHAnsi" w:hAnsiTheme="majorHAnsi"/>
          <w:b/>
          <w:bCs/>
          <w:sz w:val="22"/>
          <w:szCs w:val="22"/>
        </w:rPr>
        <w:t xml:space="preserve"> </w:t>
      </w:r>
      <w:r w:rsidRPr="00EC4FE8">
        <w:rPr>
          <w:rFonts w:asciiTheme="majorHAnsi" w:hAnsiTheme="majorHAnsi"/>
          <w:b/>
          <w:sz w:val="22"/>
          <w:szCs w:val="22"/>
        </w:rPr>
        <w:t>opisem i</w:t>
      </w:r>
      <w:r w:rsidRPr="00EC4FE8">
        <w:rPr>
          <w:rFonts w:asciiTheme="majorHAnsi" w:hAnsiTheme="majorHAnsi"/>
          <w:b/>
          <w:bCs/>
          <w:sz w:val="22"/>
          <w:szCs w:val="22"/>
        </w:rPr>
        <w:t xml:space="preserve"> </w:t>
      </w:r>
      <w:r w:rsidRPr="00EC4FE8">
        <w:rPr>
          <w:rFonts w:asciiTheme="majorHAnsi" w:hAnsiTheme="majorHAnsi"/>
          <w:b/>
          <w:sz w:val="22"/>
          <w:szCs w:val="22"/>
        </w:rPr>
        <w:t>w</w:t>
      </w:r>
      <w:r w:rsidR="00E06E40">
        <w:rPr>
          <w:rFonts w:asciiTheme="majorHAnsi" w:hAnsiTheme="majorHAnsi"/>
          <w:b/>
          <w:sz w:val="22"/>
          <w:szCs w:val="22"/>
        </w:rPr>
        <w:t>ymogami zawartymi w SIWZ w cenie</w:t>
      </w:r>
      <w:r w:rsidR="00E06E40">
        <w:rPr>
          <w:rFonts w:asciiTheme="majorHAnsi" w:hAnsiTheme="majorHAnsi"/>
          <w:b/>
          <w:bCs/>
          <w:sz w:val="22"/>
          <w:szCs w:val="22"/>
        </w:rPr>
        <w:t xml:space="preserve"> szczegółowo określonej</w:t>
      </w:r>
      <w:r w:rsidRPr="00EC4FE8">
        <w:rPr>
          <w:rFonts w:asciiTheme="majorHAnsi" w:hAnsiTheme="majorHAnsi"/>
          <w:b/>
          <w:bCs/>
          <w:sz w:val="22"/>
          <w:szCs w:val="22"/>
        </w:rPr>
        <w:t xml:space="preserve"> w Formularzu asortymentowo-ilościowo-cenowym, stanowiącym załącznik do niniejszego Formularza ofertowego.</w:t>
      </w:r>
    </w:p>
    <w:p w:rsidR="005229CF" w:rsidRPr="00EC4FE8" w:rsidRDefault="005229CF" w:rsidP="005229CF">
      <w:pPr>
        <w:ind w:right="-290"/>
        <w:rPr>
          <w:rFonts w:asciiTheme="majorHAnsi" w:hAnsiTheme="majorHAnsi"/>
          <w:sz w:val="22"/>
          <w:szCs w:val="22"/>
        </w:rPr>
      </w:pPr>
    </w:p>
    <w:p w:rsidR="005229CF" w:rsidRPr="00EC4FE8" w:rsidRDefault="005229CF" w:rsidP="005229CF">
      <w:pPr>
        <w:shd w:val="clear" w:color="auto" w:fill="FFFFFF"/>
        <w:ind w:right="431"/>
        <w:rPr>
          <w:rFonts w:asciiTheme="majorHAnsi" w:hAnsiTheme="majorHAnsi" w:cs="Arial"/>
          <w:b/>
          <w:bCs/>
          <w:spacing w:val="2"/>
          <w:sz w:val="22"/>
          <w:szCs w:val="22"/>
        </w:rPr>
      </w:pPr>
      <w:r w:rsidRPr="00EC4FE8">
        <w:rPr>
          <w:rFonts w:asciiTheme="majorHAnsi" w:eastAsia="Times New Roman" w:hAnsiTheme="majorHAnsi" w:cs="Tahoma"/>
          <w:b/>
          <w:sz w:val="22"/>
          <w:szCs w:val="22"/>
          <w:u w:val="single"/>
          <w:lang w:eastAsia="ar-SA"/>
        </w:rPr>
        <w:t>II. OFEROWANY TERMIN DOSTAW CZĄSTKOWYCH</w:t>
      </w:r>
    </w:p>
    <w:tbl>
      <w:tblPr>
        <w:tblW w:w="9776" w:type="dxa"/>
        <w:tblLayout w:type="fixed"/>
        <w:tblLook w:val="0000" w:firstRow="0" w:lastRow="0" w:firstColumn="0" w:lastColumn="0" w:noHBand="0" w:noVBand="0"/>
      </w:tblPr>
      <w:tblGrid>
        <w:gridCol w:w="9776"/>
      </w:tblGrid>
      <w:tr w:rsidR="00BD5A41" w:rsidRPr="00EC4FE8"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EC4FE8" w:rsidRDefault="005229CF" w:rsidP="00CB4051">
            <w:pPr>
              <w:widowControl w:val="0"/>
              <w:tabs>
                <w:tab w:val="left" w:pos="8600"/>
              </w:tabs>
              <w:autoSpaceDE w:val="0"/>
              <w:autoSpaceDN w:val="0"/>
              <w:adjustRightInd w:val="0"/>
              <w:ind w:right="95"/>
              <w:rPr>
                <w:rFonts w:asciiTheme="majorHAnsi" w:hAnsiTheme="majorHAnsi" w:cs="Arial"/>
                <w:b/>
                <w:bCs/>
              </w:rPr>
            </w:pPr>
          </w:p>
          <w:p w:rsidR="005229CF" w:rsidRPr="00EC4FE8" w:rsidRDefault="00CE2F74" w:rsidP="00CB4051">
            <w:pPr>
              <w:widowControl w:val="0"/>
              <w:tabs>
                <w:tab w:val="left" w:pos="8600"/>
              </w:tabs>
              <w:autoSpaceDE w:val="0"/>
              <w:autoSpaceDN w:val="0"/>
              <w:adjustRightInd w:val="0"/>
              <w:ind w:right="95"/>
              <w:rPr>
                <w:rFonts w:asciiTheme="majorHAnsi" w:hAnsiTheme="majorHAnsi" w:cs="Arial"/>
                <w:b/>
                <w:bCs/>
              </w:rPr>
            </w:pPr>
            <w:r w:rsidRPr="00CE2F74">
              <w:rPr>
                <w:rFonts w:asciiTheme="majorHAnsi" w:hAnsiTheme="majorHAnsi" w:cs="Arial"/>
                <w:bCs/>
                <w:sz w:val="22"/>
                <w:szCs w:val="22"/>
              </w:rPr>
              <w:t>Zobowiązujemy się realizować</w:t>
            </w:r>
            <w:r>
              <w:rPr>
                <w:rFonts w:asciiTheme="majorHAnsi" w:hAnsiTheme="majorHAnsi" w:cs="Arial"/>
                <w:b/>
                <w:bCs/>
                <w:sz w:val="22"/>
                <w:szCs w:val="22"/>
              </w:rPr>
              <w:t xml:space="preserve"> dostawy </w:t>
            </w:r>
            <w:r w:rsidRPr="00CE2F74">
              <w:rPr>
                <w:rFonts w:asciiTheme="majorHAnsi" w:hAnsiTheme="majorHAnsi" w:cs="Arial"/>
                <w:bCs/>
                <w:sz w:val="22"/>
                <w:szCs w:val="22"/>
              </w:rPr>
              <w:t>w ciągu</w:t>
            </w:r>
            <w:r>
              <w:rPr>
                <w:rFonts w:asciiTheme="majorHAnsi" w:hAnsiTheme="majorHAnsi" w:cs="Arial"/>
                <w:b/>
                <w:bCs/>
                <w:sz w:val="22"/>
                <w:szCs w:val="22"/>
              </w:rPr>
              <w:t xml:space="preserve"> ………….</w:t>
            </w:r>
            <w:r w:rsidR="005229CF" w:rsidRPr="00EC4FE8">
              <w:rPr>
                <w:rFonts w:asciiTheme="majorHAnsi" w:hAnsiTheme="majorHAnsi" w:cs="Arial"/>
                <w:b/>
                <w:bCs/>
                <w:sz w:val="22"/>
                <w:szCs w:val="22"/>
              </w:rPr>
              <w:t xml:space="preserve"> d</w:t>
            </w:r>
            <w:r>
              <w:rPr>
                <w:rFonts w:asciiTheme="majorHAnsi" w:hAnsiTheme="majorHAnsi" w:cs="Arial"/>
                <w:b/>
                <w:bCs/>
                <w:sz w:val="22"/>
                <w:szCs w:val="22"/>
              </w:rPr>
              <w:t>ni</w:t>
            </w:r>
          </w:p>
          <w:p w:rsidR="005229CF" w:rsidRPr="00EC4FE8" w:rsidRDefault="00CE2F74" w:rsidP="00CB4051">
            <w:pPr>
              <w:pStyle w:val="Akapitzlist"/>
              <w:ind w:left="0"/>
              <w:jc w:val="both"/>
              <w:rPr>
                <w:rFonts w:asciiTheme="majorHAnsi" w:hAnsiTheme="majorHAnsi"/>
                <w:sz w:val="22"/>
                <w:szCs w:val="22"/>
              </w:rPr>
            </w:pPr>
            <w:r>
              <w:rPr>
                <w:rFonts w:asciiTheme="majorHAnsi" w:hAnsiTheme="majorHAnsi"/>
                <w:sz w:val="22"/>
                <w:szCs w:val="22"/>
              </w:rPr>
              <w:t xml:space="preserve">(od 1 do max. 4 </w:t>
            </w:r>
            <w:r w:rsidR="005229CF" w:rsidRPr="00EC4FE8">
              <w:rPr>
                <w:rFonts w:asciiTheme="majorHAnsi" w:hAnsiTheme="majorHAnsi"/>
                <w:sz w:val="22"/>
                <w:szCs w:val="22"/>
              </w:rPr>
              <w:t xml:space="preserve"> dni roboczych (pon. – pt.) od z</w:t>
            </w:r>
            <w:r>
              <w:rPr>
                <w:rFonts w:asciiTheme="majorHAnsi" w:hAnsiTheme="majorHAnsi"/>
                <w:sz w:val="22"/>
                <w:szCs w:val="22"/>
              </w:rPr>
              <w:t>łożenia zapotrzebowania</w:t>
            </w:r>
          </w:p>
          <w:p w:rsidR="005229CF" w:rsidRPr="00EC4FE8" w:rsidRDefault="005229CF" w:rsidP="00CB4051">
            <w:pPr>
              <w:pStyle w:val="Akapitzlist"/>
              <w:ind w:left="0"/>
              <w:jc w:val="both"/>
              <w:rPr>
                <w:rFonts w:asciiTheme="majorHAnsi" w:hAnsiTheme="majorHAnsi"/>
                <w:sz w:val="22"/>
                <w:szCs w:val="22"/>
              </w:rPr>
            </w:pPr>
          </w:p>
        </w:tc>
      </w:tr>
    </w:tbl>
    <w:p w:rsidR="005229CF" w:rsidRDefault="00CE2F74" w:rsidP="005229CF">
      <w:pPr>
        <w:autoSpaceDE w:val="0"/>
        <w:autoSpaceDN w:val="0"/>
        <w:adjustRightInd w:val="0"/>
        <w:jc w:val="both"/>
        <w:rPr>
          <w:rFonts w:asciiTheme="majorHAnsi" w:hAnsiTheme="majorHAnsi"/>
          <w:b/>
          <w:sz w:val="18"/>
          <w:szCs w:val="18"/>
        </w:rPr>
      </w:pPr>
      <w:r w:rsidRPr="005C0153">
        <w:rPr>
          <w:rFonts w:asciiTheme="majorHAnsi" w:hAnsiTheme="majorHAnsi"/>
          <w:b/>
          <w:sz w:val="18"/>
          <w:szCs w:val="18"/>
        </w:rPr>
        <w:t>!!! Zgodnie z zapisami w rozdziale</w:t>
      </w:r>
      <w:r w:rsidR="005C0153" w:rsidRPr="005C0153">
        <w:rPr>
          <w:rFonts w:asciiTheme="majorHAnsi" w:hAnsiTheme="majorHAnsi"/>
          <w:b/>
          <w:sz w:val="18"/>
          <w:szCs w:val="18"/>
        </w:rPr>
        <w:t xml:space="preserve"> XIII</w:t>
      </w:r>
      <w:r w:rsidRPr="005C0153">
        <w:rPr>
          <w:rFonts w:asciiTheme="majorHAnsi" w:hAnsiTheme="majorHAnsi"/>
          <w:b/>
          <w:sz w:val="18"/>
          <w:szCs w:val="18"/>
        </w:rPr>
        <w:t xml:space="preserve"> SIWZ termin dostawy stanowi jedno z kryteriów oceny ofert !!!</w:t>
      </w:r>
    </w:p>
    <w:p w:rsidR="005C0153" w:rsidRPr="005C0153" w:rsidRDefault="005C0153" w:rsidP="005229CF">
      <w:pPr>
        <w:autoSpaceDE w:val="0"/>
        <w:autoSpaceDN w:val="0"/>
        <w:adjustRightInd w:val="0"/>
        <w:jc w:val="both"/>
        <w:rPr>
          <w:rFonts w:asciiTheme="majorHAnsi" w:hAnsiTheme="majorHAnsi"/>
          <w:b/>
          <w:sz w:val="18"/>
          <w:szCs w:val="18"/>
        </w:rPr>
      </w:pPr>
    </w:p>
    <w:p w:rsidR="005229CF" w:rsidRPr="00EC4FE8" w:rsidRDefault="005229CF" w:rsidP="005229CF">
      <w:pPr>
        <w:ind w:right="-290"/>
        <w:rPr>
          <w:rFonts w:asciiTheme="majorHAnsi" w:hAnsiTheme="majorHAnsi"/>
          <w:sz w:val="22"/>
          <w:szCs w:val="22"/>
        </w:rPr>
      </w:pPr>
      <w:r w:rsidRPr="00EC4FE8">
        <w:rPr>
          <w:rFonts w:asciiTheme="majorHAnsi" w:hAnsiTheme="majorHAnsi"/>
          <w:sz w:val="22"/>
          <w:szCs w:val="22"/>
        </w:rPr>
        <w:t xml:space="preserve">Brak podania przez Wykonawcę ww. terminu lub podanie terminu poza określonym zakresem tj. min. 1 dzień, maks. 4 dni, będzie skutkować odrzuceniem oferty na podstawie  art. 89 ust. 1 pkt 2 ustawy </w:t>
      </w:r>
      <w:r w:rsidR="005F555B" w:rsidRPr="00EC4FE8">
        <w:rPr>
          <w:rFonts w:asciiTheme="majorHAnsi" w:hAnsiTheme="majorHAnsi"/>
          <w:sz w:val="22"/>
          <w:szCs w:val="22"/>
        </w:rPr>
        <w:t xml:space="preserve">Prawo </w:t>
      </w:r>
      <w:r w:rsidRPr="00EC4FE8">
        <w:rPr>
          <w:rFonts w:asciiTheme="majorHAnsi" w:hAnsiTheme="majorHAnsi"/>
          <w:sz w:val="22"/>
          <w:szCs w:val="22"/>
        </w:rPr>
        <w:t>zamówień publicznych</w:t>
      </w:r>
    </w:p>
    <w:p w:rsidR="005F555B" w:rsidRPr="00EC4FE8" w:rsidRDefault="005F555B" w:rsidP="005229CF">
      <w:pPr>
        <w:ind w:right="-290"/>
        <w:rPr>
          <w:rFonts w:asciiTheme="majorHAnsi" w:hAnsiTheme="majorHAnsi"/>
          <w:sz w:val="22"/>
          <w:szCs w:val="22"/>
        </w:rPr>
      </w:pPr>
    </w:p>
    <w:p w:rsidR="005229CF" w:rsidRPr="00EC4FE8" w:rsidRDefault="005229CF" w:rsidP="005229CF">
      <w:pPr>
        <w:shd w:val="clear" w:color="auto" w:fill="FFFFFF"/>
        <w:ind w:right="431"/>
        <w:rPr>
          <w:rFonts w:asciiTheme="majorHAnsi" w:eastAsia="Times New Roman" w:hAnsiTheme="majorHAnsi" w:cs="Tahoma"/>
          <w:b/>
          <w:sz w:val="22"/>
          <w:szCs w:val="22"/>
          <w:u w:val="single"/>
          <w:lang w:eastAsia="ar-SA"/>
        </w:rPr>
      </w:pPr>
      <w:r w:rsidRPr="00EC4FE8">
        <w:rPr>
          <w:rFonts w:asciiTheme="majorHAnsi" w:eastAsia="Times New Roman" w:hAnsiTheme="majorHAnsi" w:cs="Tahoma"/>
          <w:b/>
          <w:sz w:val="22"/>
          <w:szCs w:val="22"/>
          <w:u w:val="single"/>
          <w:lang w:eastAsia="ar-SA"/>
        </w:rPr>
        <w:t>III. OFEROWANY TERMIN WYKONANIA REKLAMACJI</w:t>
      </w:r>
    </w:p>
    <w:tbl>
      <w:tblPr>
        <w:tblW w:w="9776" w:type="dxa"/>
        <w:tblLayout w:type="fixed"/>
        <w:tblLook w:val="0000" w:firstRow="0" w:lastRow="0" w:firstColumn="0" w:lastColumn="0" w:noHBand="0" w:noVBand="0"/>
      </w:tblPr>
      <w:tblGrid>
        <w:gridCol w:w="9776"/>
      </w:tblGrid>
      <w:tr w:rsidR="00BD5A41" w:rsidRPr="00EC4FE8"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EC4FE8" w:rsidRDefault="005229CF" w:rsidP="00CB4051">
            <w:pPr>
              <w:widowControl w:val="0"/>
              <w:tabs>
                <w:tab w:val="left" w:pos="8600"/>
              </w:tabs>
              <w:autoSpaceDE w:val="0"/>
              <w:autoSpaceDN w:val="0"/>
              <w:adjustRightInd w:val="0"/>
              <w:snapToGrid w:val="0"/>
              <w:ind w:right="95"/>
              <w:rPr>
                <w:rFonts w:asciiTheme="majorHAnsi" w:hAnsiTheme="majorHAnsi" w:cs="Arial"/>
                <w:b/>
                <w:bCs/>
              </w:rPr>
            </w:pPr>
          </w:p>
          <w:p w:rsidR="005229CF" w:rsidRPr="00EC4FE8" w:rsidRDefault="005229CF" w:rsidP="00CB4051">
            <w:pPr>
              <w:widowControl w:val="0"/>
              <w:tabs>
                <w:tab w:val="left" w:pos="8600"/>
              </w:tabs>
              <w:autoSpaceDE w:val="0"/>
              <w:autoSpaceDN w:val="0"/>
              <w:adjustRightInd w:val="0"/>
              <w:ind w:right="95"/>
              <w:rPr>
                <w:rFonts w:asciiTheme="majorHAnsi" w:hAnsiTheme="majorHAnsi" w:cs="Arial"/>
                <w:b/>
                <w:bCs/>
              </w:rPr>
            </w:pPr>
            <w:r w:rsidRPr="009E6600">
              <w:rPr>
                <w:rFonts w:asciiTheme="majorHAnsi" w:hAnsiTheme="majorHAnsi" w:cs="Arial"/>
                <w:bCs/>
                <w:sz w:val="22"/>
                <w:szCs w:val="22"/>
              </w:rPr>
              <w:t>Zobowiązujemy się w przypadku</w:t>
            </w:r>
            <w:r w:rsidRPr="00EC4FE8">
              <w:rPr>
                <w:rFonts w:asciiTheme="majorHAnsi" w:hAnsiTheme="majorHAnsi" w:cs="Arial"/>
                <w:b/>
                <w:bCs/>
                <w:sz w:val="22"/>
                <w:szCs w:val="22"/>
              </w:rPr>
              <w:t xml:space="preserve"> stwierdzenia wad jakościowych lub braków ilościowych, że </w:t>
            </w:r>
            <w:r w:rsidRPr="009E6600">
              <w:rPr>
                <w:rFonts w:asciiTheme="majorHAnsi" w:hAnsiTheme="majorHAnsi" w:cs="Arial"/>
                <w:bCs/>
                <w:sz w:val="22"/>
                <w:szCs w:val="22"/>
              </w:rPr>
              <w:t>Zamawiającemu zostanie dostarczony towar</w:t>
            </w:r>
            <w:r w:rsidRPr="00EC4FE8">
              <w:rPr>
                <w:rFonts w:asciiTheme="majorHAnsi" w:hAnsiTheme="majorHAnsi" w:cs="Arial"/>
                <w:b/>
                <w:bCs/>
                <w:sz w:val="22"/>
                <w:szCs w:val="22"/>
              </w:rPr>
              <w:t xml:space="preserve"> wolny od wad lub uzupełniony brak w terminie </w:t>
            </w:r>
            <w:r w:rsidR="00301B8D">
              <w:rPr>
                <w:rFonts w:asciiTheme="majorHAnsi" w:hAnsiTheme="majorHAnsi" w:cs="Arial"/>
                <w:b/>
                <w:bCs/>
                <w:sz w:val="22"/>
                <w:szCs w:val="22"/>
              </w:rPr>
              <w:t>……………</w:t>
            </w:r>
            <w:r w:rsidRPr="00EC4FE8">
              <w:rPr>
                <w:rFonts w:asciiTheme="majorHAnsi" w:hAnsiTheme="majorHAnsi" w:cs="Arial"/>
                <w:b/>
                <w:bCs/>
                <w:sz w:val="22"/>
                <w:szCs w:val="22"/>
              </w:rPr>
              <w:t>dn</w:t>
            </w:r>
            <w:r w:rsidR="00301B8D">
              <w:rPr>
                <w:rFonts w:asciiTheme="majorHAnsi" w:hAnsiTheme="majorHAnsi" w:cs="Arial"/>
                <w:b/>
                <w:bCs/>
                <w:sz w:val="22"/>
                <w:szCs w:val="22"/>
              </w:rPr>
              <w:t xml:space="preserve">i </w:t>
            </w:r>
          </w:p>
          <w:p w:rsidR="005229CF" w:rsidRPr="00EC4FE8" w:rsidRDefault="005229CF" w:rsidP="002E2494">
            <w:pPr>
              <w:widowControl w:val="0"/>
              <w:tabs>
                <w:tab w:val="left" w:pos="8600"/>
              </w:tabs>
              <w:autoSpaceDE w:val="0"/>
              <w:autoSpaceDN w:val="0"/>
              <w:adjustRightInd w:val="0"/>
              <w:ind w:right="95"/>
              <w:rPr>
                <w:rFonts w:asciiTheme="majorHAnsi" w:hAnsiTheme="majorHAnsi"/>
              </w:rPr>
            </w:pPr>
            <w:r w:rsidRPr="00EC4FE8">
              <w:rPr>
                <w:rFonts w:asciiTheme="majorHAnsi" w:hAnsiTheme="majorHAnsi"/>
                <w:sz w:val="22"/>
                <w:szCs w:val="22"/>
              </w:rPr>
              <w:t xml:space="preserve">(min. </w:t>
            </w:r>
            <w:r w:rsidR="002E2494" w:rsidRPr="00EC4FE8">
              <w:rPr>
                <w:rFonts w:asciiTheme="majorHAnsi" w:hAnsiTheme="majorHAnsi"/>
                <w:sz w:val="22"/>
                <w:szCs w:val="22"/>
              </w:rPr>
              <w:t>1 dzień – max 5</w:t>
            </w:r>
            <w:r w:rsidRPr="00EC4FE8">
              <w:rPr>
                <w:rFonts w:asciiTheme="majorHAnsi" w:hAnsiTheme="majorHAnsi"/>
                <w:sz w:val="22"/>
                <w:szCs w:val="22"/>
              </w:rPr>
              <w:t xml:space="preserve"> dni roboczych), licząc od dnia </w:t>
            </w:r>
            <w:r w:rsidR="002E2494" w:rsidRPr="00EC4FE8">
              <w:rPr>
                <w:rFonts w:asciiTheme="majorHAnsi" w:hAnsiTheme="majorHAnsi"/>
                <w:sz w:val="22"/>
                <w:szCs w:val="22"/>
              </w:rPr>
              <w:t xml:space="preserve">rozpatrzenia </w:t>
            </w:r>
            <w:r w:rsidRPr="00EC4FE8">
              <w:rPr>
                <w:rFonts w:asciiTheme="majorHAnsi" w:hAnsiTheme="majorHAnsi"/>
                <w:sz w:val="22"/>
                <w:szCs w:val="22"/>
              </w:rPr>
              <w:t>reklamacji.</w:t>
            </w:r>
          </w:p>
        </w:tc>
      </w:tr>
    </w:tbl>
    <w:p w:rsidR="00301B8D" w:rsidRDefault="00301B8D" w:rsidP="00301B8D">
      <w:pPr>
        <w:autoSpaceDE w:val="0"/>
        <w:autoSpaceDN w:val="0"/>
        <w:adjustRightInd w:val="0"/>
        <w:jc w:val="both"/>
        <w:rPr>
          <w:rFonts w:asciiTheme="majorHAnsi" w:hAnsiTheme="majorHAnsi"/>
          <w:b/>
          <w:sz w:val="18"/>
          <w:szCs w:val="18"/>
        </w:rPr>
      </w:pPr>
      <w:r w:rsidRPr="005C0153">
        <w:rPr>
          <w:rFonts w:asciiTheme="majorHAnsi" w:hAnsiTheme="majorHAnsi"/>
          <w:b/>
          <w:sz w:val="18"/>
          <w:szCs w:val="18"/>
        </w:rPr>
        <w:t>!!! Zgodnie z zapisami w rozdziale XIII SIWZ</w:t>
      </w:r>
      <w:r>
        <w:rPr>
          <w:rFonts w:asciiTheme="majorHAnsi" w:hAnsiTheme="majorHAnsi"/>
          <w:b/>
          <w:sz w:val="18"/>
          <w:szCs w:val="18"/>
        </w:rPr>
        <w:t xml:space="preserve"> termin wykonania reklamacji</w:t>
      </w:r>
      <w:r w:rsidRPr="005C0153">
        <w:rPr>
          <w:rFonts w:asciiTheme="majorHAnsi" w:hAnsiTheme="majorHAnsi"/>
          <w:b/>
          <w:sz w:val="18"/>
          <w:szCs w:val="18"/>
        </w:rPr>
        <w:t xml:space="preserve"> stanowi jedno z kryteriów oceny ofert !!!</w:t>
      </w:r>
    </w:p>
    <w:p w:rsidR="00301B8D" w:rsidRDefault="00301B8D" w:rsidP="005229CF">
      <w:pPr>
        <w:jc w:val="both"/>
        <w:rPr>
          <w:rFonts w:asciiTheme="majorHAnsi" w:hAnsiTheme="majorHAnsi"/>
          <w:sz w:val="22"/>
          <w:szCs w:val="22"/>
        </w:rPr>
      </w:pPr>
    </w:p>
    <w:p w:rsidR="005229CF" w:rsidRPr="00EC4FE8" w:rsidRDefault="005229CF" w:rsidP="005229CF">
      <w:pPr>
        <w:jc w:val="both"/>
        <w:rPr>
          <w:rFonts w:asciiTheme="majorHAnsi" w:hAnsiTheme="majorHAnsi"/>
          <w:sz w:val="22"/>
          <w:szCs w:val="22"/>
        </w:rPr>
      </w:pPr>
      <w:r w:rsidRPr="00EC4FE8">
        <w:rPr>
          <w:rFonts w:asciiTheme="majorHAnsi" w:hAnsiTheme="majorHAnsi"/>
          <w:sz w:val="22"/>
          <w:szCs w:val="22"/>
        </w:rPr>
        <w:t>Brak podania przez Wykonawcę ww. terminu lub podanie terminu poza określonym zakresem, tj. min. </w:t>
      </w:r>
      <w:r w:rsidR="002E2494" w:rsidRPr="00EC4FE8">
        <w:rPr>
          <w:rFonts w:asciiTheme="majorHAnsi" w:hAnsiTheme="majorHAnsi"/>
          <w:sz w:val="22"/>
          <w:szCs w:val="22"/>
        </w:rPr>
        <w:t>1 dzień, maks. 5</w:t>
      </w:r>
      <w:r w:rsidRPr="00EC4FE8">
        <w:rPr>
          <w:rFonts w:asciiTheme="majorHAnsi" w:hAnsiTheme="majorHAnsi"/>
          <w:sz w:val="22"/>
          <w:szCs w:val="22"/>
        </w:rPr>
        <w:t xml:space="preserve"> dni, spowoduje odrzucenie oferty na podstawie  art. 89 ust. 1 pkt 2 ustawy </w:t>
      </w:r>
      <w:r w:rsidR="005F555B" w:rsidRPr="00EC4FE8">
        <w:rPr>
          <w:rFonts w:asciiTheme="majorHAnsi" w:hAnsiTheme="majorHAnsi"/>
          <w:sz w:val="22"/>
          <w:szCs w:val="22"/>
        </w:rPr>
        <w:t xml:space="preserve">Prawo </w:t>
      </w:r>
      <w:r w:rsidRPr="00EC4FE8">
        <w:rPr>
          <w:rFonts w:asciiTheme="majorHAnsi" w:hAnsiTheme="majorHAnsi"/>
          <w:sz w:val="22"/>
          <w:szCs w:val="22"/>
        </w:rPr>
        <w:t>zamówień publicznych</w:t>
      </w:r>
    </w:p>
    <w:p w:rsidR="005229CF" w:rsidRPr="00EC4FE8" w:rsidRDefault="005229CF" w:rsidP="005229CF">
      <w:pPr>
        <w:pStyle w:val="Tabelapozycja"/>
        <w:rPr>
          <w:rFonts w:asciiTheme="majorHAnsi" w:eastAsia="Times New Roman" w:hAnsiTheme="majorHAnsi" w:cs="Tahoma"/>
        </w:rPr>
      </w:pPr>
    </w:p>
    <w:p w:rsidR="005229CF" w:rsidRPr="00EC4FE8" w:rsidRDefault="005229CF" w:rsidP="005229CF">
      <w:pPr>
        <w:shd w:val="clear" w:color="auto" w:fill="FFFFFF"/>
        <w:ind w:right="431"/>
        <w:rPr>
          <w:rFonts w:asciiTheme="majorHAnsi" w:hAnsiTheme="majorHAnsi" w:cs="Arial"/>
          <w:b/>
          <w:bCs/>
          <w:spacing w:val="2"/>
          <w:sz w:val="22"/>
          <w:szCs w:val="22"/>
        </w:rPr>
      </w:pPr>
      <w:r w:rsidRPr="00EC4FE8">
        <w:rPr>
          <w:rFonts w:asciiTheme="majorHAnsi" w:hAnsiTheme="majorHAnsi" w:cs="Arial"/>
          <w:b/>
          <w:bCs/>
          <w:spacing w:val="2"/>
          <w:sz w:val="22"/>
          <w:szCs w:val="22"/>
        </w:rPr>
        <w:t>IV. OFEROWANE TERMINY PŁATNOŚCI</w:t>
      </w:r>
    </w:p>
    <w:tbl>
      <w:tblPr>
        <w:tblW w:w="9776" w:type="dxa"/>
        <w:tblLayout w:type="fixed"/>
        <w:tblLook w:val="0000" w:firstRow="0" w:lastRow="0" w:firstColumn="0" w:lastColumn="0" w:noHBand="0" w:noVBand="0"/>
      </w:tblPr>
      <w:tblGrid>
        <w:gridCol w:w="9776"/>
      </w:tblGrid>
      <w:tr w:rsidR="00BD5A41" w:rsidRPr="00EC4FE8"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EC4FE8" w:rsidRDefault="005229CF" w:rsidP="00CB4051">
            <w:pPr>
              <w:widowControl w:val="0"/>
              <w:tabs>
                <w:tab w:val="left" w:pos="8600"/>
              </w:tabs>
              <w:autoSpaceDE w:val="0"/>
              <w:autoSpaceDN w:val="0"/>
              <w:adjustRightInd w:val="0"/>
              <w:snapToGrid w:val="0"/>
              <w:ind w:right="95"/>
              <w:rPr>
                <w:rFonts w:asciiTheme="majorHAnsi" w:hAnsiTheme="majorHAnsi" w:cs="Arial"/>
                <w:b/>
                <w:bCs/>
              </w:rPr>
            </w:pPr>
          </w:p>
          <w:p w:rsidR="005229CF" w:rsidRPr="00EC4FE8" w:rsidRDefault="00301B8D" w:rsidP="00CB4051">
            <w:pPr>
              <w:widowControl w:val="0"/>
              <w:tabs>
                <w:tab w:val="left" w:pos="8600"/>
              </w:tabs>
              <w:autoSpaceDE w:val="0"/>
              <w:autoSpaceDN w:val="0"/>
              <w:adjustRightInd w:val="0"/>
              <w:ind w:right="95"/>
              <w:rPr>
                <w:rFonts w:asciiTheme="majorHAnsi" w:hAnsiTheme="majorHAnsi" w:cs="Arial"/>
                <w:b/>
                <w:bCs/>
              </w:rPr>
            </w:pPr>
            <w:r w:rsidRPr="009E6600">
              <w:rPr>
                <w:rFonts w:asciiTheme="majorHAnsi" w:hAnsiTheme="majorHAnsi" w:cs="Arial"/>
                <w:bCs/>
                <w:sz w:val="22"/>
                <w:szCs w:val="22"/>
              </w:rPr>
              <w:t>Proponujemy</w:t>
            </w:r>
            <w:r>
              <w:rPr>
                <w:rFonts w:asciiTheme="majorHAnsi" w:hAnsiTheme="majorHAnsi" w:cs="Arial"/>
                <w:b/>
                <w:bCs/>
                <w:sz w:val="22"/>
                <w:szCs w:val="22"/>
              </w:rPr>
              <w:t xml:space="preserve"> termin płatności …………..</w:t>
            </w:r>
            <w:r w:rsidR="005229CF" w:rsidRPr="00EC4FE8">
              <w:rPr>
                <w:rFonts w:asciiTheme="majorHAnsi" w:hAnsiTheme="majorHAnsi" w:cs="Arial"/>
                <w:b/>
                <w:bCs/>
                <w:sz w:val="22"/>
                <w:szCs w:val="22"/>
              </w:rPr>
              <w:t xml:space="preserve"> dn</w:t>
            </w:r>
            <w:r>
              <w:rPr>
                <w:rFonts w:asciiTheme="majorHAnsi" w:hAnsiTheme="majorHAnsi" w:cs="Arial"/>
                <w:b/>
                <w:bCs/>
                <w:sz w:val="22"/>
                <w:szCs w:val="22"/>
              </w:rPr>
              <w:t xml:space="preserve">i </w:t>
            </w:r>
          </w:p>
          <w:p w:rsidR="005229CF" w:rsidRPr="00EC4FE8" w:rsidRDefault="005229CF" w:rsidP="00CB4051">
            <w:pPr>
              <w:rPr>
                <w:rFonts w:asciiTheme="majorHAnsi" w:hAnsiTheme="majorHAnsi"/>
              </w:rPr>
            </w:pPr>
            <w:r w:rsidRPr="00EC4FE8">
              <w:rPr>
                <w:rFonts w:asciiTheme="majorHAnsi" w:hAnsiTheme="majorHAnsi"/>
                <w:sz w:val="22"/>
                <w:szCs w:val="22"/>
              </w:rPr>
              <w:t>(45 dni lub 60 dni), licząc od daty otrzymania przez Zamawiającego faktury VAT.</w:t>
            </w:r>
          </w:p>
          <w:p w:rsidR="005229CF" w:rsidRPr="00EC4FE8" w:rsidRDefault="005229CF" w:rsidP="00CB4051">
            <w:pPr>
              <w:rPr>
                <w:rFonts w:asciiTheme="majorHAnsi" w:hAnsiTheme="majorHAnsi"/>
              </w:rPr>
            </w:pPr>
          </w:p>
        </w:tc>
      </w:tr>
    </w:tbl>
    <w:p w:rsidR="00301B8D" w:rsidRDefault="00301B8D" w:rsidP="00301B8D">
      <w:pPr>
        <w:autoSpaceDE w:val="0"/>
        <w:autoSpaceDN w:val="0"/>
        <w:adjustRightInd w:val="0"/>
        <w:jc w:val="both"/>
        <w:rPr>
          <w:rFonts w:asciiTheme="majorHAnsi" w:hAnsiTheme="majorHAnsi"/>
          <w:b/>
          <w:sz w:val="18"/>
          <w:szCs w:val="18"/>
        </w:rPr>
      </w:pPr>
      <w:r w:rsidRPr="005C0153">
        <w:rPr>
          <w:rFonts w:asciiTheme="majorHAnsi" w:hAnsiTheme="majorHAnsi"/>
          <w:b/>
          <w:sz w:val="18"/>
          <w:szCs w:val="18"/>
        </w:rPr>
        <w:t>!!! Zgodnie z zapisami w rozdziale XIII SIWZ</w:t>
      </w:r>
      <w:r>
        <w:rPr>
          <w:rFonts w:asciiTheme="majorHAnsi" w:hAnsiTheme="majorHAnsi"/>
          <w:b/>
          <w:sz w:val="18"/>
          <w:szCs w:val="18"/>
        </w:rPr>
        <w:t xml:space="preserve"> termin płatności</w:t>
      </w:r>
      <w:r w:rsidRPr="005C0153">
        <w:rPr>
          <w:rFonts w:asciiTheme="majorHAnsi" w:hAnsiTheme="majorHAnsi"/>
          <w:b/>
          <w:sz w:val="18"/>
          <w:szCs w:val="18"/>
        </w:rPr>
        <w:t xml:space="preserve"> stanowi jedno z kryteriów oceny ofert !!!</w:t>
      </w:r>
    </w:p>
    <w:p w:rsidR="00301B8D" w:rsidRDefault="00301B8D" w:rsidP="005229CF">
      <w:pPr>
        <w:jc w:val="both"/>
        <w:rPr>
          <w:rFonts w:asciiTheme="majorHAnsi" w:hAnsiTheme="majorHAnsi"/>
          <w:sz w:val="22"/>
          <w:szCs w:val="22"/>
        </w:rPr>
      </w:pPr>
    </w:p>
    <w:p w:rsidR="00071F7E" w:rsidRPr="00EC4FE8" w:rsidRDefault="005229CF" w:rsidP="005229CF">
      <w:pPr>
        <w:jc w:val="both"/>
        <w:rPr>
          <w:rFonts w:asciiTheme="majorHAnsi" w:hAnsiTheme="majorHAnsi"/>
          <w:sz w:val="22"/>
          <w:szCs w:val="22"/>
        </w:rPr>
      </w:pPr>
      <w:r w:rsidRPr="00EC4FE8">
        <w:rPr>
          <w:rFonts w:asciiTheme="majorHAnsi" w:hAnsiTheme="majorHAnsi"/>
          <w:sz w:val="22"/>
          <w:szCs w:val="22"/>
        </w:rPr>
        <w:lastRenderedPageBreak/>
        <w:t xml:space="preserve">Brak podania terminu płatności w formularzu oferty lub podanie terminu poza określonym zakresem tj. 45 lub 60 dni, będzie skutkować odrzuceniem oferty na podstawie art. 89 ust. 1 pkt 2 ustawy </w:t>
      </w:r>
      <w:r w:rsidR="005F555B" w:rsidRPr="00EC4FE8">
        <w:rPr>
          <w:rFonts w:asciiTheme="majorHAnsi" w:hAnsiTheme="majorHAnsi"/>
          <w:sz w:val="22"/>
          <w:szCs w:val="22"/>
        </w:rPr>
        <w:t xml:space="preserve">Prawo </w:t>
      </w:r>
      <w:r w:rsidRPr="00EC4FE8">
        <w:rPr>
          <w:rFonts w:asciiTheme="majorHAnsi" w:hAnsiTheme="majorHAnsi"/>
          <w:sz w:val="22"/>
          <w:szCs w:val="22"/>
        </w:rPr>
        <w:t>zamówień publicznych</w:t>
      </w:r>
    </w:p>
    <w:p w:rsidR="005229CF" w:rsidRPr="00EC4FE8" w:rsidRDefault="005229CF">
      <w:pPr>
        <w:jc w:val="center"/>
        <w:rPr>
          <w:rFonts w:asciiTheme="majorHAnsi" w:hAnsiTheme="majorHAnsi"/>
          <w:sz w:val="22"/>
          <w:szCs w:val="22"/>
        </w:rPr>
      </w:pPr>
    </w:p>
    <w:p w:rsidR="00C17BBD" w:rsidRPr="00EC4FE8" w:rsidRDefault="00071F7E" w:rsidP="004F0413">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W podanej cenie zawierają się wszystkie koszty (w tym koszty transportu do Szpitala), jakie musimy ponieść, aby dostarczyć</w:t>
      </w:r>
      <w:r w:rsidR="002C0D76" w:rsidRPr="00EC4FE8">
        <w:rPr>
          <w:rFonts w:asciiTheme="majorHAnsi" w:hAnsiTheme="majorHAnsi" w:cs="Times New Roman"/>
        </w:rPr>
        <w:t xml:space="preserve"> przedmiot zamówienia, zgodny</w:t>
      </w:r>
      <w:r w:rsidR="003F2C67" w:rsidRPr="00EC4FE8">
        <w:rPr>
          <w:rFonts w:asciiTheme="majorHAnsi" w:hAnsiTheme="majorHAnsi" w:cs="Times New Roman"/>
        </w:rPr>
        <w:t xml:space="preserve"> z </w:t>
      </w:r>
      <w:r w:rsidRPr="00EC4FE8">
        <w:rPr>
          <w:rFonts w:asciiTheme="majorHAnsi" w:hAnsiTheme="majorHAnsi" w:cs="Times New Roman"/>
        </w:rPr>
        <w:t>opisem</w:t>
      </w:r>
      <w:r w:rsidR="003F2C67" w:rsidRPr="00EC4FE8">
        <w:rPr>
          <w:rFonts w:asciiTheme="majorHAnsi" w:hAnsiTheme="majorHAnsi" w:cs="Times New Roman"/>
        </w:rPr>
        <w:t xml:space="preserve"> i </w:t>
      </w:r>
      <w:r w:rsidR="007D3BA2">
        <w:rPr>
          <w:rFonts w:asciiTheme="majorHAnsi" w:hAnsiTheme="majorHAnsi" w:cs="Times New Roman"/>
        </w:rPr>
        <w:t>warunkami w SIWZ.</w:t>
      </w:r>
    </w:p>
    <w:p w:rsidR="00C17BBD" w:rsidRPr="00EC4FE8" w:rsidRDefault="00071F7E" w:rsidP="004F0413">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 xml:space="preserve">Oświadczamy, że zaoferowany sprzęt medyczny posiada odpowiednią jakość, </w:t>
      </w:r>
      <w:r w:rsidRPr="00EC4FE8">
        <w:rPr>
          <w:rFonts w:asciiTheme="majorHAnsi" w:hAnsiTheme="majorHAnsi" w:cs="Times New Roman"/>
        </w:rPr>
        <w:br/>
        <w:t>właściwości użytkowe</w:t>
      </w:r>
      <w:r w:rsidR="003F2C67" w:rsidRPr="00EC4FE8">
        <w:rPr>
          <w:rFonts w:asciiTheme="majorHAnsi" w:hAnsiTheme="majorHAnsi" w:cs="Times New Roman"/>
        </w:rPr>
        <w:t xml:space="preserve"> i </w:t>
      </w:r>
      <w:r w:rsidRPr="00EC4FE8">
        <w:rPr>
          <w:rFonts w:asciiTheme="majorHAnsi" w:hAnsiTheme="majorHAnsi" w:cs="Times New Roman"/>
        </w:rPr>
        <w:t>jest zgodny</w:t>
      </w:r>
      <w:r w:rsidR="003F2C67" w:rsidRPr="00EC4FE8">
        <w:rPr>
          <w:rFonts w:asciiTheme="majorHAnsi" w:hAnsiTheme="majorHAnsi" w:cs="Times New Roman"/>
        </w:rPr>
        <w:t xml:space="preserve"> z </w:t>
      </w:r>
      <w:r w:rsidRPr="00EC4FE8">
        <w:rPr>
          <w:rFonts w:asciiTheme="majorHAnsi" w:hAnsiTheme="majorHAnsi" w:cs="Times New Roman"/>
        </w:rPr>
        <w:t>opisem oraz wymaganiami zawartymi</w:t>
      </w:r>
      <w:r w:rsidR="003F2C67" w:rsidRPr="00EC4FE8">
        <w:rPr>
          <w:rFonts w:asciiTheme="majorHAnsi" w:hAnsiTheme="majorHAnsi" w:cs="Times New Roman"/>
        </w:rPr>
        <w:t xml:space="preserve"> w </w:t>
      </w:r>
      <w:r w:rsidRPr="00EC4FE8">
        <w:rPr>
          <w:rFonts w:asciiTheme="majorHAnsi" w:hAnsiTheme="majorHAnsi" w:cs="Times New Roman"/>
        </w:rPr>
        <w:t>SIWZ.</w:t>
      </w:r>
    </w:p>
    <w:p w:rsidR="00C17BBD" w:rsidRPr="00EC4FE8" w:rsidRDefault="00071F7E" w:rsidP="004F0413">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Produkty</w:t>
      </w:r>
      <w:r w:rsidRPr="00EC4FE8">
        <w:rPr>
          <w:rFonts w:asciiTheme="majorHAnsi" w:hAnsiTheme="majorHAnsi"/>
        </w:rPr>
        <w:t xml:space="preserve"> będą dostarczane</w:t>
      </w:r>
      <w:r w:rsidR="003F2C67" w:rsidRPr="00EC4FE8">
        <w:rPr>
          <w:rFonts w:asciiTheme="majorHAnsi" w:hAnsiTheme="majorHAnsi"/>
        </w:rPr>
        <w:t xml:space="preserve"> w </w:t>
      </w:r>
      <w:r w:rsidRPr="00EC4FE8">
        <w:rPr>
          <w:rFonts w:asciiTheme="majorHAnsi" w:hAnsiTheme="majorHAnsi"/>
        </w:rPr>
        <w:t xml:space="preserve">opakowaniach oryginalnych, na których będą znajdować się wymagane prawem informacje. </w:t>
      </w:r>
    </w:p>
    <w:p w:rsidR="00071F7E" w:rsidRPr="00EC4FE8" w:rsidRDefault="00071F7E" w:rsidP="006F2790">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Będziemy dostarczać przedmiot zamówienia,</w:t>
      </w:r>
      <w:r w:rsidR="003F2C67" w:rsidRPr="00EC4FE8">
        <w:rPr>
          <w:rFonts w:asciiTheme="majorHAnsi" w:hAnsiTheme="majorHAnsi" w:cs="Times New Roman"/>
        </w:rPr>
        <w:t xml:space="preserve"> z </w:t>
      </w:r>
      <w:r w:rsidRPr="00EC4FE8">
        <w:rPr>
          <w:rFonts w:asciiTheme="majorHAnsi" w:hAnsiTheme="majorHAnsi" w:cs="Times New Roman"/>
        </w:rPr>
        <w:t xml:space="preserve">terminem ważności </w:t>
      </w:r>
      <w:r w:rsidRPr="00EC4FE8">
        <w:rPr>
          <w:rFonts w:asciiTheme="majorHAnsi" w:hAnsiTheme="majorHAnsi" w:cs="Times New Roman"/>
          <w:b/>
          <w:bCs/>
        </w:rPr>
        <w:t xml:space="preserve">(min. </w:t>
      </w:r>
      <w:r w:rsidR="00BC78F2" w:rsidRPr="00EC4FE8">
        <w:rPr>
          <w:rFonts w:asciiTheme="majorHAnsi" w:hAnsiTheme="majorHAnsi" w:cs="Times New Roman"/>
          <w:b/>
          <w:bCs/>
        </w:rPr>
        <w:t>12</w:t>
      </w:r>
      <w:r w:rsidRPr="00EC4FE8">
        <w:rPr>
          <w:rFonts w:asciiTheme="majorHAnsi" w:hAnsiTheme="majorHAnsi" w:cs="Times New Roman"/>
          <w:b/>
          <w:bCs/>
        </w:rPr>
        <w:t>)</w:t>
      </w:r>
      <w:r w:rsidRPr="00EC4FE8">
        <w:rPr>
          <w:rFonts w:asciiTheme="majorHAnsi" w:hAnsiTheme="majorHAnsi" w:cs="Times New Roman"/>
        </w:rPr>
        <w:t xml:space="preserve"> ........................ miesięcy od daty dostarczenia Zamawiającemu.</w:t>
      </w:r>
    </w:p>
    <w:p w:rsidR="00C17BBD" w:rsidRPr="00EC4FE8" w:rsidRDefault="00071F7E" w:rsidP="006F2790">
      <w:pPr>
        <w:pStyle w:val="StandardowyArial11"/>
        <w:numPr>
          <w:ilvl w:val="0"/>
          <w:numId w:val="38"/>
        </w:numPr>
        <w:autoSpaceDE/>
        <w:autoSpaceDN/>
        <w:spacing w:before="0" w:after="0"/>
        <w:rPr>
          <w:rFonts w:asciiTheme="majorHAnsi" w:hAnsiTheme="majorHAnsi" w:cs="Times New Roman"/>
          <w:b/>
          <w:bCs/>
        </w:rPr>
      </w:pPr>
      <w:r w:rsidRPr="00EC4FE8">
        <w:rPr>
          <w:rFonts w:asciiTheme="majorHAnsi" w:hAnsiTheme="majorHAnsi" w:cs="Times New Roman"/>
        </w:rPr>
        <w:t xml:space="preserve">Termin realizacji – wykonania przedmiotu zamówienia </w:t>
      </w:r>
      <w:r w:rsidR="002511D9" w:rsidRPr="00EC4FE8">
        <w:rPr>
          <w:rFonts w:asciiTheme="majorHAnsi" w:hAnsiTheme="majorHAnsi" w:cs="Times New Roman"/>
        </w:rPr>
        <w:t xml:space="preserve">wynosi </w:t>
      </w:r>
      <w:r w:rsidR="004F0413" w:rsidRPr="00EC4FE8">
        <w:rPr>
          <w:rFonts w:asciiTheme="majorHAnsi" w:hAnsiTheme="majorHAnsi" w:cs="Times New Roman"/>
          <w:b/>
        </w:rPr>
        <w:t>12 miesięcy</w:t>
      </w:r>
      <w:r w:rsidRPr="00EC4FE8">
        <w:rPr>
          <w:rFonts w:asciiTheme="majorHAnsi" w:hAnsiTheme="majorHAnsi" w:cs="Times New Roman"/>
        </w:rPr>
        <w:t xml:space="preserve"> od</w:t>
      </w:r>
      <w:r w:rsidR="00C17BBD" w:rsidRPr="00EC4FE8">
        <w:rPr>
          <w:rFonts w:asciiTheme="majorHAnsi" w:hAnsiTheme="majorHAnsi" w:cs="Times New Roman"/>
        </w:rPr>
        <w:t xml:space="preserve"> dnia</w:t>
      </w:r>
      <w:r w:rsidR="002C0D76" w:rsidRPr="00EC4FE8">
        <w:rPr>
          <w:rFonts w:asciiTheme="majorHAnsi" w:hAnsiTheme="majorHAnsi" w:cs="Times New Roman"/>
        </w:rPr>
        <w:t xml:space="preserve"> </w:t>
      </w:r>
      <w:r w:rsidR="00C17BBD" w:rsidRPr="00EC4FE8">
        <w:rPr>
          <w:rFonts w:asciiTheme="majorHAnsi" w:hAnsiTheme="majorHAnsi" w:cs="Times New Roman"/>
        </w:rPr>
        <w:t xml:space="preserve">podpisania </w:t>
      </w:r>
      <w:r w:rsidRPr="00EC4FE8">
        <w:rPr>
          <w:rFonts w:asciiTheme="majorHAnsi" w:hAnsiTheme="majorHAnsi" w:cs="Times New Roman"/>
        </w:rPr>
        <w:t>u</w:t>
      </w:r>
      <w:r w:rsidR="008A7120" w:rsidRPr="00EC4FE8">
        <w:rPr>
          <w:rFonts w:asciiTheme="majorHAnsi" w:hAnsiTheme="majorHAnsi" w:cs="Times New Roman"/>
        </w:rPr>
        <w:t>mowy</w:t>
      </w:r>
      <w:r w:rsidRPr="00EC4FE8">
        <w:rPr>
          <w:rFonts w:asciiTheme="majorHAnsi" w:hAnsiTheme="majorHAnsi" w:cs="Times New Roman"/>
        </w:rPr>
        <w:t>.</w:t>
      </w:r>
    </w:p>
    <w:p w:rsidR="006520ED" w:rsidRPr="00EC4FE8" w:rsidRDefault="00071F7E" w:rsidP="006F2790">
      <w:pPr>
        <w:pStyle w:val="StandardowyArial11"/>
        <w:numPr>
          <w:ilvl w:val="0"/>
          <w:numId w:val="38"/>
        </w:numPr>
        <w:autoSpaceDE/>
        <w:autoSpaceDN/>
        <w:spacing w:before="0" w:after="0"/>
        <w:rPr>
          <w:rFonts w:asciiTheme="majorHAnsi" w:hAnsiTheme="majorHAnsi"/>
        </w:rPr>
      </w:pPr>
      <w:r w:rsidRPr="00EC4FE8">
        <w:rPr>
          <w:rFonts w:asciiTheme="majorHAnsi" w:hAnsiTheme="majorHAnsi" w:cs="Times New Roman"/>
        </w:rPr>
        <w:t>Oświadczamy, że zapoznaliśmy się ze specyfikacją istotn</w:t>
      </w:r>
      <w:r w:rsidR="00C17BBD" w:rsidRPr="00EC4FE8">
        <w:rPr>
          <w:rFonts w:asciiTheme="majorHAnsi" w:hAnsiTheme="majorHAnsi" w:cs="Times New Roman"/>
        </w:rPr>
        <w:t>ych warunków zamówienia</w:t>
      </w:r>
      <w:r w:rsidR="003F2C67" w:rsidRPr="00EC4FE8">
        <w:rPr>
          <w:rFonts w:asciiTheme="majorHAnsi" w:hAnsiTheme="majorHAnsi" w:cs="Times New Roman"/>
        </w:rPr>
        <w:t xml:space="preserve"> i </w:t>
      </w:r>
      <w:r w:rsidRPr="00EC4FE8">
        <w:rPr>
          <w:rFonts w:asciiTheme="majorHAnsi" w:hAnsiTheme="majorHAnsi" w:cs="Times New Roman"/>
        </w:rPr>
        <w:t>przyjmujemy ją bez zastrzeżeń oraz uzyskaliśmy konieczne informacje do przygotowania oferty.</w:t>
      </w:r>
    </w:p>
    <w:p w:rsidR="004F0413" w:rsidRPr="00EC4FE8" w:rsidRDefault="004F0413" w:rsidP="006F2790">
      <w:pPr>
        <w:pStyle w:val="StandardowyArial11"/>
        <w:numPr>
          <w:ilvl w:val="0"/>
          <w:numId w:val="38"/>
        </w:numPr>
        <w:autoSpaceDE/>
        <w:autoSpaceDN/>
        <w:spacing w:before="0" w:after="0"/>
        <w:rPr>
          <w:rFonts w:asciiTheme="majorHAnsi" w:hAnsiTheme="majorHAnsi"/>
        </w:rPr>
      </w:pPr>
      <w:r w:rsidRPr="00EC4FE8">
        <w:rPr>
          <w:rFonts w:asciiTheme="majorHAnsi" w:hAnsiTheme="majorHAnsi"/>
        </w:rPr>
        <w:t>Oświadczam/-y, że załączone dokumenty elektroniczne są aktualne na dzień składania niniejszej oferty.</w:t>
      </w:r>
    </w:p>
    <w:p w:rsidR="006520ED" w:rsidRPr="00EC4FE8" w:rsidRDefault="00071F7E" w:rsidP="006F2790">
      <w:pPr>
        <w:pStyle w:val="StandardowyArial11"/>
        <w:numPr>
          <w:ilvl w:val="0"/>
          <w:numId w:val="38"/>
        </w:numPr>
        <w:autoSpaceDE/>
        <w:autoSpaceDN/>
        <w:spacing w:before="0" w:after="0"/>
        <w:rPr>
          <w:rFonts w:asciiTheme="majorHAnsi" w:hAnsiTheme="majorHAnsi"/>
        </w:rPr>
      </w:pPr>
      <w:r w:rsidRPr="00EC4FE8">
        <w:rPr>
          <w:rFonts w:asciiTheme="majorHAnsi" w:hAnsiTheme="majorHAnsi"/>
        </w:rPr>
        <w:t>Wykonawca posiada wiedzę</w:t>
      </w:r>
      <w:r w:rsidR="003F2C67" w:rsidRPr="00EC4FE8">
        <w:rPr>
          <w:rFonts w:asciiTheme="majorHAnsi" w:hAnsiTheme="majorHAnsi"/>
        </w:rPr>
        <w:t xml:space="preserve"> i </w:t>
      </w:r>
      <w:r w:rsidRPr="00EC4FE8">
        <w:rPr>
          <w:rFonts w:asciiTheme="majorHAnsi" w:hAnsiTheme="majorHAnsi"/>
        </w:rPr>
        <w:t>doświadczenie oraz dysponuje odpowiednim potencjałem technicznym</w:t>
      </w:r>
      <w:r w:rsidR="003F2C67" w:rsidRPr="00EC4FE8">
        <w:rPr>
          <w:rFonts w:asciiTheme="majorHAnsi" w:hAnsiTheme="majorHAnsi"/>
        </w:rPr>
        <w:t xml:space="preserve"> i </w:t>
      </w:r>
      <w:r w:rsidRPr="00EC4FE8">
        <w:rPr>
          <w:rFonts w:asciiTheme="majorHAnsi" w:hAnsiTheme="majorHAnsi"/>
        </w:rPr>
        <w:t>osobami zdolnymi do wykonania zamówienia.</w:t>
      </w:r>
    </w:p>
    <w:p w:rsidR="006520ED" w:rsidRPr="00EC4FE8" w:rsidRDefault="00071F7E" w:rsidP="006F2790">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rPr>
        <w:t>Oświadczamy, że zawarte</w:t>
      </w:r>
      <w:r w:rsidR="003F2C67" w:rsidRPr="00EC4FE8">
        <w:rPr>
          <w:rFonts w:asciiTheme="majorHAnsi" w:hAnsiTheme="majorHAnsi"/>
        </w:rPr>
        <w:t xml:space="preserve"> w </w:t>
      </w:r>
      <w:r w:rsidRPr="00EC4FE8">
        <w:rPr>
          <w:rFonts w:asciiTheme="majorHAnsi" w:hAnsiTheme="majorHAnsi"/>
        </w:rPr>
        <w:t xml:space="preserve">specyfikacji istotnych warunków zamówienia postanowienia </w:t>
      </w:r>
      <w:r w:rsidR="00C17BBD" w:rsidRPr="00EC4FE8">
        <w:rPr>
          <w:rFonts w:asciiTheme="majorHAnsi" w:hAnsiTheme="majorHAnsi"/>
        </w:rPr>
        <w:t>u</w:t>
      </w:r>
      <w:r w:rsidRPr="00EC4FE8">
        <w:rPr>
          <w:rFonts w:asciiTheme="majorHAnsi" w:hAnsiTheme="majorHAnsi"/>
        </w:rPr>
        <w:t xml:space="preserve">mowy </w:t>
      </w:r>
      <w:r w:rsidRPr="00EC4FE8">
        <w:rPr>
          <w:rFonts w:asciiTheme="majorHAnsi" w:hAnsiTheme="majorHAnsi" w:cs="Times New Roman"/>
        </w:rPr>
        <w:t>zostały przez nas zaak</w:t>
      </w:r>
      <w:r w:rsidR="00C17BBD" w:rsidRPr="00EC4FE8">
        <w:rPr>
          <w:rFonts w:asciiTheme="majorHAnsi" w:hAnsiTheme="majorHAnsi" w:cs="Times New Roman"/>
        </w:rPr>
        <w:t>ceptowane</w:t>
      </w:r>
      <w:r w:rsidR="003F2C67" w:rsidRPr="00EC4FE8">
        <w:rPr>
          <w:rFonts w:asciiTheme="majorHAnsi" w:hAnsiTheme="majorHAnsi" w:cs="Times New Roman"/>
        </w:rPr>
        <w:t xml:space="preserve"> i </w:t>
      </w:r>
      <w:r w:rsidR="00C17BBD" w:rsidRPr="00EC4FE8">
        <w:rPr>
          <w:rFonts w:asciiTheme="majorHAnsi" w:hAnsiTheme="majorHAnsi" w:cs="Times New Roman"/>
        </w:rPr>
        <w:t>zobowiązujemy się</w:t>
      </w:r>
      <w:r w:rsidR="003F2C67" w:rsidRPr="00EC4FE8">
        <w:rPr>
          <w:rFonts w:asciiTheme="majorHAnsi" w:hAnsiTheme="majorHAnsi" w:cs="Times New Roman"/>
        </w:rPr>
        <w:t xml:space="preserve"> w </w:t>
      </w:r>
      <w:r w:rsidRPr="00EC4FE8">
        <w:rPr>
          <w:rFonts w:asciiTheme="majorHAnsi" w:hAnsiTheme="majorHAnsi" w:cs="Times New Roman"/>
        </w:rPr>
        <w:t>przypadku</w:t>
      </w:r>
      <w:r w:rsidR="00C17BBD" w:rsidRPr="00EC4FE8">
        <w:rPr>
          <w:rFonts w:asciiTheme="majorHAnsi" w:hAnsiTheme="majorHAnsi" w:cs="Times New Roman"/>
        </w:rPr>
        <w:t xml:space="preserve"> wyboru </w:t>
      </w:r>
      <w:r w:rsidRPr="00EC4FE8">
        <w:rPr>
          <w:rFonts w:asciiTheme="majorHAnsi" w:hAnsiTheme="majorHAnsi" w:cs="Times New Roman"/>
        </w:rPr>
        <w:t xml:space="preserve">naszej oferty do zawarcia </w:t>
      </w:r>
      <w:r w:rsidR="00C17BBD" w:rsidRPr="00EC4FE8">
        <w:rPr>
          <w:rFonts w:asciiTheme="majorHAnsi" w:hAnsiTheme="majorHAnsi" w:cs="Times New Roman"/>
        </w:rPr>
        <w:t>umowy na warunkach,</w:t>
      </w:r>
      <w:r w:rsidR="003F2C67" w:rsidRPr="00EC4FE8">
        <w:rPr>
          <w:rFonts w:asciiTheme="majorHAnsi" w:hAnsiTheme="majorHAnsi" w:cs="Times New Roman"/>
        </w:rPr>
        <w:t xml:space="preserve"> w </w:t>
      </w:r>
      <w:r w:rsidR="00C17BBD" w:rsidRPr="00EC4FE8">
        <w:rPr>
          <w:rFonts w:asciiTheme="majorHAnsi" w:hAnsiTheme="majorHAnsi" w:cs="Times New Roman"/>
        </w:rPr>
        <w:t>miejscu</w:t>
      </w:r>
      <w:r w:rsidR="003F2C67" w:rsidRPr="00EC4FE8">
        <w:rPr>
          <w:rFonts w:asciiTheme="majorHAnsi" w:hAnsiTheme="majorHAnsi" w:cs="Times New Roman"/>
        </w:rPr>
        <w:t xml:space="preserve"> i </w:t>
      </w:r>
      <w:r w:rsidRPr="00EC4FE8">
        <w:rPr>
          <w:rFonts w:asciiTheme="majorHAnsi" w:hAnsiTheme="majorHAnsi" w:cs="Times New Roman"/>
        </w:rPr>
        <w:t>terminie</w:t>
      </w:r>
      <w:r w:rsidR="00C17BBD" w:rsidRPr="00EC4FE8">
        <w:rPr>
          <w:rFonts w:asciiTheme="majorHAnsi" w:hAnsiTheme="majorHAnsi" w:cs="Times New Roman"/>
        </w:rPr>
        <w:t xml:space="preserve"> wyznaczonym </w:t>
      </w:r>
      <w:r w:rsidRPr="00EC4FE8">
        <w:rPr>
          <w:rFonts w:asciiTheme="majorHAnsi" w:hAnsiTheme="majorHAnsi" w:cs="Times New Roman"/>
        </w:rPr>
        <w:t>przez zamawiającego.</w:t>
      </w:r>
    </w:p>
    <w:p w:rsidR="00071F7E" w:rsidRPr="00EC4FE8" w:rsidRDefault="00071F7E" w:rsidP="006F2790">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Dostarczymy</w:t>
      </w:r>
      <w:r w:rsidR="003F2C67" w:rsidRPr="00EC4FE8">
        <w:rPr>
          <w:rFonts w:asciiTheme="majorHAnsi" w:hAnsiTheme="majorHAnsi" w:cs="Times New Roman"/>
        </w:rPr>
        <w:t xml:space="preserve"> w </w:t>
      </w:r>
      <w:r w:rsidR="0066695F" w:rsidRPr="00EC4FE8">
        <w:rPr>
          <w:rFonts w:asciiTheme="majorHAnsi" w:hAnsiTheme="majorHAnsi" w:cs="Times New Roman"/>
        </w:rPr>
        <w:t>II etapie folder</w:t>
      </w:r>
      <w:r w:rsidRPr="00EC4FE8">
        <w:rPr>
          <w:rFonts w:asciiTheme="majorHAnsi" w:hAnsiTheme="majorHAnsi" w:cs="Times New Roman"/>
        </w:rPr>
        <w:t>/bro</w:t>
      </w:r>
      <w:r w:rsidR="00C17BBD" w:rsidRPr="00EC4FE8">
        <w:rPr>
          <w:rFonts w:asciiTheme="majorHAnsi" w:hAnsiTheme="majorHAnsi" w:cs="Times New Roman"/>
        </w:rPr>
        <w:t xml:space="preserve">szurę oferowanych wyrobów </w:t>
      </w:r>
      <w:r w:rsidRPr="00EC4FE8">
        <w:rPr>
          <w:rFonts w:asciiTheme="majorHAnsi" w:hAnsiTheme="majorHAnsi" w:cs="Times New Roman"/>
        </w:rPr>
        <w:t>medycznych</w:t>
      </w:r>
      <w:r w:rsidR="003F2C67" w:rsidRPr="00EC4FE8">
        <w:rPr>
          <w:rFonts w:asciiTheme="majorHAnsi" w:hAnsiTheme="majorHAnsi" w:cs="Times New Roman"/>
        </w:rPr>
        <w:t xml:space="preserve"> z </w:t>
      </w:r>
      <w:r w:rsidRPr="00EC4FE8">
        <w:rPr>
          <w:rFonts w:asciiTheme="majorHAnsi" w:hAnsiTheme="majorHAnsi" w:cs="Times New Roman"/>
        </w:rPr>
        <w:t>parametrami technicznymi przedmiotu zamówienia,</w:t>
      </w:r>
      <w:r w:rsidR="00C17BBD" w:rsidRPr="00EC4FE8">
        <w:rPr>
          <w:rFonts w:asciiTheme="majorHAnsi" w:hAnsiTheme="majorHAnsi" w:cs="Times New Roman"/>
        </w:rPr>
        <w:t xml:space="preserve"> umożliwiającymi </w:t>
      </w:r>
      <w:r w:rsidRPr="00EC4FE8">
        <w:rPr>
          <w:rFonts w:asciiTheme="majorHAnsi" w:hAnsiTheme="majorHAnsi" w:cs="Times New Roman"/>
        </w:rPr>
        <w:t>weryfikację zgodności  oferowanego produktu</w:t>
      </w:r>
      <w:r w:rsidR="003F2C67" w:rsidRPr="00EC4FE8">
        <w:rPr>
          <w:rFonts w:asciiTheme="majorHAnsi" w:hAnsiTheme="majorHAnsi" w:cs="Times New Roman"/>
        </w:rPr>
        <w:t xml:space="preserve"> z </w:t>
      </w:r>
      <w:r w:rsidR="00C17BBD" w:rsidRPr="00EC4FE8">
        <w:rPr>
          <w:rFonts w:asciiTheme="majorHAnsi" w:hAnsiTheme="majorHAnsi" w:cs="Times New Roman"/>
        </w:rPr>
        <w:t xml:space="preserve">wymaganiami zamawiającego </w:t>
      </w:r>
      <w:r w:rsidRPr="00EC4FE8">
        <w:rPr>
          <w:rFonts w:asciiTheme="majorHAnsi" w:hAnsiTheme="majorHAnsi" w:cs="Times New Roman"/>
        </w:rPr>
        <w:t>określonymi</w:t>
      </w:r>
      <w:r w:rsidR="003F2C67" w:rsidRPr="00EC4FE8">
        <w:rPr>
          <w:rFonts w:asciiTheme="majorHAnsi" w:hAnsiTheme="majorHAnsi" w:cs="Times New Roman"/>
        </w:rPr>
        <w:t xml:space="preserve"> w </w:t>
      </w:r>
      <w:r w:rsidRPr="00EC4FE8">
        <w:rPr>
          <w:rFonts w:asciiTheme="majorHAnsi" w:hAnsiTheme="majorHAnsi" w:cs="Times New Roman"/>
        </w:rPr>
        <w:t>SIWZ.</w:t>
      </w:r>
    </w:p>
    <w:p w:rsidR="00071F7E" w:rsidRPr="00EC4FE8" w:rsidRDefault="00071F7E" w:rsidP="004F0413">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Ulotka informacyjna oferowanego produktu będzie dołąc</w:t>
      </w:r>
      <w:r w:rsidR="00145993" w:rsidRPr="00EC4FE8">
        <w:rPr>
          <w:rFonts w:asciiTheme="majorHAnsi" w:hAnsiTheme="majorHAnsi" w:cs="Times New Roman"/>
        </w:rPr>
        <w:t xml:space="preserve">zona do każdorazowej dostawy </w:t>
      </w:r>
      <w:r w:rsidRPr="00EC4FE8">
        <w:rPr>
          <w:rFonts w:asciiTheme="majorHAnsi" w:hAnsiTheme="majorHAnsi" w:cs="Times New Roman"/>
        </w:rPr>
        <w:t>(umożliwiająca weryfikację z</w:t>
      </w:r>
      <w:r w:rsidR="00145993" w:rsidRPr="00EC4FE8">
        <w:rPr>
          <w:rFonts w:asciiTheme="majorHAnsi" w:hAnsiTheme="majorHAnsi" w:cs="Times New Roman"/>
        </w:rPr>
        <w:t>godności oferowanego produktu</w:t>
      </w:r>
      <w:r w:rsidR="003F2C67" w:rsidRPr="00EC4FE8">
        <w:rPr>
          <w:rFonts w:asciiTheme="majorHAnsi" w:hAnsiTheme="majorHAnsi" w:cs="Times New Roman"/>
        </w:rPr>
        <w:t xml:space="preserve"> z </w:t>
      </w:r>
      <w:r w:rsidR="00145993" w:rsidRPr="00EC4FE8">
        <w:rPr>
          <w:rFonts w:asciiTheme="majorHAnsi" w:hAnsiTheme="majorHAnsi" w:cs="Times New Roman"/>
        </w:rPr>
        <w:t xml:space="preserve">wymaganiami </w:t>
      </w:r>
      <w:r w:rsidRPr="00EC4FE8">
        <w:rPr>
          <w:rFonts w:asciiTheme="majorHAnsi" w:hAnsiTheme="majorHAnsi" w:cs="Times New Roman"/>
        </w:rPr>
        <w:t>zamawiającego określonymi</w:t>
      </w:r>
      <w:r w:rsidR="003F2C67" w:rsidRPr="00EC4FE8">
        <w:rPr>
          <w:rFonts w:asciiTheme="majorHAnsi" w:hAnsiTheme="majorHAnsi" w:cs="Times New Roman"/>
        </w:rPr>
        <w:t xml:space="preserve"> w </w:t>
      </w:r>
      <w:r w:rsidRPr="00EC4FE8">
        <w:rPr>
          <w:rFonts w:asciiTheme="majorHAnsi" w:hAnsiTheme="majorHAnsi" w:cs="Times New Roman"/>
        </w:rPr>
        <w:t>SIWZ).</w:t>
      </w:r>
    </w:p>
    <w:p w:rsidR="00C56B80" w:rsidRDefault="00071F7E" w:rsidP="004F0413">
      <w:pPr>
        <w:pStyle w:val="StandardowyArial11"/>
        <w:numPr>
          <w:ilvl w:val="0"/>
          <w:numId w:val="38"/>
        </w:numPr>
        <w:autoSpaceDE/>
        <w:autoSpaceDN/>
        <w:spacing w:before="0" w:after="0"/>
        <w:rPr>
          <w:rFonts w:asciiTheme="majorHAnsi" w:hAnsiTheme="majorHAnsi" w:cs="Times New Roman"/>
        </w:rPr>
      </w:pPr>
      <w:r w:rsidRPr="00EC4FE8">
        <w:rPr>
          <w:rFonts w:asciiTheme="majorHAnsi" w:hAnsiTheme="majorHAnsi" w:cs="Times New Roman"/>
        </w:rPr>
        <w:t xml:space="preserve">Oświadczam, że </w:t>
      </w:r>
      <w:r w:rsidR="00C56B80" w:rsidRPr="00EC4FE8">
        <w:rPr>
          <w:rFonts w:asciiTheme="majorHAnsi" w:hAnsiTheme="majorHAnsi" w:cs="Times New Roman"/>
        </w:rPr>
        <w:t>przedmiot umowy jest dopuszczony do stosowania i obrotu na terytorium Rzeczpospolitej Polskiej i posiada aktualne dokumenty, zgodnie z przepisami odpowiednio:</w:t>
      </w:r>
    </w:p>
    <w:p w:rsidR="00ED05F4" w:rsidRPr="00EC4FE8" w:rsidRDefault="00ED05F4" w:rsidP="00ED05F4">
      <w:pPr>
        <w:pStyle w:val="StandardowyArial11"/>
        <w:numPr>
          <w:ilvl w:val="0"/>
          <w:numId w:val="0"/>
        </w:numPr>
        <w:autoSpaceDE/>
        <w:autoSpaceDN/>
        <w:spacing w:before="0" w:after="0"/>
        <w:ind w:left="360"/>
        <w:rPr>
          <w:rFonts w:asciiTheme="majorHAnsi" w:hAnsiTheme="majorHAnsi" w:cs="Times New Roman"/>
        </w:rPr>
      </w:pPr>
    </w:p>
    <w:p w:rsidR="00C56B80" w:rsidRPr="00EC4FE8" w:rsidRDefault="00C56B80" w:rsidP="00E523F8">
      <w:pPr>
        <w:pStyle w:val="StandardowyArial11"/>
        <w:numPr>
          <w:ilvl w:val="0"/>
          <w:numId w:val="51"/>
        </w:numPr>
        <w:autoSpaceDE/>
        <w:autoSpaceDN/>
        <w:spacing w:before="0" w:after="0"/>
        <w:rPr>
          <w:rFonts w:asciiTheme="majorHAnsi" w:hAnsiTheme="majorHAnsi" w:cs="Times New Roman"/>
        </w:rPr>
      </w:pPr>
      <w:r w:rsidRPr="00EC4FE8">
        <w:rPr>
          <w:rFonts w:asciiTheme="majorHAnsi" w:hAnsiTheme="majorHAnsi" w:cs="Times New Roman"/>
        </w:rPr>
        <w:t>ustawy z dnia 6 września 2001 r. – Prawo Farmaceutyczne (</w:t>
      </w:r>
      <w:r w:rsidR="00C83594" w:rsidRPr="00EC4FE8">
        <w:rPr>
          <w:rFonts w:asciiTheme="majorHAnsi" w:hAnsiTheme="majorHAnsi" w:cs="Times New Roman"/>
        </w:rPr>
        <w:t>Dz. U. z 2017 r. poz. 2211 – tekst jednolity</w:t>
      </w:r>
      <w:r w:rsidRPr="00EC4FE8">
        <w:rPr>
          <w:rFonts w:asciiTheme="majorHAnsi" w:hAnsiTheme="majorHAnsi" w:cs="Times New Roman"/>
        </w:rPr>
        <w:t xml:space="preserve"> z późn. zm.) – nie dotyczy produktów leczniczych sprowadzanych w trybie importu docelowego;</w:t>
      </w:r>
    </w:p>
    <w:p w:rsidR="00C56B80" w:rsidRPr="00EC4FE8" w:rsidRDefault="00C56B80" w:rsidP="00E523F8">
      <w:pPr>
        <w:pStyle w:val="Akapitzlist"/>
        <w:numPr>
          <w:ilvl w:val="0"/>
          <w:numId w:val="51"/>
        </w:numPr>
        <w:jc w:val="both"/>
        <w:rPr>
          <w:rFonts w:asciiTheme="majorHAnsi" w:hAnsiTheme="majorHAnsi"/>
          <w:sz w:val="22"/>
          <w:szCs w:val="22"/>
        </w:rPr>
      </w:pPr>
      <w:r w:rsidRPr="00EC4FE8">
        <w:rPr>
          <w:rFonts w:asciiTheme="majorHAnsi" w:hAnsiTheme="majorHAnsi"/>
          <w:sz w:val="22"/>
          <w:szCs w:val="22"/>
        </w:rPr>
        <w:t>ustawy z dnia 20 maja 2010 r. o wyrobach medycznych (</w:t>
      </w:r>
      <w:r w:rsidR="000E59E9" w:rsidRPr="00EC4FE8">
        <w:rPr>
          <w:rFonts w:asciiTheme="majorHAnsi" w:hAnsiTheme="majorHAnsi"/>
          <w:sz w:val="22"/>
          <w:szCs w:val="22"/>
        </w:rPr>
        <w:t>Dz. U. z 2017 r. poz. 211 – tekst jednolity z późn.</w:t>
      </w:r>
      <w:r w:rsidRPr="00EC4FE8">
        <w:rPr>
          <w:rFonts w:asciiTheme="majorHAnsi" w:hAnsiTheme="majorHAnsi"/>
          <w:sz w:val="22"/>
          <w:szCs w:val="22"/>
        </w:rPr>
        <w:t xml:space="preserve"> zm.)</w:t>
      </w:r>
    </w:p>
    <w:p w:rsidR="00071F7E" w:rsidRPr="00EC4FE8" w:rsidRDefault="00974147" w:rsidP="00E523F8">
      <w:pPr>
        <w:pStyle w:val="StandardowyArial11"/>
        <w:numPr>
          <w:ilvl w:val="0"/>
          <w:numId w:val="51"/>
        </w:numPr>
        <w:autoSpaceDE/>
        <w:autoSpaceDN/>
        <w:spacing w:before="0" w:after="0"/>
        <w:rPr>
          <w:rFonts w:asciiTheme="majorHAnsi" w:hAnsiTheme="majorHAnsi" w:cs="Times New Roman"/>
        </w:rPr>
      </w:pPr>
      <w:r w:rsidRPr="00EC4FE8">
        <w:rPr>
          <w:rFonts w:asciiTheme="majorHAnsi" w:hAnsiTheme="majorHAnsi"/>
        </w:rPr>
        <w:t xml:space="preserve"> </w:t>
      </w:r>
      <w:r w:rsidR="00071F7E" w:rsidRPr="00EC4FE8">
        <w:rPr>
          <w:rFonts w:asciiTheme="majorHAnsi" w:hAnsiTheme="majorHAnsi" w:cs="Times New Roman"/>
        </w:rPr>
        <w:t xml:space="preserve">deklarację zgodności oraz certyfikat CE wydany przez </w:t>
      </w:r>
      <w:r w:rsidR="00145993" w:rsidRPr="00EC4FE8">
        <w:rPr>
          <w:rFonts w:asciiTheme="majorHAnsi" w:hAnsiTheme="majorHAnsi" w:cs="Times New Roman"/>
        </w:rPr>
        <w:t>jednostkę notyfikowaną zgodnie</w:t>
      </w:r>
      <w:r w:rsidR="003F2C67" w:rsidRPr="00EC4FE8">
        <w:rPr>
          <w:rFonts w:asciiTheme="majorHAnsi" w:hAnsiTheme="majorHAnsi" w:cs="Times New Roman"/>
        </w:rPr>
        <w:t xml:space="preserve"> z </w:t>
      </w:r>
      <w:r w:rsidR="00071F7E" w:rsidRPr="00EC4FE8">
        <w:rPr>
          <w:rFonts w:asciiTheme="majorHAnsi" w:hAnsiTheme="majorHAnsi" w:cs="Times New Roman"/>
        </w:rPr>
        <w:t>dyrektywą 93/42/EW/G,</w:t>
      </w:r>
    </w:p>
    <w:p w:rsidR="004F0413" w:rsidRPr="00EC4FE8" w:rsidRDefault="004F0413" w:rsidP="004F0413">
      <w:pPr>
        <w:pStyle w:val="StandardowyArial11"/>
        <w:numPr>
          <w:ilvl w:val="0"/>
          <w:numId w:val="0"/>
        </w:numPr>
        <w:autoSpaceDE/>
        <w:autoSpaceDN/>
        <w:spacing w:before="0" w:after="0"/>
        <w:ind w:left="1080"/>
        <w:rPr>
          <w:rFonts w:asciiTheme="majorHAnsi" w:hAnsiTheme="majorHAnsi" w:cs="Times New Roman"/>
        </w:rPr>
      </w:pPr>
      <w:r w:rsidRPr="00EC4FE8">
        <w:rPr>
          <w:rFonts w:asciiTheme="majorHAnsi" w:hAnsiTheme="majorHAnsi" w:cs="Times New Roman"/>
        </w:rPr>
        <w:t>które zostaną udostępnione na każde żądanie Zamawiającego.</w:t>
      </w:r>
    </w:p>
    <w:p w:rsidR="00071F7E" w:rsidRDefault="00071F7E" w:rsidP="006F2790">
      <w:pPr>
        <w:pStyle w:val="ust"/>
        <w:numPr>
          <w:ilvl w:val="0"/>
          <w:numId w:val="38"/>
        </w:numPr>
        <w:spacing w:before="120"/>
        <w:rPr>
          <w:rFonts w:asciiTheme="majorHAnsi" w:hAnsiTheme="majorHAnsi"/>
          <w:sz w:val="22"/>
          <w:szCs w:val="22"/>
        </w:rPr>
      </w:pPr>
      <w:r w:rsidRPr="00EC4FE8">
        <w:rPr>
          <w:rFonts w:asciiTheme="majorHAnsi" w:hAnsiTheme="majorHAnsi"/>
          <w:sz w:val="22"/>
          <w:szCs w:val="22"/>
        </w:rPr>
        <w:t>Wadium</w:t>
      </w:r>
      <w:r w:rsidR="003F2C67" w:rsidRPr="00EC4FE8">
        <w:rPr>
          <w:rFonts w:asciiTheme="majorHAnsi" w:hAnsiTheme="majorHAnsi"/>
          <w:sz w:val="22"/>
          <w:szCs w:val="22"/>
        </w:rPr>
        <w:t xml:space="preserve"> w </w:t>
      </w:r>
      <w:r w:rsidRPr="00EC4FE8">
        <w:rPr>
          <w:rFonts w:asciiTheme="majorHAnsi" w:hAnsiTheme="majorHAnsi"/>
          <w:sz w:val="22"/>
          <w:szCs w:val="22"/>
        </w:rPr>
        <w:t>kwocie ............................</w:t>
      </w:r>
      <w:r w:rsidR="00145993" w:rsidRPr="00EC4FE8">
        <w:rPr>
          <w:rFonts w:asciiTheme="majorHAnsi" w:hAnsiTheme="majorHAnsi"/>
          <w:sz w:val="22"/>
          <w:szCs w:val="22"/>
        </w:rPr>
        <w:t>.................</w:t>
      </w:r>
      <w:r w:rsidRPr="00EC4FE8">
        <w:rPr>
          <w:rFonts w:asciiTheme="majorHAnsi" w:hAnsiTheme="majorHAnsi"/>
          <w:sz w:val="22"/>
          <w:szCs w:val="22"/>
        </w:rPr>
        <w:t>................ zostało/zostanie wniesione</w:t>
      </w:r>
      <w:r w:rsidR="003F2C67" w:rsidRPr="00EC4FE8">
        <w:rPr>
          <w:rFonts w:asciiTheme="majorHAnsi" w:hAnsiTheme="majorHAnsi"/>
          <w:sz w:val="22"/>
          <w:szCs w:val="22"/>
        </w:rPr>
        <w:t xml:space="preserve"> w </w:t>
      </w:r>
      <w:r w:rsidRPr="00EC4FE8">
        <w:rPr>
          <w:rFonts w:asciiTheme="majorHAnsi" w:hAnsiTheme="majorHAnsi"/>
          <w:sz w:val="22"/>
          <w:szCs w:val="22"/>
        </w:rPr>
        <w:t>dniu ....................</w:t>
      </w:r>
      <w:r w:rsidR="00145993" w:rsidRPr="00EC4FE8">
        <w:rPr>
          <w:rFonts w:asciiTheme="majorHAnsi" w:hAnsiTheme="majorHAnsi"/>
          <w:sz w:val="22"/>
          <w:szCs w:val="22"/>
        </w:rPr>
        <w:t>.........</w:t>
      </w:r>
      <w:r w:rsidRPr="00EC4FE8">
        <w:rPr>
          <w:rFonts w:asciiTheme="majorHAnsi" w:hAnsiTheme="majorHAnsi"/>
          <w:sz w:val="22"/>
          <w:szCs w:val="22"/>
        </w:rPr>
        <w:t xml:space="preserve">........ </w:t>
      </w:r>
      <w:r w:rsidR="003F2C67" w:rsidRPr="00EC4FE8">
        <w:rPr>
          <w:rFonts w:asciiTheme="majorHAnsi" w:hAnsiTheme="majorHAnsi"/>
          <w:sz w:val="22"/>
          <w:szCs w:val="22"/>
        </w:rPr>
        <w:t xml:space="preserve"> w </w:t>
      </w:r>
      <w:r w:rsidRPr="00EC4FE8">
        <w:rPr>
          <w:rFonts w:asciiTheme="majorHAnsi" w:hAnsiTheme="majorHAnsi"/>
          <w:sz w:val="22"/>
          <w:szCs w:val="22"/>
        </w:rPr>
        <w:t>formie ....................</w:t>
      </w:r>
      <w:r w:rsidR="00145993" w:rsidRPr="00EC4FE8">
        <w:rPr>
          <w:rFonts w:asciiTheme="majorHAnsi" w:hAnsiTheme="majorHAnsi"/>
          <w:sz w:val="22"/>
          <w:szCs w:val="22"/>
        </w:rPr>
        <w:t>.....................................................................</w:t>
      </w:r>
      <w:r w:rsidRPr="00EC4FE8">
        <w:rPr>
          <w:rFonts w:asciiTheme="majorHAnsi" w:hAnsiTheme="majorHAnsi"/>
          <w:sz w:val="22"/>
          <w:szCs w:val="22"/>
        </w:rPr>
        <w:t xml:space="preserve">............................. </w:t>
      </w:r>
    </w:p>
    <w:p w:rsidR="007D3BA2" w:rsidRPr="00EC4FE8" w:rsidRDefault="007D3BA2" w:rsidP="007D3BA2">
      <w:pPr>
        <w:pStyle w:val="ust"/>
        <w:spacing w:before="120"/>
        <w:ind w:left="360" w:firstLine="0"/>
        <w:rPr>
          <w:rFonts w:asciiTheme="majorHAnsi" w:hAnsiTheme="majorHAnsi"/>
          <w:sz w:val="22"/>
          <w:szCs w:val="22"/>
        </w:rPr>
      </w:pPr>
      <w:r>
        <w:rPr>
          <w:rFonts w:asciiTheme="majorHAnsi" w:hAnsiTheme="majorHAnsi"/>
          <w:sz w:val="22"/>
          <w:szCs w:val="22"/>
        </w:rPr>
        <w:t>Jesteśmy świadomi, że wniesione przez nas wadium podlega przepadkowi, gdy zaistnieją okoliczności, o których mowa w 46 ust.5 upzp.</w:t>
      </w:r>
    </w:p>
    <w:p w:rsidR="00071F7E" w:rsidRPr="00EC4FE8" w:rsidRDefault="00071F7E" w:rsidP="006F2790">
      <w:pPr>
        <w:pStyle w:val="ust"/>
        <w:numPr>
          <w:ilvl w:val="0"/>
          <w:numId w:val="38"/>
        </w:numPr>
        <w:spacing w:before="120"/>
        <w:rPr>
          <w:rFonts w:asciiTheme="majorHAnsi" w:hAnsiTheme="majorHAnsi"/>
          <w:sz w:val="22"/>
          <w:szCs w:val="22"/>
        </w:rPr>
      </w:pPr>
      <w:r w:rsidRPr="00EC4FE8">
        <w:rPr>
          <w:rFonts w:asciiTheme="majorHAnsi" w:hAnsiTheme="majorHAnsi"/>
          <w:sz w:val="22"/>
          <w:szCs w:val="22"/>
        </w:rPr>
        <w:t>Oświadczamy, że dostawa towaru lub świadczenie usługi, oferowanych</w:t>
      </w:r>
      <w:r w:rsidR="003F2C67" w:rsidRPr="00EC4FE8">
        <w:rPr>
          <w:rFonts w:asciiTheme="majorHAnsi" w:hAnsiTheme="majorHAnsi"/>
          <w:sz w:val="22"/>
          <w:szCs w:val="22"/>
        </w:rPr>
        <w:t xml:space="preserve"> w </w:t>
      </w:r>
      <w:r w:rsidRPr="00EC4FE8">
        <w:rPr>
          <w:rFonts w:asciiTheme="majorHAnsi" w:hAnsiTheme="majorHAnsi"/>
          <w:sz w:val="22"/>
          <w:szCs w:val="22"/>
        </w:rPr>
        <w:t>ramach ww. postępowania przetargowego prowadzi* / nie prowadzi*</w:t>
      </w:r>
      <w:r w:rsidR="003F2C67" w:rsidRPr="00EC4FE8">
        <w:rPr>
          <w:rFonts w:asciiTheme="majorHAnsi" w:hAnsiTheme="majorHAnsi"/>
          <w:sz w:val="22"/>
          <w:szCs w:val="22"/>
        </w:rPr>
        <w:t xml:space="preserve"> w </w:t>
      </w:r>
      <w:r w:rsidRPr="00EC4FE8">
        <w:rPr>
          <w:rFonts w:asciiTheme="majorHAnsi" w:hAnsiTheme="majorHAnsi"/>
          <w:sz w:val="22"/>
          <w:szCs w:val="22"/>
        </w:rPr>
        <w:t>przypadku wyboru naszej oferty, do powstania</w:t>
      </w:r>
      <w:r w:rsidR="003F2C67" w:rsidRPr="00EC4FE8">
        <w:rPr>
          <w:rFonts w:asciiTheme="majorHAnsi" w:hAnsiTheme="majorHAnsi"/>
          <w:sz w:val="22"/>
          <w:szCs w:val="22"/>
        </w:rPr>
        <w:t xml:space="preserve"> u </w:t>
      </w:r>
      <w:r w:rsidRPr="00EC4FE8">
        <w:rPr>
          <w:rFonts w:asciiTheme="majorHAnsi" w:hAnsiTheme="majorHAnsi"/>
          <w:sz w:val="22"/>
          <w:szCs w:val="22"/>
        </w:rPr>
        <w:t>Zamawiającego o</w:t>
      </w:r>
      <w:r w:rsidR="00145993" w:rsidRPr="00EC4FE8">
        <w:rPr>
          <w:rFonts w:asciiTheme="majorHAnsi" w:hAnsiTheme="majorHAnsi"/>
          <w:sz w:val="22"/>
          <w:szCs w:val="22"/>
        </w:rPr>
        <w:t>bowiązku podatkowego, zgodnie</w:t>
      </w:r>
      <w:r w:rsidR="003F2C67" w:rsidRPr="00EC4FE8">
        <w:rPr>
          <w:rFonts w:asciiTheme="majorHAnsi" w:hAnsiTheme="majorHAnsi"/>
          <w:sz w:val="22"/>
          <w:szCs w:val="22"/>
        </w:rPr>
        <w:t xml:space="preserve"> z </w:t>
      </w:r>
      <w:r w:rsidRPr="00EC4FE8">
        <w:rPr>
          <w:rFonts w:asciiTheme="majorHAnsi" w:hAnsiTheme="majorHAnsi"/>
          <w:sz w:val="22"/>
          <w:szCs w:val="22"/>
        </w:rPr>
        <w:t>przepisami ustawy</w:t>
      </w:r>
      <w:r w:rsidR="003F2C67" w:rsidRPr="00EC4FE8">
        <w:rPr>
          <w:rFonts w:asciiTheme="majorHAnsi" w:hAnsiTheme="majorHAnsi"/>
          <w:sz w:val="22"/>
          <w:szCs w:val="22"/>
        </w:rPr>
        <w:t xml:space="preserve"> o </w:t>
      </w:r>
      <w:r w:rsidRPr="00EC4FE8">
        <w:rPr>
          <w:rFonts w:asciiTheme="majorHAnsi" w:hAnsiTheme="majorHAnsi"/>
          <w:sz w:val="22"/>
          <w:szCs w:val="22"/>
        </w:rPr>
        <w:t>podatku od towaru</w:t>
      </w:r>
      <w:r w:rsidR="003F2C67" w:rsidRPr="00EC4FE8">
        <w:rPr>
          <w:rFonts w:asciiTheme="majorHAnsi" w:hAnsiTheme="majorHAnsi"/>
          <w:sz w:val="22"/>
          <w:szCs w:val="22"/>
        </w:rPr>
        <w:t xml:space="preserve"> i </w:t>
      </w:r>
      <w:r w:rsidRPr="00EC4FE8">
        <w:rPr>
          <w:rFonts w:asciiTheme="majorHAnsi" w:hAnsiTheme="majorHAnsi"/>
          <w:sz w:val="22"/>
          <w:szCs w:val="22"/>
        </w:rPr>
        <w:t>usług.</w:t>
      </w:r>
      <w:r w:rsidR="00145993" w:rsidRPr="00EC4FE8">
        <w:rPr>
          <w:rFonts w:asciiTheme="majorHAnsi" w:hAnsiTheme="majorHAnsi"/>
          <w:sz w:val="22"/>
          <w:szCs w:val="22"/>
        </w:rPr>
        <w:t xml:space="preserve"> </w:t>
      </w:r>
      <w:r w:rsidRPr="00EC4FE8">
        <w:rPr>
          <w:rFonts w:asciiTheme="majorHAnsi" w:hAnsiTheme="majorHAnsi"/>
          <w:sz w:val="22"/>
          <w:szCs w:val="22"/>
        </w:rPr>
        <w:t>Niżej wymienione towary lub świadczenie usługi, oferowane</w:t>
      </w:r>
      <w:r w:rsidR="003F2C67" w:rsidRPr="00EC4FE8">
        <w:rPr>
          <w:rFonts w:asciiTheme="majorHAnsi" w:hAnsiTheme="majorHAnsi"/>
          <w:sz w:val="22"/>
          <w:szCs w:val="22"/>
        </w:rPr>
        <w:t xml:space="preserve"> w </w:t>
      </w:r>
      <w:r w:rsidRPr="00EC4FE8">
        <w:rPr>
          <w:rFonts w:asciiTheme="majorHAnsi" w:hAnsiTheme="majorHAnsi"/>
          <w:sz w:val="22"/>
          <w:szCs w:val="22"/>
        </w:rPr>
        <w:t>ramach niniejszego postępowania przetargowego prowadzą</w:t>
      </w:r>
      <w:r w:rsidR="003F2C67" w:rsidRPr="00EC4FE8">
        <w:rPr>
          <w:rFonts w:asciiTheme="majorHAnsi" w:hAnsiTheme="majorHAnsi"/>
          <w:sz w:val="22"/>
          <w:szCs w:val="22"/>
        </w:rPr>
        <w:t xml:space="preserve"> w </w:t>
      </w:r>
      <w:r w:rsidRPr="00EC4FE8">
        <w:rPr>
          <w:rFonts w:asciiTheme="majorHAnsi" w:hAnsiTheme="majorHAnsi"/>
          <w:sz w:val="22"/>
          <w:szCs w:val="22"/>
        </w:rPr>
        <w:t>przypadku wyboru naszej oferty, do powstania</w:t>
      </w:r>
      <w:r w:rsidR="003F2C67" w:rsidRPr="00EC4FE8">
        <w:rPr>
          <w:rFonts w:asciiTheme="majorHAnsi" w:hAnsiTheme="majorHAnsi"/>
          <w:sz w:val="22"/>
          <w:szCs w:val="22"/>
        </w:rPr>
        <w:t xml:space="preserve"> u </w:t>
      </w:r>
      <w:r w:rsidRPr="00EC4FE8">
        <w:rPr>
          <w:rFonts w:asciiTheme="majorHAnsi" w:hAnsiTheme="majorHAnsi"/>
          <w:sz w:val="22"/>
          <w:szCs w:val="22"/>
        </w:rPr>
        <w:t xml:space="preserve">Zamawiającego obowiązku podatkowego: </w:t>
      </w:r>
    </w:p>
    <w:p w:rsidR="00071F7E" w:rsidRPr="00EC4FE8" w:rsidRDefault="00071F7E">
      <w:pPr>
        <w:autoSpaceDE w:val="0"/>
        <w:autoSpaceDN w:val="0"/>
        <w:adjustRightInd w:val="0"/>
        <w:ind w:left="360"/>
        <w:rPr>
          <w:rFonts w:asciiTheme="majorHAnsi" w:hAnsiTheme="majorHAnsi" w:cs="Times New Roman"/>
          <w:sz w:val="22"/>
          <w:szCs w:val="22"/>
        </w:rPr>
      </w:pPr>
      <w:r w:rsidRPr="00EC4FE8">
        <w:rPr>
          <w:rFonts w:asciiTheme="majorHAnsi" w:hAnsiTheme="majorHAnsi" w:cs="Times New Roman"/>
          <w:sz w:val="22"/>
          <w:szCs w:val="22"/>
        </w:rPr>
        <w:t>……………………………………………………………………………………</w:t>
      </w:r>
      <w:r w:rsidR="00145993" w:rsidRPr="00EC4FE8">
        <w:rPr>
          <w:rFonts w:asciiTheme="majorHAnsi" w:hAnsiTheme="majorHAnsi" w:cs="Times New Roman"/>
          <w:sz w:val="22"/>
          <w:szCs w:val="22"/>
        </w:rPr>
        <w:t>……………………………………….</w:t>
      </w:r>
      <w:r w:rsidRPr="00EC4FE8">
        <w:rPr>
          <w:rFonts w:asciiTheme="majorHAnsi" w:hAnsiTheme="majorHAnsi" w:cs="Times New Roman"/>
          <w:sz w:val="22"/>
          <w:szCs w:val="22"/>
        </w:rPr>
        <w:t>…….</w:t>
      </w:r>
      <w:r w:rsidR="00145993" w:rsidRPr="00EC4FE8">
        <w:rPr>
          <w:rFonts w:asciiTheme="majorHAnsi" w:hAnsiTheme="majorHAnsi" w:cs="Times New Roman"/>
          <w:sz w:val="22"/>
          <w:szCs w:val="22"/>
        </w:rPr>
        <w:t>…………………………………………………………………………………………………………………………….…………</w:t>
      </w:r>
      <w:r w:rsidR="00B630E8" w:rsidRPr="00EC4FE8">
        <w:rPr>
          <w:rFonts w:asciiTheme="majorHAnsi" w:hAnsiTheme="majorHAnsi" w:cs="Times New Roman"/>
          <w:sz w:val="22"/>
          <w:szCs w:val="22"/>
        </w:rPr>
        <w:t>…….</w:t>
      </w:r>
    </w:p>
    <w:p w:rsidR="00071F7E" w:rsidRPr="00EC4FE8"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sz w:val="22"/>
          <w:szCs w:val="22"/>
        </w:rPr>
      </w:pPr>
      <w:r w:rsidRPr="00EC4FE8">
        <w:rPr>
          <w:rFonts w:asciiTheme="majorHAnsi" w:hAnsiTheme="majorHAnsi" w:cs="Times New Roman"/>
          <w:i/>
          <w:iCs/>
          <w:sz w:val="22"/>
          <w:szCs w:val="22"/>
        </w:rPr>
        <w:t>* (należy podać nazwę (rodzaj) towaru lub usługi oraz wskazać ich wartość bez kwoty podatku).</w:t>
      </w:r>
    </w:p>
    <w:p w:rsidR="00071F7E" w:rsidRPr="00EC4FE8" w:rsidRDefault="007A4E61">
      <w:pPr>
        <w:ind w:left="360"/>
        <w:jc w:val="both"/>
        <w:rPr>
          <w:rFonts w:asciiTheme="majorHAnsi" w:hAnsiTheme="majorHAnsi" w:cs="Times New Roman"/>
          <w:i/>
          <w:iCs/>
          <w:sz w:val="22"/>
          <w:szCs w:val="22"/>
        </w:rPr>
      </w:pPr>
      <w:r w:rsidRPr="00EC4FE8">
        <w:rPr>
          <w:rFonts w:asciiTheme="majorHAnsi" w:hAnsiTheme="majorHAnsi" w:cs="Times New Roman"/>
          <w:i/>
          <w:iCs/>
          <w:sz w:val="22"/>
          <w:szCs w:val="22"/>
        </w:rPr>
        <w:lastRenderedPageBreak/>
        <w:t>**W przypadku nie</w:t>
      </w:r>
      <w:r w:rsidR="00071F7E" w:rsidRPr="00EC4FE8">
        <w:rPr>
          <w:rFonts w:asciiTheme="majorHAnsi" w:hAnsiTheme="majorHAnsi" w:cs="Times New Roman"/>
          <w:i/>
          <w:iCs/>
          <w:sz w:val="22"/>
          <w:szCs w:val="22"/>
        </w:rPr>
        <w:t>podania / niewpisania informacji, Zamawiający przyjmuje, że wybór oferty Wykonawcy nie będzie prowadzić do powstania</w:t>
      </w:r>
      <w:r w:rsidR="003F2C67" w:rsidRPr="00EC4FE8">
        <w:rPr>
          <w:rFonts w:asciiTheme="majorHAnsi" w:hAnsiTheme="majorHAnsi" w:cs="Times New Roman"/>
          <w:i/>
          <w:iCs/>
          <w:sz w:val="22"/>
          <w:szCs w:val="22"/>
        </w:rPr>
        <w:t xml:space="preserve"> u </w:t>
      </w:r>
      <w:r w:rsidR="00071F7E" w:rsidRPr="00EC4FE8">
        <w:rPr>
          <w:rFonts w:asciiTheme="majorHAnsi" w:hAnsiTheme="majorHAnsi" w:cs="Times New Roman"/>
          <w:i/>
          <w:iCs/>
          <w:sz w:val="22"/>
          <w:szCs w:val="22"/>
        </w:rPr>
        <w:t>Zamawiającego obowiązku podatkowego, zgodnie</w:t>
      </w:r>
      <w:r w:rsidR="003F2C67" w:rsidRPr="00EC4FE8">
        <w:rPr>
          <w:rFonts w:asciiTheme="majorHAnsi" w:hAnsiTheme="majorHAnsi" w:cs="Times New Roman"/>
          <w:i/>
          <w:iCs/>
          <w:sz w:val="22"/>
          <w:szCs w:val="22"/>
        </w:rPr>
        <w:t xml:space="preserve"> z </w:t>
      </w:r>
      <w:r w:rsidR="00071F7E" w:rsidRPr="00EC4FE8">
        <w:rPr>
          <w:rFonts w:asciiTheme="majorHAnsi" w:hAnsiTheme="majorHAnsi" w:cs="Times New Roman"/>
          <w:i/>
          <w:iCs/>
          <w:sz w:val="22"/>
          <w:szCs w:val="22"/>
        </w:rPr>
        <w:t>przepisami ustawy</w:t>
      </w:r>
      <w:r w:rsidR="003F2C67" w:rsidRPr="00EC4FE8">
        <w:rPr>
          <w:rFonts w:asciiTheme="majorHAnsi" w:hAnsiTheme="majorHAnsi" w:cs="Times New Roman"/>
          <w:i/>
          <w:iCs/>
          <w:sz w:val="22"/>
          <w:szCs w:val="22"/>
        </w:rPr>
        <w:t xml:space="preserve"> o </w:t>
      </w:r>
      <w:r w:rsidR="00071F7E" w:rsidRPr="00EC4FE8">
        <w:rPr>
          <w:rFonts w:asciiTheme="majorHAnsi" w:hAnsiTheme="majorHAnsi" w:cs="Times New Roman"/>
          <w:i/>
          <w:iCs/>
          <w:sz w:val="22"/>
          <w:szCs w:val="22"/>
        </w:rPr>
        <w:t>podatku od towaru</w:t>
      </w:r>
      <w:r w:rsidR="003F2C67" w:rsidRPr="00EC4FE8">
        <w:rPr>
          <w:rFonts w:asciiTheme="majorHAnsi" w:hAnsiTheme="majorHAnsi" w:cs="Times New Roman"/>
          <w:i/>
          <w:iCs/>
          <w:sz w:val="22"/>
          <w:szCs w:val="22"/>
        </w:rPr>
        <w:t xml:space="preserve"> i </w:t>
      </w:r>
      <w:r w:rsidR="00071F7E" w:rsidRPr="00EC4FE8">
        <w:rPr>
          <w:rFonts w:asciiTheme="majorHAnsi" w:hAnsiTheme="majorHAnsi" w:cs="Times New Roman"/>
          <w:i/>
          <w:iCs/>
          <w:sz w:val="22"/>
          <w:szCs w:val="22"/>
        </w:rPr>
        <w:t>usług.</w:t>
      </w:r>
    </w:p>
    <w:p w:rsidR="00071F7E" w:rsidRPr="00EC4FE8" w:rsidRDefault="00071F7E" w:rsidP="006F2790">
      <w:pPr>
        <w:pStyle w:val="ust"/>
        <w:numPr>
          <w:ilvl w:val="0"/>
          <w:numId w:val="38"/>
        </w:numPr>
        <w:rPr>
          <w:rFonts w:asciiTheme="majorHAnsi" w:hAnsiTheme="majorHAnsi"/>
          <w:sz w:val="22"/>
          <w:szCs w:val="22"/>
        </w:rPr>
      </w:pPr>
      <w:r w:rsidRPr="00EC4FE8">
        <w:rPr>
          <w:rFonts w:asciiTheme="majorHAnsi" w:hAnsiTheme="majorHAnsi"/>
          <w:sz w:val="22"/>
          <w:szCs w:val="22"/>
        </w:rPr>
        <w:t>Oświadczamy, że projekt umowy, stanowiący załączniki do specyfikacji, został przez nas zaakceptowany</w:t>
      </w:r>
      <w:r w:rsidR="003F2C67" w:rsidRPr="00EC4FE8">
        <w:rPr>
          <w:rFonts w:asciiTheme="majorHAnsi" w:hAnsiTheme="majorHAnsi"/>
          <w:sz w:val="22"/>
          <w:szCs w:val="22"/>
        </w:rPr>
        <w:t xml:space="preserve"> w </w:t>
      </w:r>
      <w:r w:rsidRPr="00EC4FE8">
        <w:rPr>
          <w:rFonts w:asciiTheme="majorHAnsi" w:hAnsiTheme="majorHAnsi"/>
          <w:sz w:val="22"/>
          <w:szCs w:val="22"/>
        </w:rPr>
        <w:t>całości</w:t>
      </w:r>
      <w:r w:rsidR="003F2C67" w:rsidRPr="00EC4FE8">
        <w:rPr>
          <w:rFonts w:asciiTheme="majorHAnsi" w:hAnsiTheme="majorHAnsi"/>
          <w:sz w:val="22"/>
          <w:szCs w:val="22"/>
        </w:rPr>
        <w:t xml:space="preserve"> i </w:t>
      </w:r>
      <w:r w:rsidRPr="00EC4FE8">
        <w:rPr>
          <w:rFonts w:asciiTheme="majorHAnsi" w:hAnsiTheme="majorHAnsi"/>
          <w:sz w:val="22"/>
          <w:szCs w:val="22"/>
        </w:rPr>
        <w:t>bez zastrzeżeń</w:t>
      </w:r>
      <w:r w:rsidR="003F2C67" w:rsidRPr="00EC4FE8">
        <w:rPr>
          <w:rFonts w:asciiTheme="majorHAnsi" w:hAnsiTheme="majorHAnsi"/>
          <w:sz w:val="22"/>
          <w:szCs w:val="22"/>
        </w:rPr>
        <w:t xml:space="preserve"> i </w:t>
      </w:r>
      <w:r w:rsidRPr="00EC4FE8">
        <w:rPr>
          <w:rFonts w:asciiTheme="majorHAnsi" w:hAnsiTheme="majorHAnsi"/>
          <w:sz w:val="22"/>
          <w:szCs w:val="22"/>
        </w:rPr>
        <w:t>zobowiązujemy się</w:t>
      </w:r>
      <w:r w:rsidR="003F2C67" w:rsidRPr="00EC4FE8">
        <w:rPr>
          <w:rFonts w:asciiTheme="majorHAnsi" w:hAnsiTheme="majorHAnsi"/>
          <w:sz w:val="22"/>
          <w:szCs w:val="22"/>
        </w:rPr>
        <w:t xml:space="preserve"> w </w:t>
      </w:r>
      <w:r w:rsidRPr="00EC4FE8">
        <w:rPr>
          <w:rFonts w:asciiTheme="majorHAnsi" w:hAnsiTheme="majorHAnsi"/>
          <w:sz w:val="22"/>
          <w:szCs w:val="22"/>
        </w:rPr>
        <w:t>przypadku wyboru naszej oferty do zawarcia umowy na zaproponowanych warunkach.</w:t>
      </w:r>
    </w:p>
    <w:p w:rsidR="00071F7E" w:rsidRPr="00EC4FE8" w:rsidRDefault="00071F7E" w:rsidP="006F2790">
      <w:pPr>
        <w:pStyle w:val="ust"/>
        <w:numPr>
          <w:ilvl w:val="0"/>
          <w:numId w:val="38"/>
        </w:numPr>
        <w:rPr>
          <w:rFonts w:asciiTheme="majorHAnsi" w:hAnsiTheme="majorHAnsi"/>
          <w:sz w:val="22"/>
          <w:szCs w:val="22"/>
        </w:rPr>
      </w:pPr>
      <w:r w:rsidRPr="00EC4FE8">
        <w:rPr>
          <w:rFonts w:asciiTheme="majorHAnsi" w:hAnsiTheme="majorHAnsi"/>
          <w:sz w:val="22"/>
          <w:szCs w:val="22"/>
        </w:rPr>
        <w:t>Zgodnie</w:t>
      </w:r>
      <w:r w:rsidR="003F2C67" w:rsidRPr="00EC4FE8">
        <w:rPr>
          <w:rFonts w:asciiTheme="majorHAnsi" w:hAnsiTheme="majorHAnsi"/>
          <w:sz w:val="22"/>
          <w:szCs w:val="22"/>
        </w:rPr>
        <w:t xml:space="preserve"> z </w:t>
      </w:r>
      <w:r w:rsidRPr="00EC4FE8">
        <w:rPr>
          <w:rFonts w:asciiTheme="majorHAnsi" w:hAnsiTheme="majorHAnsi"/>
          <w:sz w:val="22"/>
          <w:szCs w:val="22"/>
        </w:rPr>
        <w:t xml:space="preserve">art. </w:t>
      </w:r>
      <w:r w:rsidRPr="00D83C28">
        <w:rPr>
          <w:rFonts w:asciiTheme="majorHAnsi" w:hAnsiTheme="majorHAnsi"/>
          <w:sz w:val="22"/>
          <w:szCs w:val="22"/>
        </w:rPr>
        <w:t>36</w:t>
      </w:r>
      <w:r w:rsidR="003F2C67" w:rsidRPr="00D83C28">
        <w:rPr>
          <w:rFonts w:asciiTheme="majorHAnsi" w:hAnsiTheme="majorHAnsi"/>
          <w:sz w:val="22"/>
          <w:szCs w:val="22"/>
        </w:rPr>
        <w:t xml:space="preserve"> a </w:t>
      </w:r>
      <w:r w:rsidR="00064875" w:rsidRPr="00D83C28">
        <w:rPr>
          <w:rFonts w:asciiTheme="majorHAnsi" w:hAnsiTheme="majorHAnsi"/>
          <w:sz w:val="22"/>
          <w:szCs w:val="22"/>
        </w:rPr>
        <w:t xml:space="preserve">ust. 2 pkt. </w:t>
      </w:r>
      <w:r w:rsidR="00520F66" w:rsidRPr="00D83C28">
        <w:rPr>
          <w:rFonts w:asciiTheme="majorHAnsi" w:hAnsiTheme="majorHAnsi"/>
          <w:color w:val="000000" w:themeColor="text1"/>
          <w:sz w:val="22"/>
          <w:szCs w:val="22"/>
        </w:rPr>
        <w:t>1</w:t>
      </w:r>
      <w:r w:rsidRPr="00EC4FE8">
        <w:rPr>
          <w:rFonts w:asciiTheme="majorHAnsi" w:hAnsiTheme="majorHAnsi"/>
          <w:sz w:val="22"/>
          <w:szCs w:val="22"/>
        </w:rPr>
        <w:t xml:space="preserve"> ustawy osobiście wykonamy kluczowe części zamówienia na usługę takie jak: sprzedaż</w:t>
      </w:r>
      <w:r w:rsidR="00064875">
        <w:rPr>
          <w:rFonts w:asciiTheme="majorHAnsi" w:hAnsiTheme="majorHAnsi"/>
          <w:sz w:val="22"/>
          <w:szCs w:val="22"/>
        </w:rPr>
        <w:t xml:space="preserve"> </w:t>
      </w:r>
      <w:r w:rsidR="00064875" w:rsidRPr="00D83C28">
        <w:rPr>
          <w:rFonts w:asciiTheme="majorHAnsi" w:hAnsiTheme="majorHAnsi"/>
          <w:color w:val="000000" w:themeColor="text1"/>
          <w:sz w:val="22"/>
          <w:szCs w:val="22"/>
        </w:rPr>
        <w:t>i dostawa</w:t>
      </w:r>
      <w:r w:rsidRPr="00D83C28">
        <w:rPr>
          <w:rFonts w:asciiTheme="majorHAnsi" w:hAnsiTheme="majorHAnsi"/>
          <w:color w:val="000000" w:themeColor="text1"/>
          <w:sz w:val="22"/>
          <w:szCs w:val="22"/>
        </w:rPr>
        <w:t xml:space="preserve"> wyrobów </w:t>
      </w:r>
      <w:r w:rsidRPr="00EC4FE8">
        <w:rPr>
          <w:rFonts w:asciiTheme="majorHAnsi" w:hAnsiTheme="majorHAnsi"/>
          <w:sz w:val="22"/>
          <w:szCs w:val="22"/>
        </w:rPr>
        <w:t>medycznych określonych</w:t>
      </w:r>
      <w:r w:rsidR="003F2C67" w:rsidRPr="00EC4FE8">
        <w:rPr>
          <w:rFonts w:asciiTheme="majorHAnsi" w:hAnsiTheme="majorHAnsi"/>
          <w:sz w:val="22"/>
          <w:szCs w:val="22"/>
        </w:rPr>
        <w:t xml:space="preserve"> w </w:t>
      </w:r>
      <w:r w:rsidRPr="00EC4FE8">
        <w:rPr>
          <w:rFonts w:asciiTheme="majorHAnsi" w:hAnsiTheme="majorHAnsi"/>
          <w:sz w:val="22"/>
          <w:szCs w:val="22"/>
        </w:rPr>
        <w:t>SIWZ.</w:t>
      </w:r>
      <w:r w:rsidR="00D83C28">
        <w:rPr>
          <w:rFonts w:asciiTheme="majorHAnsi" w:hAnsiTheme="majorHAnsi"/>
          <w:sz w:val="22"/>
          <w:szCs w:val="22"/>
        </w:rPr>
        <w:t xml:space="preserve"> – </w:t>
      </w:r>
      <w:r w:rsidR="00D83C28" w:rsidRPr="00D83C28">
        <w:rPr>
          <w:rFonts w:asciiTheme="majorHAnsi" w:hAnsiTheme="majorHAnsi"/>
          <w:b/>
          <w:color w:val="000000" w:themeColor="text1"/>
          <w:sz w:val="22"/>
          <w:szCs w:val="22"/>
        </w:rPr>
        <w:t>Nie dotyczy</w:t>
      </w:r>
    </w:p>
    <w:p w:rsidR="00071F7E" w:rsidRPr="00EC4FE8" w:rsidRDefault="00071F7E" w:rsidP="006F2790">
      <w:pPr>
        <w:pStyle w:val="ust"/>
        <w:numPr>
          <w:ilvl w:val="0"/>
          <w:numId w:val="38"/>
        </w:numPr>
        <w:rPr>
          <w:rFonts w:asciiTheme="majorHAnsi" w:hAnsiTheme="majorHAnsi"/>
          <w:sz w:val="22"/>
          <w:szCs w:val="22"/>
        </w:rPr>
      </w:pPr>
      <w:r w:rsidRPr="00EC4FE8">
        <w:rPr>
          <w:rFonts w:asciiTheme="majorHAnsi" w:hAnsiTheme="majorHAnsi"/>
          <w:sz w:val="22"/>
          <w:szCs w:val="22"/>
        </w:rPr>
        <w:t xml:space="preserve">Oświadczamy, że uważamy się za związanych niniejszą ofertą na czas wskazany </w:t>
      </w:r>
      <w:r w:rsidRPr="00EC4FE8">
        <w:rPr>
          <w:rFonts w:asciiTheme="majorHAnsi" w:hAnsiTheme="majorHAnsi"/>
          <w:sz w:val="22"/>
          <w:szCs w:val="22"/>
        </w:rPr>
        <w:br/>
        <w:t>w SIWZ – 60 dni od terminu składania ofert.</w:t>
      </w:r>
    </w:p>
    <w:p w:rsidR="00ED05F4" w:rsidRPr="00ED05F4" w:rsidRDefault="00ED05F4" w:rsidP="00ED05F4">
      <w:pPr>
        <w:pStyle w:val="Akapitzlist"/>
        <w:numPr>
          <w:ilvl w:val="0"/>
          <w:numId w:val="38"/>
        </w:numPr>
        <w:autoSpaceDE w:val="0"/>
        <w:autoSpaceDN w:val="0"/>
        <w:adjustRightInd w:val="0"/>
        <w:jc w:val="both"/>
        <w:rPr>
          <w:rFonts w:asciiTheme="majorHAnsi" w:hAnsiTheme="majorHAnsi" w:cs="Tahoma"/>
          <w:sz w:val="22"/>
          <w:szCs w:val="22"/>
        </w:rPr>
      </w:pPr>
      <w:r w:rsidRPr="00ED05F4">
        <w:rPr>
          <w:rFonts w:asciiTheme="majorHAnsi" w:hAnsiTheme="majorHAnsi" w:cs="Tahoma"/>
          <w:sz w:val="22"/>
          <w:szCs w:val="22"/>
        </w:rPr>
        <w:t>Oświadczamy, że nie zamierzamy*/zamierzamy* powierzyć podwykonawcom wykonanie</w:t>
      </w:r>
    </w:p>
    <w:p w:rsidR="00ED05F4" w:rsidRPr="00ED05F4" w:rsidRDefault="00ED05F4" w:rsidP="00ED05F4">
      <w:pPr>
        <w:autoSpaceDE w:val="0"/>
        <w:autoSpaceDN w:val="0"/>
        <w:adjustRightInd w:val="0"/>
        <w:ind w:left="426"/>
        <w:jc w:val="both"/>
        <w:rPr>
          <w:rFonts w:asciiTheme="majorHAnsi" w:hAnsiTheme="majorHAnsi" w:cs="Tahoma"/>
          <w:sz w:val="22"/>
          <w:szCs w:val="22"/>
        </w:rPr>
      </w:pPr>
      <w:r w:rsidRPr="00ED05F4">
        <w:rPr>
          <w:rFonts w:asciiTheme="majorHAnsi" w:hAnsiTheme="majorHAnsi" w:cs="Tahoma"/>
          <w:sz w:val="22"/>
          <w:szCs w:val="22"/>
        </w:rPr>
        <w:t>następujących części dostaw:................................................ (* niepotrzebne skreślić).</w:t>
      </w:r>
    </w:p>
    <w:p w:rsidR="00ED05F4" w:rsidRPr="00ED05F4" w:rsidRDefault="00ED05F4" w:rsidP="00ED05F4">
      <w:pPr>
        <w:tabs>
          <w:tab w:val="num" w:pos="540"/>
        </w:tabs>
        <w:ind w:left="426"/>
        <w:jc w:val="both"/>
        <w:rPr>
          <w:rFonts w:asciiTheme="majorHAnsi" w:hAnsiTheme="majorHAnsi" w:cs="Tahoma"/>
          <w:sz w:val="22"/>
          <w:szCs w:val="22"/>
        </w:rPr>
      </w:pPr>
      <w:r w:rsidRPr="00ED05F4">
        <w:rPr>
          <w:rFonts w:asciiTheme="majorHAnsi" w:hAnsiTheme="majorHAnsi" w:cs="Tahoma"/>
          <w:sz w:val="22"/>
          <w:szCs w:val="22"/>
        </w:rPr>
        <w:t>-  opis części dostaw powierzonej podwykonawcom:............................................................................</w:t>
      </w:r>
    </w:p>
    <w:p w:rsidR="00071F7E" w:rsidRDefault="00ED05F4" w:rsidP="00ED05F4">
      <w:pPr>
        <w:tabs>
          <w:tab w:val="num" w:pos="540"/>
        </w:tabs>
        <w:ind w:left="426"/>
        <w:jc w:val="both"/>
        <w:rPr>
          <w:rFonts w:asciiTheme="majorHAnsi" w:hAnsiTheme="majorHAnsi" w:cs="Tahoma"/>
          <w:sz w:val="22"/>
          <w:szCs w:val="22"/>
        </w:rPr>
      </w:pPr>
      <w:r w:rsidRPr="00ED05F4">
        <w:rPr>
          <w:rFonts w:asciiTheme="majorHAnsi" w:hAnsiTheme="majorHAnsi" w:cs="Tahoma"/>
          <w:sz w:val="22"/>
          <w:szCs w:val="22"/>
        </w:rPr>
        <w:t>-  udział procentowy (%) w wykonaniu dostaw powierzonych podwykonawcom:…………………................</w:t>
      </w:r>
    </w:p>
    <w:p w:rsidR="00ED05F4" w:rsidRPr="00ED05F4" w:rsidRDefault="00ED05F4" w:rsidP="00ED05F4">
      <w:pPr>
        <w:tabs>
          <w:tab w:val="num" w:pos="540"/>
        </w:tabs>
        <w:ind w:left="426"/>
        <w:jc w:val="both"/>
        <w:rPr>
          <w:rFonts w:asciiTheme="majorHAnsi" w:hAnsiTheme="majorHAnsi" w:cs="Tahoma"/>
          <w:sz w:val="22"/>
          <w:szCs w:val="22"/>
        </w:rPr>
      </w:pPr>
    </w:p>
    <w:p w:rsidR="00071F7E" w:rsidRPr="00EC4FE8" w:rsidRDefault="00071F7E" w:rsidP="006F2790">
      <w:pPr>
        <w:pStyle w:val="Tekstpodstawowy2"/>
        <w:numPr>
          <w:ilvl w:val="0"/>
          <w:numId w:val="38"/>
        </w:numPr>
        <w:spacing w:before="120" w:line="240" w:lineRule="auto"/>
        <w:jc w:val="both"/>
        <w:rPr>
          <w:rFonts w:asciiTheme="majorHAnsi" w:hAnsiTheme="majorHAnsi"/>
          <w:sz w:val="22"/>
          <w:szCs w:val="22"/>
        </w:rPr>
      </w:pPr>
      <w:r w:rsidRPr="00EC4FE8">
        <w:rPr>
          <w:rFonts w:asciiTheme="majorHAnsi" w:hAnsiTheme="majorHAnsi"/>
          <w:sz w:val="22"/>
          <w:szCs w:val="22"/>
        </w:rPr>
        <w:t>Oświadczam, że</w:t>
      </w:r>
      <w:r w:rsidR="003F2C67" w:rsidRPr="00EC4FE8">
        <w:rPr>
          <w:rFonts w:asciiTheme="majorHAnsi" w:hAnsiTheme="majorHAnsi"/>
          <w:sz w:val="22"/>
          <w:szCs w:val="22"/>
        </w:rPr>
        <w:t xml:space="preserve"> w </w:t>
      </w:r>
      <w:r w:rsidRPr="00EC4FE8">
        <w:rPr>
          <w:rFonts w:asciiTheme="majorHAnsi" w:hAnsiTheme="majorHAnsi"/>
          <w:sz w:val="22"/>
          <w:szCs w:val="22"/>
        </w:rPr>
        <w:t>celu wykazania spełniania warunków udziału</w:t>
      </w:r>
      <w:r w:rsidR="003F2C67" w:rsidRPr="00EC4FE8">
        <w:rPr>
          <w:rFonts w:asciiTheme="majorHAnsi" w:hAnsiTheme="majorHAnsi"/>
          <w:sz w:val="22"/>
          <w:szCs w:val="22"/>
        </w:rPr>
        <w:t xml:space="preserve"> w </w:t>
      </w:r>
      <w:r w:rsidRPr="00EC4FE8">
        <w:rPr>
          <w:rFonts w:asciiTheme="majorHAnsi" w:hAnsiTheme="majorHAnsi"/>
          <w:sz w:val="22"/>
          <w:szCs w:val="22"/>
        </w:rPr>
        <w:t>postępowaniu, określonych przez zamawiającego w………………………………………………………...……….. (wskazać dokument</w:t>
      </w:r>
      <w:r w:rsidR="003F2C67" w:rsidRPr="00EC4FE8">
        <w:rPr>
          <w:rFonts w:asciiTheme="majorHAnsi" w:hAnsiTheme="majorHAnsi"/>
          <w:sz w:val="22"/>
          <w:szCs w:val="22"/>
        </w:rPr>
        <w:t xml:space="preserve"> i </w:t>
      </w:r>
      <w:r w:rsidRPr="00EC4FE8">
        <w:rPr>
          <w:rFonts w:asciiTheme="majorHAnsi" w:hAnsiTheme="majorHAnsi"/>
          <w:sz w:val="22"/>
          <w:szCs w:val="22"/>
        </w:rPr>
        <w:t>właściwą jednostkę redakcyjną dokumentu,</w:t>
      </w:r>
      <w:r w:rsidR="003F2C67" w:rsidRPr="00EC4FE8">
        <w:rPr>
          <w:rFonts w:asciiTheme="majorHAnsi" w:hAnsiTheme="majorHAnsi"/>
          <w:sz w:val="22"/>
          <w:szCs w:val="22"/>
        </w:rPr>
        <w:t xml:space="preserve"> w </w:t>
      </w:r>
      <w:r w:rsidRPr="00EC4FE8">
        <w:rPr>
          <w:rFonts w:asciiTheme="majorHAnsi" w:hAnsiTheme="majorHAnsi"/>
          <w:sz w:val="22"/>
          <w:szCs w:val="22"/>
        </w:rPr>
        <w:t>której określono warunki udziału</w:t>
      </w:r>
      <w:r w:rsidR="003F2C67" w:rsidRPr="00EC4FE8">
        <w:rPr>
          <w:rFonts w:asciiTheme="majorHAnsi" w:hAnsiTheme="majorHAnsi"/>
          <w:sz w:val="22"/>
          <w:szCs w:val="22"/>
        </w:rPr>
        <w:t xml:space="preserve"> w </w:t>
      </w:r>
      <w:r w:rsidRPr="00EC4FE8">
        <w:rPr>
          <w:rFonts w:asciiTheme="majorHAnsi" w:hAnsiTheme="majorHAnsi"/>
          <w:sz w:val="22"/>
          <w:szCs w:val="22"/>
        </w:rPr>
        <w:t>postępowaniu), polegam na zasobach następującego/ych podmiotu/ów:</w:t>
      </w:r>
    </w:p>
    <w:p w:rsidR="00071F7E" w:rsidRPr="00EC4FE8" w:rsidRDefault="00071F7E" w:rsidP="000B672C">
      <w:pPr>
        <w:spacing w:line="360" w:lineRule="auto"/>
        <w:ind w:left="360"/>
        <w:jc w:val="both"/>
        <w:rPr>
          <w:rFonts w:asciiTheme="majorHAnsi" w:hAnsiTheme="majorHAnsi" w:cs="Times New Roman"/>
          <w:sz w:val="22"/>
          <w:szCs w:val="22"/>
        </w:rPr>
      </w:pP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3A2D7C" w:rsidRPr="00EC4FE8">
        <w:rPr>
          <w:rFonts w:asciiTheme="majorHAnsi" w:hAnsiTheme="majorHAnsi" w:cs="Times New Roman"/>
          <w:sz w:val="22"/>
          <w:szCs w:val="22"/>
        </w:rPr>
        <w:t>……………….……………</w:t>
      </w:r>
      <w:r w:rsidRPr="00EC4FE8">
        <w:rPr>
          <w:rFonts w:asciiTheme="majorHAnsi" w:hAnsiTheme="majorHAnsi" w:cs="Times New Roman"/>
          <w:sz w:val="22"/>
          <w:szCs w:val="22"/>
        </w:rPr>
        <w:t>…</w:t>
      </w:r>
    </w:p>
    <w:p w:rsidR="00071F7E" w:rsidRPr="00EC4FE8" w:rsidRDefault="00071F7E" w:rsidP="000B672C">
      <w:pPr>
        <w:spacing w:line="360" w:lineRule="auto"/>
        <w:ind w:left="360"/>
        <w:jc w:val="both"/>
        <w:rPr>
          <w:rFonts w:asciiTheme="majorHAnsi" w:hAnsiTheme="majorHAnsi" w:cs="Times New Roman"/>
          <w:sz w:val="22"/>
          <w:szCs w:val="22"/>
        </w:rPr>
      </w:pPr>
      <w:r w:rsidRPr="00EC4FE8">
        <w:rPr>
          <w:rFonts w:asciiTheme="majorHAnsi" w:hAnsiTheme="majorHAnsi" w:cs="Times New Roman"/>
          <w:sz w:val="22"/>
          <w:szCs w:val="22"/>
        </w:rPr>
        <w:t>w następującym zakresie:  ………………</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 xml:space="preserve"> </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Pr="00EC4FE8">
        <w:rPr>
          <w:rFonts w:asciiTheme="majorHAnsi" w:hAnsiTheme="majorHAnsi" w:cs="Times New Roman"/>
          <w:sz w:val="22"/>
          <w:szCs w:val="22"/>
        </w:rPr>
        <w:t>………………………………………………………………………………………</w:t>
      </w:r>
      <w:r w:rsidR="003A2D7C" w:rsidRPr="00EC4FE8">
        <w:rPr>
          <w:rFonts w:asciiTheme="majorHAnsi" w:hAnsiTheme="majorHAnsi" w:cs="Times New Roman"/>
          <w:sz w:val="22"/>
          <w:szCs w:val="22"/>
        </w:rPr>
        <w:t>....</w:t>
      </w:r>
      <w:r w:rsidRPr="00EC4FE8">
        <w:rPr>
          <w:rFonts w:asciiTheme="majorHAnsi" w:hAnsiTheme="majorHAnsi" w:cs="Times New Roman"/>
          <w:sz w:val="22"/>
          <w:szCs w:val="22"/>
        </w:rPr>
        <w:t>…………</w:t>
      </w:r>
      <w:r w:rsidR="000B672C" w:rsidRPr="00EC4FE8">
        <w:rPr>
          <w:rFonts w:asciiTheme="majorHAnsi" w:hAnsiTheme="majorHAnsi" w:cs="Times New Roman"/>
          <w:sz w:val="22"/>
          <w:szCs w:val="22"/>
        </w:rPr>
        <w:t>……</w:t>
      </w:r>
      <w:r w:rsidR="003A2D7C" w:rsidRPr="00EC4FE8">
        <w:rPr>
          <w:rFonts w:asciiTheme="majorHAnsi" w:hAnsiTheme="majorHAnsi" w:cs="Times New Roman"/>
          <w:sz w:val="22"/>
          <w:szCs w:val="22"/>
        </w:rPr>
        <w:t>………………………..</w:t>
      </w:r>
      <w:r w:rsidRPr="00EC4FE8">
        <w:rPr>
          <w:rFonts w:asciiTheme="majorHAnsi" w:hAnsiTheme="majorHAnsi" w:cs="Times New Roman"/>
          <w:sz w:val="22"/>
          <w:szCs w:val="22"/>
        </w:rPr>
        <w:t xml:space="preserve"> </w:t>
      </w:r>
      <w:r w:rsidRPr="00EC4FE8">
        <w:rPr>
          <w:rFonts w:asciiTheme="majorHAnsi" w:hAnsiTheme="majorHAnsi" w:cs="Times New Roman"/>
          <w:i/>
          <w:iCs/>
          <w:sz w:val="22"/>
          <w:szCs w:val="22"/>
        </w:rPr>
        <w:t>(wskazać podmiot</w:t>
      </w:r>
      <w:r w:rsidR="003F2C67" w:rsidRPr="00EC4FE8">
        <w:rPr>
          <w:rFonts w:asciiTheme="majorHAnsi" w:hAnsiTheme="majorHAnsi" w:cs="Times New Roman"/>
          <w:i/>
          <w:iCs/>
          <w:sz w:val="22"/>
          <w:szCs w:val="22"/>
        </w:rPr>
        <w:t xml:space="preserve"> i </w:t>
      </w:r>
      <w:r w:rsidRPr="00EC4FE8">
        <w:rPr>
          <w:rFonts w:asciiTheme="majorHAnsi" w:hAnsiTheme="majorHAnsi" w:cs="Times New Roman"/>
          <w:i/>
          <w:iCs/>
          <w:sz w:val="22"/>
          <w:szCs w:val="22"/>
        </w:rPr>
        <w:t xml:space="preserve">określić odpowiedni zakres dla wskazanego podmiotu). </w:t>
      </w:r>
    </w:p>
    <w:p w:rsidR="00071F7E" w:rsidRDefault="00071F7E" w:rsidP="006F2790">
      <w:pPr>
        <w:pStyle w:val="Tekstpodstawowy2"/>
        <w:numPr>
          <w:ilvl w:val="0"/>
          <w:numId w:val="38"/>
        </w:numPr>
        <w:spacing w:before="120" w:line="240" w:lineRule="auto"/>
        <w:jc w:val="both"/>
        <w:rPr>
          <w:rFonts w:asciiTheme="majorHAnsi" w:hAnsiTheme="majorHAnsi"/>
          <w:sz w:val="22"/>
          <w:szCs w:val="22"/>
        </w:rPr>
      </w:pPr>
      <w:r w:rsidRPr="00EC4FE8">
        <w:rPr>
          <w:rFonts w:asciiTheme="majorHAnsi" w:hAnsiTheme="majorHAnsi"/>
          <w:sz w:val="22"/>
          <w:szCs w:val="22"/>
        </w:rPr>
        <w:t>Zgodnie</w:t>
      </w:r>
      <w:r w:rsidR="003F2C67" w:rsidRPr="00EC4FE8">
        <w:rPr>
          <w:rFonts w:asciiTheme="majorHAnsi" w:hAnsiTheme="majorHAnsi"/>
          <w:sz w:val="22"/>
          <w:szCs w:val="22"/>
        </w:rPr>
        <w:t xml:space="preserve"> z </w:t>
      </w:r>
      <w:r w:rsidRPr="00EC4FE8">
        <w:rPr>
          <w:rFonts w:asciiTheme="majorHAnsi" w:hAnsiTheme="majorHAnsi"/>
          <w:sz w:val="22"/>
          <w:szCs w:val="22"/>
        </w:rPr>
        <w:t>art. 8 ust. 3 ustawy</w:t>
      </w:r>
      <w:r w:rsidR="003F2C67" w:rsidRPr="00EC4FE8">
        <w:rPr>
          <w:rFonts w:asciiTheme="majorHAnsi" w:hAnsiTheme="majorHAnsi"/>
          <w:sz w:val="22"/>
          <w:szCs w:val="22"/>
        </w:rPr>
        <w:t xml:space="preserve"> z </w:t>
      </w:r>
      <w:r w:rsidRPr="00EC4FE8">
        <w:rPr>
          <w:rFonts w:asciiTheme="majorHAnsi" w:hAnsiTheme="majorHAnsi"/>
          <w:sz w:val="22"/>
          <w:szCs w:val="22"/>
        </w:rPr>
        <w:t>dnia 29 stycznia 2004 r. Prawa zamówień publicznych (t.j. Dz. U.</w:t>
      </w:r>
      <w:r w:rsidR="003F2C67" w:rsidRPr="00EC4FE8">
        <w:rPr>
          <w:rFonts w:asciiTheme="majorHAnsi" w:hAnsiTheme="majorHAnsi"/>
          <w:sz w:val="22"/>
          <w:szCs w:val="22"/>
        </w:rPr>
        <w:t xml:space="preserve"> z </w:t>
      </w:r>
      <w:r w:rsidRPr="00EC4FE8">
        <w:rPr>
          <w:rFonts w:asciiTheme="majorHAnsi" w:hAnsiTheme="majorHAnsi"/>
          <w:sz w:val="22"/>
          <w:szCs w:val="22"/>
        </w:rPr>
        <w:t>2007 r. Nr 223, poz. 1655</w:t>
      </w:r>
      <w:r w:rsidR="003F2C67" w:rsidRPr="00EC4FE8">
        <w:rPr>
          <w:rFonts w:asciiTheme="majorHAnsi" w:hAnsiTheme="majorHAnsi"/>
          <w:sz w:val="22"/>
          <w:szCs w:val="22"/>
        </w:rPr>
        <w:t xml:space="preserve"> z </w:t>
      </w:r>
      <w:r w:rsidRPr="00EC4FE8">
        <w:rPr>
          <w:rFonts w:asciiTheme="majorHAnsi" w:hAnsiTheme="majorHAnsi"/>
          <w:sz w:val="22"/>
          <w:szCs w:val="22"/>
        </w:rPr>
        <w:t>późn. zm.) zastrzegam, iż wymienione niżej dokumenty składające się na ofertę nie mogą być udostępnione innym uczestnikom postępowania:</w:t>
      </w:r>
    </w:p>
    <w:p w:rsidR="00E9100E" w:rsidRDefault="00483B10" w:rsidP="002D48D3">
      <w:pPr>
        <w:spacing w:line="360" w:lineRule="auto"/>
        <w:jc w:val="both"/>
        <w:rPr>
          <w:rFonts w:asciiTheme="majorHAnsi" w:hAnsiTheme="majorHAnsi" w:cs="Times New Roman"/>
          <w:sz w:val="22"/>
          <w:szCs w:val="22"/>
        </w:rPr>
      </w:pPr>
      <w:r w:rsidRPr="00EC4FE8">
        <w:rPr>
          <w:rFonts w:asciiTheme="majorHAnsi" w:hAnsiTheme="majorHAnsi" w:cs="Times New Roman"/>
          <w:sz w:val="22"/>
          <w:szCs w:val="22"/>
        </w:rPr>
        <w:t>..……………………………………………………….………………………………………………..………………………………………………………………………………………………………………………………………………………….……………</w:t>
      </w:r>
      <w:r w:rsidR="003A2D7C" w:rsidRPr="00EC4FE8">
        <w:rPr>
          <w:rFonts w:asciiTheme="majorHAnsi" w:hAnsiTheme="majorHAnsi" w:cs="Times New Roman"/>
          <w:sz w:val="22"/>
          <w:szCs w:val="22"/>
        </w:rPr>
        <w:t>………………………</w:t>
      </w:r>
    </w:p>
    <w:p w:rsidR="002D48D3" w:rsidRPr="00DC791C" w:rsidRDefault="002D48D3" w:rsidP="002D48D3">
      <w:pPr>
        <w:pStyle w:val="Akapitzlist"/>
        <w:numPr>
          <w:ilvl w:val="0"/>
          <w:numId w:val="38"/>
        </w:numPr>
        <w:spacing w:line="360" w:lineRule="auto"/>
        <w:jc w:val="both"/>
        <w:rPr>
          <w:rFonts w:asciiTheme="majorHAnsi" w:hAnsiTheme="majorHAnsi"/>
          <w:sz w:val="22"/>
          <w:szCs w:val="22"/>
        </w:rPr>
      </w:pPr>
      <w:r w:rsidRPr="00DC791C">
        <w:rPr>
          <w:rFonts w:asciiTheme="majorHAnsi" w:hAnsiTheme="majorHAnsi" w:cs="Tahoma"/>
          <w:sz w:val="22"/>
          <w:szCs w:val="22"/>
        </w:rPr>
        <w:t xml:space="preserve">Oświadczenie o wypełnieniu przez Wykonawcę obowiązków informacyjnych przewidzianych w art. 13 lub art. 14 </w:t>
      </w:r>
      <w:r w:rsidRPr="00DC791C">
        <w:rPr>
          <w:rFonts w:asciiTheme="majorHAnsi" w:hAnsiTheme="majorHAnsi" w:cs="Tahoma"/>
          <w:b/>
          <w:sz w:val="22"/>
          <w:szCs w:val="22"/>
        </w:rPr>
        <w:t>RODO</w:t>
      </w:r>
      <w:r w:rsidRPr="00DC791C">
        <w:rPr>
          <w:rFonts w:asciiTheme="majorHAnsi" w:hAnsiTheme="majorHAnsi" w:cs="Tahoma"/>
          <w:sz w:val="22"/>
          <w:szCs w:val="22"/>
        </w:rPr>
        <w:t>. Oświadczamy, że:</w:t>
      </w:r>
    </w:p>
    <w:p w:rsidR="002D48D3" w:rsidRPr="00DC791C" w:rsidRDefault="002D48D3" w:rsidP="002D48D3">
      <w:pPr>
        <w:pStyle w:val="Akapitzlist"/>
        <w:ind w:left="-3"/>
        <w:jc w:val="both"/>
        <w:rPr>
          <w:rFonts w:asciiTheme="majorHAnsi" w:hAnsiTheme="majorHAnsi" w:cs="Tahoma"/>
          <w:sz w:val="22"/>
          <w:szCs w:val="22"/>
        </w:rPr>
      </w:pPr>
      <w:r w:rsidRPr="00DC791C">
        <w:rPr>
          <w:rFonts w:asciiTheme="majorHAnsi" w:hAnsiTheme="majorHAnsi" w:cs="Tahoma"/>
          <w:sz w:val="22"/>
          <w:szCs w:val="22"/>
        </w:rPr>
        <w:t>a)</w:t>
      </w:r>
      <w:r w:rsidRPr="00DC791C">
        <w:rPr>
          <w:rFonts w:asciiTheme="majorHAnsi" w:hAnsiTheme="majorHAnsi" w:cs="Tahoma"/>
          <w:sz w:val="22"/>
          <w:szCs w:val="22"/>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2D48D3" w:rsidRPr="00DC791C" w:rsidRDefault="002D48D3" w:rsidP="002D48D3">
      <w:pPr>
        <w:pStyle w:val="Akapitzlist"/>
        <w:ind w:left="-3"/>
        <w:jc w:val="both"/>
        <w:rPr>
          <w:rFonts w:asciiTheme="majorHAnsi" w:hAnsiTheme="majorHAnsi" w:cs="Tahoma"/>
          <w:sz w:val="22"/>
          <w:szCs w:val="22"/>
        </w:rPr>
      </w:pPr>
      <w:r w:rsidRPr="00DC791C">
        <w:rPr>
          <w:rFonts w:asciiTheme="majorHAnsi" w:hAnsiTheme="majorHAnsi" w:cs="Tahoma"/>
          <w:sz w:val="22"/>
          <w:szCs w:val="22"/>
        </w:rPr>
        <w:t xml:space="preserve">w niniejszym postępowaniu; </w:t>
      </w:r>
    </w:p>
    <w:p w:rsidR="002D48D3" w:rsidRPr="00DC791C" w:rsidRDefault="002D48D3" w:rsidP="002D48D3">
      <w:pPr>
        <w:pStyle w:val="Akapitzlist"/>
        <w:ind w:left="-3"/>
        <w:jc w:val="both"/>
        <w:rPr>
          <w:rFonts w:asciiTheme="majorHAnsi" w:hAnsiTheme="majorHAnsi" w:cs="Tahoma"/>
          <w:sz w:val="22"/>
          <w:szCs w:val="22"/>
        </w:rPr>
      </w:pPr>
      <w:r w:rsidRPr="00DC791C">
        <w:rPr>
          <w:rFonts w:asciiTheme="majorHAnsi" w:hAnsiTheme="majorHAnsi" w:cs="Tahoma"/>
          <w:sz w:val="22"/>
          <w:szCs w:val="22"/>
        </w:rPr>
        <w:t>b)</w:t>
      </w:r>
      <w:r w:rsidRPr="00DC791C">
        <w:rPr>
          <w:rFonts w:asciiTheme="majorHAnsi" w:hAnsiTheme="majorHAnsi" w:cs="Tahoma"/>
          <w:sz w:val="22"/>
          <w:szCs w:val="22"/>
        </w:rPr>
        <w:tab/>
        <w:t xml:space="preserve">posiadamy podstawę prawną do przetwarzania danych osobowych osób fizycznych, </w:t>
      </w:r>
    </w:p>
    <w:p w:rsidR="002D48D3" w:rsidRPr="00DC791C" w:rsidRDefault="002D48D3" w:rsidP="002D48D3">
      <w:pPr>
        <w:pStyle w:val="Akapitzlist"/>
        <w:ind w:left="-3"/>
        <w:jc w:val="both"/>
        <w:rPr>
          <w:rFonts w:asciiTheme="majorHAnsi" w:hAnsiTheme="majorHAnsi" w:cs="Tahoma"/>
          <w:sz w:val="22"/>
          <w:szCs w:val="22"/>
        </w:rPr>
      </w:pPr>
      <w:r w:rsidRPr="00DC791C">
        <w:rPr>
          <w:rFonts w:asciiTheme="majorHAnsi" w:hAnsiTheme="majorHAnsi" w:cs="Tahoma"/>
          <w:sz w:val="22"/>
          <w:szCs w:val="22"/>
        </w:rPr>
        <w:t>od których dane osobowe bezpośrednio lub pośrednio pozyskałem w celu ubiegania się o udzielenie zamówienia publicznego w niniejszym postępowaniu.</w:t>
      </w:r>
    </w:p>
    <w:p w:rsidR="00E9100E" w:rsidRPr="002D48D3" w:rsidRDefault="002D48D3" w:rsidP="002D48D3">
      <w:pPr>
        <w:tabs>
          <w:tab w:val="left" w:pos="284"/>
        </w:tabs>
        <w:autoSpaceDE w:val="0"/>
        <w:autoSpaceDN w:val="0"/>
        <w:rPr>
          <w:rFonts w:asciiTheme="majorHAnsi" w:hAnsiTheme="majorHAnsi" w:cs="Tahoma"/>
          <w:sz w:val="22"/>
          <w:szCs w:val="22"/>
        </w:rPr>
      </w:pPr>
      <w:r w:rsidRPr="00DC791C">
        <w:rPr>
          <w:rFonts w:asciiTheme="majorHAnsi" w:hAnsiTheme="majorHAnsi" w:cs="Tahoma"/>
          <w:sz w:val="22"/>
          <w:szCs w:val="22"/>
        </w:rPr>
        <w:t>c)</w:t>
      </w:r>
      <w:r w:rsidRPr="00DC791C">
        <w:rPr>
          <w:rFonts w:asciiTheme="majorHAnsi" w:hAnsiTheme="majorHAnsi" w:cs="Tahoma"/>
          <w:sz w:val="22"/>
          <w:szCs w:val="22"/>
        </w:rPr>
        <w:tab/>
      </w:r>
      <w:r w:rsidRPr="00DC791C">
        <w:rPr>
          <w:rFonts w:asciiTheme="majorHAnsi" w:hAnsiTheme="majorHAnsi" w:cs="Tahoma"/>
          <w:sz w:val="22"/>
          <w:szCs w:val="22"/>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071F7E" w:rsidRPr="00EC4FE8" w:rsidRDefault="00071F7E" w:rsidP="006F2790">
      <w:pPr>
        <w:pStyle w:val="Tekstpodstawowy2"/>
        <w:numPr>
          <w:ilvl w:val="0"/>
          <w:numId w:val="38"/>
        </w:numPr>
        <w:spacing w:before="120" w:line="240" w:lineRule="auto"/>
        <w:jc w:val="both"/>
        <w:rPr>
          <w:rFonts w:asciiTheme="majorHAnsi" w:hAnsiTheme="majorHAnsi"/>
          <w:sz w:val="22"/>
          <w:szCs w:val="22"/>
        </w:rPr>
      </w:pPr>
      <w:r w:rsidRPr="00EC4FE8">
        <w:rPr>
          <w:rFonts w:asciiTheme="majorHAnsi" w:hAnsiTheme="majorHAnsi"/>
          <w:sz w:val="22"/>
          <w:szCs w:val="22"/>
        </w:rPr>
        <w:lastRenderedPageBreak/>
        <w:t>Oświadczam, że wszystkie informacje podane</w:t>
      </w:r>
      <w:r w:rsidR="003F2C67" w:rsidRPr="00EC4FE8">
        <w:rPr>
          <w:rFonts w:asciiTheme="majorHAnsi" w:hAnsiTheme="majorHAnsi"/>
          <w:sz w:val="22"/>
          <w:szCs w:val="22"/>
        </w:rPr>
        <w:t xml:space="preserve"> w </w:t>
      </w:r>
      <w:r w:rsidRPr="00EC4FE8">
        <w:rPr>
          <w:rFonts w:asciiTheme="majorHAnsi" w:hAnsiTheme="majorHAnsi"/>
          <w:sz w:val="22"/>
          <w:szCs w:val="22"/>
        </w:rPr>
        <w:t>powyższych oświadczeniach są aktualne</w:t>
      </w:r>
      <w:r w:rsidR="003F2C67" w:rsidRPr="00EC4FE8">
        <w:rPr>
          <w:rFonts w:asciiTheme="majorHAnsi" w:hAnsiTheme="majorHAnsi"/>
          <w:sz w:val="22"/>
          <w:szCs w:val="22"/>
        </w:rPr>
        <w:t xml:space="preserve"> i </w:t>
      </w:r>
      <w:r w:rsidRPr="00EC4FE8">
        <w:rPr>
          <w:rFonts w:asciiTheme="majorHAnsi" w:hAnsiTheme="majorHAnsi"/>
          <w:sz w:val="22"/>
          <w:szCs w:val="22"/>
        </w:rPr>
        <w:t>zgodne</w:t>
      </w:r>
      <w:r w:rsidR="003F2C67" w:rsidRPr="00EC4FE8">
        <w:rPr>
          <w:rFonts w:asciiTheme="majorHAnsi" w:hAnsiTheme="majorHAnsi"/>
          <w:sz w:val="22"/>
          <w:szCs w:val="22"/>
        </w:rPr>
        <w:t xml:space="preserve"> z </w:t>
      </w:r>
      <w:r w:rsidRPr="00EC4FE8">
        <w:rPr>
          <w:rFonts w:asciiTheme="majorHAnsi" w:hAnsiTheme="majorHAnsi"/>
          <w:sz w:val="22"/>
          <w:szCs w:val="22"/>
        </w:rPr>
        <w:t>prawdą oraz zostały przedstawione</w:t>
      </w:r>
      <w:r w:rsidR="003F2C67" w:rsidRPr="00EC4FE8">
        <w:rPr>
          <w:rFonts w:asciiTheme="majorHAnsi" w:hAnsiTheme="majorHAnsi"/>
          <w:sz w:val="22"/>
          <w:szCs w:val="22"/>
        </w:rPr>
        <w:t xml:space="preserve"> z </w:t>
      </w:r>
      <w:r w:rsidRPr="00EC4FE8">
        <w:rPr>
          <w:rFonts w:asciiTheme="majorHAnsi" w:hAnsiTheme="majorHAnsi"/>
          <w:sz w:val="22"/>
          <w:szCs w:val="22"/>
        </w:rPr>
        <w:t>pełną świadomością konsekwencji wprowadzenia zamawiającego</w:t>
      </w:r>
      <w:r w:rsidR="003F2C67" w:rsidRPr="00EC4FE8">
        <w:rPr>
          <w:rFonts w:asciiTheme="majorHAnsi" w:hAnsiTheme="majorHAnsi"/>
          <w:sz w:val="22"/>
          <w:szCs w:val="22"/>
        </w:rPr>
        <w:t xml:space="preserve"> w </w:t>
      </w:r>
      <w:r w:rsidRPr="00EC4FE8">
        <w:rPr>
          <w:rFonts w:asciiTheme="majorHAnsi" w:hAnsiTheme="majorHAnsi"/>
          <w:sz w:val="22"/>
          <w:szCs w:val="22"/>
        </w:rPr>
        <w:t>błąd przy przedstawianiu informacji.</w:t>
      </w:r>
    </w:p>
    <w:p w:rsidR="00071F7E" w:rsidRPr="00EC4FE8" w:rsidRDefault="00071F7E">
      <w:pPr>
        <w:rPr>
          <w:rFonts w:asciiTheme="majorHAnsi" w:hAnsiTheme="majorHAnsi" w:cs="Times New Roman"/>
          <w:i/>
          <w:iCs/>
          <w:sz w:val="20"/>
          <w:szCs w:val="20"/>
        </w:rPr>
      </w:pPr>
      <w:r w:rsidRPr="00EC4FE8">
        <w:rPr>
          <w:rFonts w:asciiTheme="majorHAnsi" w:hAnsiTheme="majorHAnsi" w:cs="Times New Roman"/>
          <w:i/>
          <w:iCs/>
          <w:sz w:val="20"/>
          <w:szCs w:val="20"/>
        </w:rPr>
        <w:t>*niepotrzebne skreślić</w:t>
      </w:r>
    </w:p>
    <w:p w:rsidR="007A4E61" w:rsidRPr="00EC4FE8" w:rsidRDefault="007A4E61">
      <w:pPr>
        <w:rPr>
          <w:rFonts w:asciiTheme="majorHAnsi" w:hAnsiTheme="majorHAnsi" w:cs="Times New Roman"/>
          <w:i/>
          <w:iCs/>
          <w:sz w:val="20"/>
          <w:szCs w:val="20"/>
        </w:rPr>
      </w:pPr>
    </w:p>
    <w:p w:rsidR="007A4E61" w:rsidRPr="00EC4FE8" w:rsidRDefault="007A4E61">
      <w:pPr>
        <w:rPr>
          <w:rFonts w:asciiTheme="majorHAnsi" w:hAnsiTheme="majorHAnsi" w:cs="Times New Roman"/>
          <w:i/>
          <w:iCs/>
          <w:sz w:val="20"/>
          <w:szCs w:val="20"/>
        </w:rPr>
      </w:pPr>
    </w:p>
    <w:p w:rsidR="007A4E61" w:rsidRPr="00ED05F4" w:rsidRDefault="00ED05F4">
      <w:pPr>
        <w:rPr>
          <w:rFonts w:asciiTheme="majorHAnsi" w:hAnsiTheme="majorHAnsi" w:cs="Times New Roman"/>
          <w:iCs/>
          <w:sz w:val="20"/>
          <w:szCs w:val="20"/>
        </w:rPr>
      </w:pPr>
      <w:r w:rsidRPr="00ED05F4">
        <w:rPr>
          <w:rFonts w:asciiTheme="majorHAnsi" w:hAnsiTheme="majorHAnsi" w:cs="Times New Roman"/>
          <w:iCs/>
          <w:sz w:val="20"/>
          <w:szCs w:val="20"/>
        </w:rPr>
        <w:t>Data:…………………………….</w:t>
      </w:r>
    </w:p>
    <w:p w:rsidR="007A4E61" w:rsidRPr="00EC4FE8" w:rsidRDefault="007A4E61">
      <w:pPr>
        <w:rPr>
          <w:rFonts w:asciiTheme="majorHAnsi" w:hAnsiTheme="majorHAnsi" w:cs="Times New Roman"/>
          <w:sz w:val="20"/>
          <w:szCs w:val="20"/>
        </w:rPr>
      </w:pPr>
    </w:p>
    <w:p w:rsidR="00071F7E" w:rsidRPr="00EC4FE8" w:rsidRDefault="00B630E8">
      <w:pPr>
        <w:rPr>
          <w:rFonts w:asciiTheme="majorHAnsi" w:hAnsiTheme="majorHAnsi" w:cs="Times New Roman"/>
          <w:sz w:val="20"/>
          <w:szCs w:val="20"/>
        </w:rPr>
      </w:pPr>
      <w:r w:rsidRPr="00EC4FE8">
        <w:rPr>
          <w:rFonts w:asciiTheme="majorHAnsi" w:hAnsiTheme="majorHAnsi" w:cs="Times New Roman"/>
          <w:sz w:val="20"/>
          <w:szCs w:val="20"/>
        </w:rPr>
        <w:tab/>
      </w:r>
      <w:r w:rsidRPr="00EC4FE8">
        <w:rPr>
          <w:rFonts w:asciiTheme="majorHAnsi" w:hAnsiTheme="majorHAnsi" w:cs="Times New Roman"/>
          <w:sz w:val="20"/>
          <w:szCs w:val="20"/>
        </w:rPr>
        <w:tab/>
      </w:r>
      <w:r w:rsidRPr="00EC4FE8">
        <w:rPr>
          <w:rFonts w:asciiTheme="majorHAnsi" w:hAnsiTheme="majorHAnsi" w:cs="Times New Roman"/>
          <w:sz w:val="20"/>
          <w:szCs w:val="20"/>
        </w:rPr>
        <w:tab/>
      </w:r>
      <w:r w:rsidRPr="00EC4FE8">
        <w:rPr>
          <w:rFonts w:asciiTheme="majorHAnsi" w:hAnsiTheme="majorHAnsi" w:cs="Times New Roman"/>
          <w:sz w:val="20"/>
          <w:szCs w:val="20"/>
        </w:rPr>
        <w:tab/>
      </w:r>
      <w:r w:rsidRPr="00EC4FE8">
        <w:rPr>
          <w:rFonts w:asciiTheme="majorHAnsi" w:hAnsiTheme="majorHAnsi" w:cs="Times New Roman"/>
          <w:sz w:val="20"/>
          <w:szCs w:val="20"/>
        </w:rPr>
        <w:tab/>
        <w:t xml:space="preserve">       </w:t>
      </w:r>
    </w:p>
    <w:p w:rsidR="004229BB" w:rsidRPr="00EC4FE8" w:rsidRDefault="004229BB" w:rsidP="004229BB">
      <w:pPr>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w:t>
      </w:r>
    </w:p>
    <w:p w:rsidR="004229BB" w:rsidRDefault="004229BB" w:rsidP="004229BB">
      <w:pPr>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kwa</w:t>
      </w:r>
      <w:r>
        <w:rPr>
          <w:rFonts w:asciiTheme="majorHAnsi" w:eastAsia="Times New Roman" w:hAnsiTheme="majorHAnsi" w:cs="Tahoma"/>
          <w:sz w:val="20"/>
          <w:szCs w:val="20"/>
        </w:rPr>
        <w:t>lifikowany podpis elektroniczny przedstawiciela</w:t>
      </w:r>
    </w:p>
    <w:p w:rsidR="004229BB" w:rsidRPr="00EC4FE8" w:rsidRDefault="004229BB" w:rsidP="004229BB">
      <w:pPr>
        <w:ind w:left="3828" w:right="106"/>
        <w:jc w:val="center"/>
        <w:rPr>
          <w:rFonts w:asciiTheme="majorHAnsi" w:hAnsiTheme="majorHAnsi" w:cs="Times New Roman"/>
          <w:b/>
          <w:bCs/>
          <w:sz w:val="22"/>
          <w:szCs w:val="22"/>
        </w:rPr>
      </w:pPr>
      <w:r>
        <w:rPr>
          <w:rFonts w:asciiTheme="majorHAnsi" w:eastAsia="Times New Roman" w:hAnsiTheme="majorHAnsi" w:cs="Tahoma"/>
          <w:sz w:val="20"/>
          <w:szCs w:val="20"/>
        </w:rPr>
        <w:t>Wykonawcy</w:t>
      </w:r>
    </w:p>
    <w:p w:rsidR="00071F7E" w:rsidRPr="00AC52FF" w:rsidRDefault="009346EE" w:rsidP="00AC52FF">
      <w:pPr>
        <w:jc w:val="right"/>
        <w:rPr>
          <w:rFonts w:asciiTheme="majorHAnsi" w:hAnsiTheme="majorHAnsi" w:cs="Tahoma"/>
          <w:b/>
          <w:bCs/>
          <w:i/>
          <w:iCs/>
          <w:u w:val="single"/>
        </w:rPr>
      </w:pPr>
      <w:r w:rsidRPr="00EC4FE8">
        <w:rPr>
          <w:rFonts w:asciiTheme="majorHAnsi" w:hAnsiTheme="majorHAnsi"/>
          <w:b/>
          <w:i/>
          <w:u w:val="single"/>
        </w:rPr>
        <w:br w:type="page"/>
      </w:r>
      <w:r w:rsidR="00071F7E" w:rsidRPr="00EC4FE8">
        <w:rPr>
          <w:rFonts w:asciiTheme="majorHAnsi" w:hAnsiTheme="majorHAnsi" w:cs="Tahoma"/>
          <w:b/>
          <w:bCs/>
          <w:i/>
          <w:iCs/>
          <w:u w:val="single"/>
        </w:rPr>
        <w:lastRenderedPageBreak/>
        <w:t>Z</w:t>
      </w:r>
      <w:r w:rsidR="007D47E7" w:rsidRPr="00EC4FE8">
        <w:rPr>
          <w:rFonts w:asciiTheme="majorHAnsi" w:hAnsiTheme="majorHAnsi" w:cs="Tahoma"/>
          <w:b/>
          <w:bCs/>
          <w:i/>
          <w:iCs/>
          <w:u w:val="single"/>
        </w:rPr>
        <w:t>ałącznik nr 2</w:t>
      </w:r>
    </w:p>
    <w:p w:rsidR="00071F7E" w:rsidRPr="00EC4FE8" w:rsidRDefault="00071F7E">
      <w:pPr>
        <w:rPr>
          <w:rFonts w:asciiTheme="majorHAnsi" w:hAnsiTheme="majorHAnsi"/>
          <w:sz w:val="16"/>
        </w:rPr>
      </w:pPr>
    </w:p>
    <w:p w:rsidR="005D0046" w:rsidRPr="00EC4FE8" w:rsidRDefault="005D0046">
      <w:pPr>
        <w:rPr>
          <w:rFonts w:asciiTheme="majorHAnsi" w:hAnsiTheme="majorHAnsi" w:cs="Times New Roman"/>
          <w:b/>
          <w:bCs/>
          <w:sz w:val="22"/>
          <w:szCs w:val="22"/>
        </w:rPr>
      </w:pPr>
    </w:p>
    <w:p w:rsidR="00071F7E" w:rsidRPr="00EC4FE8" w:rsidRDefault="002209E0">
      <w:pPr>
        <w:rPr>
          <w:rFonts w:asciiTheme="majorHAnsi" w:hAnsiTheme="majorHAnsi" w:cs="Times New Roman"/>
          <w:b/>
          <w:bCs/>
          <w:sz w:val="22"/>
          <w:szCs w:val="22"/>
        </w:rPr>
      </w:pPr>
      <w:r w:rsidRPr="00EC4FE8">
        <w:rPr>
          <w:rFonts w:asciiTheme="majorHAnsi" w:hAnsiTheme="majorHAnsi" w:cs="Times New Roman"/>
          <w:b/>
          <w:bCs/>
          <w:sz w:val="22"/>
          <w:szCs w:val="22"/>
        </w:rPr>
        <w:t xml:space="preserve">Sprawa nr  </w:t>
      </w:r>
      <w:r w:rsidR="00372934">
        <w:rPr>
          <w:rFonts w:asciiTheme="majorHAnsi" w:hAnsiTheme="majorHAnsi" w:cs="Times New Roman"/>
          <w:b/>
          <w:bCs/>
          <w:sz w:val="22"/>
          <w:szCs w:val="22"/>
        </w:rPr>
        <w:t>ZP/34/2020</w:t>
      </w:r>
    </w:p>
    <w:p w:rsidR="00071F7E" w:rsidRPr="00EC4FE8" w:rsidRDefault="00071F7E">
      <w:pPr>
        <w:rPr>
          <w:rFonts w:asciiTheme="majorHAnsi" w:hAnsiTheme="majorHAnsi" w:cs="Times New Roman"/>
          <w:b/>
          <w:bCs/>
          <w:sz w:val="22"/>
          <w:szCs w:val="22"/>
        </w:rPr>
      </w:pPr>
    </w:p>
    <w:p w:rsidR="00071F7E" w:rsidRPr="00EC4FE8" w:rsidRDefault="00071F7E">
      <w:pPr>
        <w:rPr>
          <w:rFonts w:asciiTheme="majorHAnsi" w:hAnsiTheme="majorHAnsi"/>
          <w:b/>
          <w:sz w:val="28"/>
        </w:rPr>
      </w:pPr>
    </w:p>
    <w:p w:rsidR="00071F7E" w:rsidRPr="00EC4FE8" w:rsidRDefault="00071F7E">
      <w:pPr>
        <w:jc w:val="center"/>
        <w:rPr>
          <w:rFonts w:asciiTheme="majorHAnsi" w:hAnsiTheme="majorHAnsi"/>
          <w:b/>
          <w:sz w:val="36"/>
        </w:rPr>
      </w:pPr>
    </w:p>
    <w:p w:rsidR="00123600" w:rsidRPr="00EC4FE8" w:rsidRDefault="008A7120" w:rsidP="00123600">
      <w:pPr>
        <w:jc w:val="both"/>
        <w:rPr>
          <w:rFonts w:asciiTheme="majorHAnsi" w:hAnsiTheme="majorHAnsi"/>
          <w:sz w:val="32"/>
        </w:rPr>
      </w:pPr>
      <w:r w:rsidRPr="00EC4FE8">
        <w:rPr>
          <w:rFonts w:asciiTheme="majorHAnsi" w:hAnsiTheme="majorHAnsi"/>
          <w:b/>
          <w:sz w:val="32"/>
        </w:rPr>
        <w:t>Załączniki:</w:t>
      </w:r>
      <w:r w:rsidR="00071F7E" w:rsidRPr="00EC4FE8">
        <w:rPr>
          <w:rFonts w:asciiTheme="majorHAnsi" w:hAnsiTheme="majorHAnsi"/>
          <w:b/>
          <w:sz w:val="32"/>
        </w:rPr>
        <w:t xml:space="preserve"> </w:t>
      </w:r>
      <w:r w:rsidR="003062F5" w:rsidRPr="00EC4FE8">
        <w:rPr>
          <w:rFonts w:asciiTheme="majorHAnsi" w:hAnsiTheme="majorHAnsi"/>
          <w:sz w:val="32"/>
        </w:rPr>
        <w:t xml:space="preserve">ZESTAWIENIE </w:t>
      </w:r>
      <w:r w:rsidR="003062F5" w:rsidRPr="00EC4FE8">
        <w:rPr>
          <w:rFonts w:asciiTheme="majorHAnsi" w:hAnsiTheme="majorHAnsi" w:cs="Times New Roman"/>
          <w:sz w:val="32"/>
        </w:rPr>
        <w:t>ASORTYMENTOWO-ILOŚCIOWO-CENOWE</w:t>
      </w:r>
      <w:r w:rsidR="007F7EC6" w:rsidRPr="00EC4FE8">
        <w:rPr>
          <w:rFonts w:asciiTheme="majorHAnsi" w:hAnsiTheme="majorHAnsi"/>
          <w:sz w:val="32"/>
        </w:rPr>
        <w:t xml:space="preserve"> </w:t>
      </w:r>
      <w:r w:rsidR="00071F7E" w:rsidRPr="00EC4FE8">
        <w:rPr>
          <w:rFonts w:asciiTheme="majorHAnsi" w:hAnsiTheme="majorHAnsi"/>
          <w:sz w:val="32"/>
        </w:rPr>
        <w:t>(format excel) zgodnie</w:t>
      </w:r>
      <w:r w:rsidR="003F2C67" w:rsidRPr="00EC4FE8">
        <w:rPr>
          <w:rFonts w:asciiTheme="majorHAnsi" w:hAnsiTheme="majorHAnsi"/>
          <w:sz w:val="32"/>
        </w:rPr>
        <w:t xml:space="preserve"> z </w:t>
      </w:r>
      <w:r w:rsidR="00071F7E" w:rsidRPr="00EC4FE8">
        <w:rPr>
          <w:rFonts w:asciiTheme="majorHAnsi" w:hAnsiTheme="majorHAnsi"/>
          <w:b/>
          <w:sz w:val="32"/>
        </w:rPr>
        <w:t xml:space="preserve">Część B – </w:t>
      </w:r>
      <w:r w:rsidR="00071F7E" w:rsidRPr="00EC4FE8">
        <w:rPr>
          <w:rFonts w:asciiTheme="majorHAnsi" w:hAnsiTheme="majorHAnsi"/>
          <w:sz w:val="32"/>
        </w:rPr>
        <w:t>Zakres rzeczowy Specyfikacji Wykonania Zamówienia</w:t>
      </w:r>
    </w:p>
    <w:p w:rsidR="009D5DB2" w:rsidRPr="00EC4FE8" w:rsidRDefault="009D5DB2" w:rsidP="00123600">
      <w:pPr>
        <w:jc w:val="both"/>
        <w:rPr>
          <w:rFonts w:asciiTheme="majorHAnsi" w:hAnsiTheme="majorHAnsi"/>
          <w:sz w:val="32"/>
        </w:rPr>
      </w:pPr>
    </w:p>
    <w:p w:rsidR="00123600" w:rsidRPr="00EC4FE8" w:rsidRDefault="00123600" w:rsidP="00123600">
      <w:pPr>
        <w:jc w:val="both"/>
        <w:rPr>
          <w:rFonts w:asciiTheme="majorHAnsi" w:hAnsiTheme="majorHAnsi" w:cs="Tahoma"/>
          <w:b/>
          <w:bCs/>
          <w:i/>
          <w:iCs/>
          <w:u w:val="single"/>
        </w:rPr>
      </w:pPr>
    </w:p>
    <w:p w:rsidR="00E41EF1" w:rsidRPr="00EC4FE8" w:rsidRDefault="00E41EF1" w:rsidP="004044E5">
      <w:pPr>
        <w:jc w:val="right"/>
        <w:rPr>
          <w:rFonts w:asciiTheme="majorHAnsi" w:hAnsiTheme="majorHAnsi" w:cs="Tahoma"/>
          <w:b/>
          <w:bCs/>
          <w:i/>
          <w:iCs/>
          <w:u w:val="single"/>
        </w:rPr>
      </w:pPr>
    </w:p>
    <w:p w:rsidR="00547847" w:rsidRPr="00EC4FE8" w:rsidRDefault="00547847">
      <w:pPr>
        <w:rPr>
          <w:rFonts w:asciiTheme="majorHAnsi" w:hAnsiTheme="majorHAnsi" w:cs="Tahoma"/>
          <w:b/>
          <w:bCs/>
          <w:i/>
          <w:iCs/>
          <w:u w:val="single"/>
        </w:rPr>
      </w:pPr>
      <w:r w:rsidRPr="00EC4FE8">
        <w:rPr>
          <w:rFonts w:asciiTheme="majorHAnsi" w:hAnsiTheme="majorHAnsi" w:cs="Tahoma"/>
          <w:b/>
          <w:bCs/>
          <w:i/>
          <w:iCs/>
          <w:u w:val="single"/>
        </w:rPr>
        <w:br w:type="page"/>
      </w:r>
    </w:p>
    <w:p w:rsidR="00071F7E" w:rsidRPr="00EC4FE8" w:rsidRDefault="00123600" w:rsidP="004044E5">
      <w:pPr>
        <w:jc w:val="right"/>
        <w:rPr>
          <w:rFonts w:asciiTheme="majorHAnsi" w:hAnsiTheme="majorHAnsi" w:cs="Tahoma"/>
          <w:b/>
          <w:bCs/>
          <w:i/>
          <w:iCs/>
          <w:u w:val="single"/>
        </w:rPr>
      </w:pPr>
      <w:r w:rsidRPr="00EC4FE8">
        <w:rPr>
          <w:rFonts w:asciiTheme="majorHAnsi" w:hAnsiTheme="majorHAnsi" w:cs="Tahoma"/>
          <w:b/>
          <w:bCs/>
          <w:i/>
          <w:iCs/>
          <w:u w:val="single"/>
        </w:rPr>
        <w:lastRenderedPageBreak/>
        <w:t>Z</w:t>
      </w:r>
      <w:r w:rsidR="00071F7E" w:rsidRPr="00EC4FE8">
        <w:rPr>
          <w:rFonts w:asciiTheme="majorHAnsi" w:hAnsiTheme="majorHAnsi" w:cs="Tahoma"/>
          <w:b/>
          <w:bCs/>
          <w:i/>
          <w:iCs/>
          <w:u w:val="single"/>
        </w:rPr>
        <w:t>ałącznik nr 3</w:t>
      </w:r>
    </w:p>
    <w:p w:rsidR="004044E5" w:rsidRPr="00EC4FE8" w:rsidRDefault="004044E5" w:rsidP="004044E5">
      <w:pPr>
        <w:jc w:val="right"/>
        <w:rPr>
          <w:rFonts w:asciiTheme="majorHAnsi" w:hAnsiTheme="majorHAnsi"/>
          <w:b/>
          <w:sz w:val="22"/>
        </w:rPr>
      </w:pPr>
    </w:p>
    <w:p w:rsidR="00071F7E" w:rsidRPr="00EC4FE8" w:rsidRDefault="002209E0">
      <w:pPr>
        <w:rPr>
          <w:rFonts w:asciiTheme="majorHAnsi" w:hAnsiTheme="majorHAnsi" w:cs="Times New Roman"/>
          <w:b/>
          <w:bCs/>
          <w:sz w:val="28"/>
          <w:szCs w:val="28"/>
        </w:rPr>
      </w:pPr>
      <w:r w:rsidRPr="00EC4FE8">
        <w:rPr>
          <w:rFonts w:asciiTheme="majorHAnsi" w:hAnsiTheme="majorHAnsi" w:cs="Times New Roman"/>
          <w:b/>
          <w:bCs/>
          <w:sz w:val="22"/>
          <w:szCs w:val="22"/>
        </w:rPr>
        <w:t xml:space="preserve">Sprawa nr  </w:t>
      </w:r>
      <w:r w:rsidR="00372934">
        <w:rPr>
          <w:rFonts w:asciiTheme="majorHAnsi" w:hAnsiTheme="majorHAnsi" w:cs="Times New Roman"/>
          <w:b/>
          <w:bCs/>
          <w:sz w:val="22"/>
          <w:szCs w:val="22"/>
        </w:rPr>
        <w:t>ZP/34/2020</w:t>
      </w:r>
    </w:p>
    <w:p w:rsidR="00071F7E" w:rsidRPr="00EC4FE8" w:rsidRDefault="00071F7E">
      <w:pPr>
        <w:pStyle w:val="tyt"/>
        <w:rPr>
          <w:rFonts w:asciiTheme="majorHAnsi" w:hAnsiTheme="majorHAnsi"/>
          <w:sz w:val="32"/>
          <w:szCs w:val="32"/>
        </w:rPr>
      </w:pPr>
    </w:p>
    <w:p w:rsidR="00071F7E" w:rsidRPr="00EC4FE8" w:rsidRDefault="00071F7E">
      <w:pPr>
        <w:jc w:val="right"/>
        <w:rPr>
          <w:rFonts w:asciiTheme="majorHAnsi" w:hAnsiTheme="majorHAnsi" w:cs="Times New Roman"/>
          <w:i/>
          <w:iCs/>
          <w:u w:val="single"/>
        </w:rPr>
      </w:pPr>
    </w:p>
    <w:p w:rsidR="00071F7E" w:rsidRPr="00EC4FE8" w:rsidRDefault="00071F7E">
      <w:pPr>
        <w:pStyle w:val="tyt"/>
        <w:rPr>
          <w:rStyle w:val="hidden-print"/>
          <w:rFonts w:asciiTheme="majorHAnsi" w:hAnsiTheme="majorHAnsi"/>
          <w:sz w:val="28"/>
          <w:szCs w:val="28"/>
        </w:rPr>
      </w:pPr>
      <w:r w:rsidRPr="00EC4FE8">
        <w:rPr>
          <w:rStyle w:val="hidden-print"/>
          <w:rFonts w:asciiTheme="majorHAnsi" w:hAnsiTheme="majorHAnsi"/>
          <w:sz w:val="28"/>
          <w:szCs w:val="28"/>
        </w:rPr>
        <w:t>Jednolity europejski dokument zamówienia (ESPD)</w:t>
      </w:r>
    </w:p>
    <w:p w:rsidR="00071F7E" w:rsidRPr="00EC4FE8" w:rsidRDefault="00071F7E">
      <w:pPr>
        <w:pStyle w:val="tyt"/>
        <w:rPr>
          <w:rFonts w:asciiTheme="majorHAnsi" w:hAnsiTheme="majorHAnsi"/>
          <w:sz w:val="28"/>
          <w:szCs w:val="28"/>
        </w:rPr>
      </w:pPr>
      <w:r w:rsidRPr="00EC4FE8">
        <w:rPr>
          <w:rFonts w:asciiTheme="majorHAnsi" w:hAnsiTheme="majorHAnsi"/>
          <w:sz w:val="28"/>
          <w:szCs w:val="28"/>
        </w:rPr>
        <w:t>składany na podstawie art. 25a ust. 2 ustawy Prawo zamówień publicznych</w:t>
      </w:r>
    </w:p>
    <w:p w:rsidR="00071F7E" w:rsidRPr="00EC4FE8" w:rsidRDefault="00071F7E">
      <w:pPr>
        <w:pStyle w:val="tyt"/>
        <w:rPr>
          <w:rFonts w:asciiTheme="majorHAnsi" w:hAnsiTheme="majorHAnsi"/>
        </w:rPr>
      </w:pPr>
      <w:r w:rsidRPr="00EC4FE8">
        <w:rPr>
          <w:rFonts w:asciiTheme="majorHAnsi" w:hAnsiTheme="majorHAnsi"/>
          <w:sz w:val="28"/>
          <w:szCs w:val="28"/>
        </w:rPr>
        <w:t xml:space="preserve">z dnia 29 stycznia 2004 r. </w:t>
      </w:r>
      <w:r w:rsidRPr="00EC4FE8">
        <w:rPr>
          <w:rFonts w:asciiTheme="majorHAnsi" w:hAnsiTheme="majorHAnsi"/>
        </w:rPr>
        <w:t xml:space="preserve"> (</w:t>
      </w:r>
      <w:r w:rsidR="007C53A8">
        <w:rPr>
          <w:rFonts w:asciiTheme="majorHAnsi" w:hAnsiTheme="majorHAnsi"/>
        </w:rPr>
        <w:t>Dz.U. z 2019 poz.1843</w:t>
      </w:r>
      <w:r w:rsidRPr="00EC4FE8">
        <w:rPr>
          <w:rFonts w:asciiTheme="majorHAnsi" w:hAnsiTheme="majorHAnsi"/>
        </w:rPr>
        <w:t>)</w:t>
      </w:r>
    </w:p>
    <w:p w:rsidR="00071F7E" w:rsidRPr="00EC4FE8" w:rsidRDefault="00071F7E">
      <w:pPr>
        <w:pStyle w:val="tyt"/>
        <w:rPr>
          <w:rFonts w:asciiTheme="majorHAnsi" w:hAnsiTheme="majorHAnsi"/>
        </w:rPr>
      </w:pPr>
    </w:p>
    <w:p w:rsidR="00071F7E" w:rsidRPr="00EC4FE8" w:rsidRDefault="00071F7E">
      <w:pPr>
        <w:pStyle w:val="tyt"/>
        <w:rPr>
          <w:rFonts w:asciiTheme="majorHAnsi" w:hAnsiTheme="majorHAnsi"/>
        </w:rPr>
      </w:pPr>
    </w:p>
    <w:p w:rsidR="00071F7E" w:rsidRPr="00EC4FE8" w:rsidRDefault="00071F7E">
      <w:pPr>
        <w:pStyle w:val="tyt"/>
        <w:rPr>
          <w:rFonts w:asciiTheme="majorHAnsi" w:hAnsiTheme="majorHAnsi"/>
        </w:rPr>
      </w:pPr>
      <w:r w:rsidRPr="00EC4FE8">
        <w:rPr>
          <w:rFonts w:asciiTheme="majorHAnsi" w:hAnsiTheme="majorHAnsi"/>
        </w:rPr>
        <w:t>Informacja na temat wypełnienia dokumentu</w:t>
      </w:r>
    </w:p>
    <w:p w:rsidR="00071F7E" w:rsidRPr="00EC4FE8" w:rsidRDefault="00071F7E">
      <w:pPr>
        <w:pStyle w:val="tyt"/>
        <w:rPr>
          <w:rFonts w:asciiTheme="majorHAnsi" w:hAnsiTheme="majorHAnsi"/>
          <w:b w:val="0"/>
          <w:bCs w:val="0"/>
          <w:sz w:val="28"/>
          <w:szCs w:val="28"/>
        </w:rPr>
      </w:pPr>
    </w:p>
    <w:p w:rsidR="00071F7E" w:rsidRPr="00EC4FE8" w:rsidRDefault="00071F7E">
      <w:pPr>
        <w:rPr>
          <w:rFonts w:asciiTheme="majorHAnsi" w:hAnsiTheme="majorHAnsi" w:cs="Times New Roman"/>
        </w:rPr>
      </w:pPr>
    </w:p>
    <w:p w:rsidR="007C53A8" w:rsidRPr="007C53A8" w:rsidRDefault="007C53A8" w:rsidP="007C53A8">
      <w:pPr>
        <w:jc w:val="both"/>
        <w:rPr>
          <w:rFonts w:asciiTheme="majorHAnsi" w:hAnsiTheme="majorHAnsi" w:cs="Tahoma"/>
          <w:sz w:val="22"/>
          <w:szCs w:val="22"/>
        </w:rPr>
      </w:pPr>
      <w:r w:rsidRPr="007C53A8">
        <w:rPr>
          <w:rFonts w:asciiTheme="majorHAnsi" w:hAnsiTheme="majorHAnsi" w:cs="Tahoma"/>
          <w:sz w:val="22"/>
          <w:szCs w:val="22"/>
        </w:rPr>
        <w:t xml:space="preserve">W celu wypełnienia formularza należy pobrać plik (w formacie xml) ze strony Zamawiającego, korzystając z opcji: </w:t>
      </w:r>
      <w:r w:rsidRPr="007C53A8">
        <w:rPr>
          <w:rFonts w:asciiTheme="majorHAnsi" w:hAnsiTheme="majorHAnsi" w:cs="Tahoma"/>
          <w:i/>
          <w:iCs/>
          <w:sz w:val="22"/>
          <w:szCs w:val="22"/>
        </w:rPr>
        <w:t>„Zapisz element docelowy jako  …”</w:t>
      </w:r>
      <w:r w:rsidRPr="007C53A8">
        <w:rPr>
          <w:rFonts w:asciiTheme="majorHAnsi" w:hAnsiTheme="majorHAnsi" w:cs="Tahoma"/>
          <w:sz w:val="22"/>
          <w:szCs w:val="22"/>
        </w:rPr>
        <w:t xml:space="preserve">  i zapisać go w wybranym miejscu na swoim komputerze.</w:t>
      </w:r>
    </w:p>
    <w:p w:rsidR="007C53A8" w:rsidRPr="007C53A8" w:rsidRDefault="007C53A8" w:rsidP="007C53A8">
      <w:pPr>
        <w:jc w:val="both"/>
        <w:rPr>
          <w:rFonts w:asciiTheme="majorHAnsi" w:hAnsiTheme="majorHAnsi" w:cs="Tahoma"/>
          <w:sz w:val="22"/>
          <w:szCs w:val="22"/>
        </w:rPr>
      </w:pPr>
    </w:p>
    <w:p w:rsidR="007C53A8" w:rsidRPr="007C53A8" w:rsidRDefault="007C53A8" w:rsidP="007C53A8">
      <w:pPr>
        <w:jc w:val="both"/>
        <w:rPr>
          <w:rFonts w:asciiTheme="majorHAnsi" w:hAnsiTheme="majorHAnsi" w:cs="Tahoma"/>
          <w:sz w:val="22"/>
          <w:szCs w:val="22"/>
        </w:rPr>
      </w:pPr>
      <w:r w:rsidRPr="007C53A8">
        <w:rPr>
          <w:rFonts w:asciiTheme="majorHAnsi" w:hAnsiTheme="majorHAnsi" w:cs="Tahoma"/>
          <w:sz w:val="22"/>
          <w:szCs w:val="22"/>
        </w:rPr>
        <w:t xml:space="preserve">Następnie korzystając z serwisu JEDZ tj. wchodząc na stronę UZP: </w:t>
      </w:r>
    </w:p>
    <w:p w:rsidR="007C53A8" w:rsidRPr="007C53A8" w:rsidRDefault="007C53A8" w:rsidP="007C53A8">
      <w:pPr>
        <w:jc w:val="both"/>
        <w:rPr>
          <w:rFonts w:asciiTheme="majorHAnsi" w:hAnsiTheme="majorHAnsi" w:cs="Tahoma"/>
          <w:sz w:val="22"/>
          <w:szCs w:val="22"/>
        </w:rPr>
      </w:pPr>
      <w:r w:rsidRPr="007C53A8">
        <w:rPr>
          <w:rFonts w:asciiTheme="majorHAnsi" w:hAnsiTheme="majorHAnsi" w:cs="Tahoma"/>
          <w:sz w:val="22"/>
          <w:szCs w:val="22"/>
          <w:u w:val="single"/>
        </w:rPr>
        <w:t>https://espd.uzp.gov.pl/</w:t>
      </w:r>
    </w:p>
    <w:p w:rsidR="007C53A8" w:rsidRPr="007C53A8" w:rsidRDefault="007C53A8" w:rsidP="007C53A8">
      <w:pPr>
        <w:jc w:val="both"/>
        <w:rPr>
          <w:rFonts w:asciiTheme="majorHAnsi" w:hAnsiTheme="majorHAnsi" w:cs="Tahoma"/>
          <w:sz w:val="22"/>
          <w:szCs w:val="22"/>
        </w:rPr>
      </w:pPr>
      <w:r w:rsidRPr="007C53A8">
        <w:rPr>
          <w:rFonts w:asciiTheme="majorHAnsi" w:hAnsiTheme="majorHAnsi" w:cs="Tahoma"/>
          <w:sz w:val="22"/>
          <w:szCs w:val="22"/>
        </w:rPr>
        <w:t>- należy dokonać załadowania pliku i można rozpocząć wypełnianie dokumentu w wersji elektronicznej.</w:t>
      </w:r>
    </w:p>
    <w:p w:rsidR="007C53A8" w:rsidRPr="007C53A8" w:rsidRDefault="007C53A8" w:rsidP="007C53A8">
      <w:pPr>
        <w:jc w:val="both"/>
        <w:rPr>
          <w:rFonts w:asciiTheme="majorHAnsi" w:hAnsiTheme="majorHAnsi" w:cs="Tahoma"/>
          <w:sz w:val="22"/>
          <w:szCs w:val="22"/>
        </w:rPr>
      </w:pPr>
    </w:p>
    <w:p w:rsidR="007C53A8" w:rsidRPr="007C53A8" w:rsidRDefault="007C53A8" w:rsidP="007C53A8">
      <w:pPr>
        <w:jc w:val="both"/>
        <w:rPr>
          <w:rFonts w:asciiTheme="majorHAnsi" w:hAnsiTheme="majorHAnsi" w:cs="Tahoma"/>
          <w:sz w:val="22"/>
          <w:szCs w:val="22"/>
        </w:rPr>
      </w:pPr>
    </w:p>
    <w:p w:rsidR="007C53A8" w:rsidRPr="007C53A8" w:rsidRDefault="007C53A8" w:rsidP="007C53A8">
      <w:pPr>
        <w:tabs>
          <w:tab w:val="left" w:pos="426"/>
        </w:tabs>
        <w:autoSpaceDE w:val="0"/>
        <w:ind w:left="426" w:hanging="426"/>
        <w:jc w:val="both"/>
        <w:rPr>
          <w:rFonts w:asciiTheme="majorHAnsi" w:hAnsiTheme="majorHAnsi" w:cs="Tahoma"/>
          <w:sz w:val="22"/>
          <w:szCs w:val="22"/>
          <w:lang w:eastAsia="zh-CN"/>
        </w:rPr>
      </w:pPr>
      <w:r w:rsidRPr="007C53A8">
        <w:rPr>
          <w:rFonts w:asciiTheme="majorHAnsi" w:hAnsiTheme="majorHAnsi" w:cs="Tahoma"/>
          <w:sz w:val="22"/>
          <w:szCs w:val="22"/>
          <w:lang w:eastAsia="zh-CN"/>
        </w:rPr>
        <w:t>Informujemy, że na stronie Urzędu Zamówień Publicznych znajduje się Instrukcja</w:t>
      </w:r>
    </w:p>
    <w:p w:rsidR="007C53A8" w:rsidRPr="007C53A8" w:rsidRDefault="007C53A8" w:rsidP="007C53A8">
      <w:pPr>
        <w:tabs>
          <w:tab w:val="left" w:pos="426"/>
        </w:tabs>
        <w:autoSpaceDE w:val="0"/>
        <w:ind w:left="426" w:hanging="426"/>
        <w:jc w:val="both"/>
        <w:rPr>
          <w:rFonts w:asciiTheme="majorHAnsi" w:hAnsiTheme="majorHAnsi" w:cs="Tahoma"/>
          <w:sz w:val="22"/>
          <w:szCs w:val="22"/>
          <w:lang w:eastAsia="zh-CN"/>
        </w:rPr>
      </w:pPr>
      <w:r w:rsidRPr="007C53A8">
        <w:rPr>
          <w:rFonts w:asciiTheme="majorHAnsi" w:hAnsiTheme="majorHAnsi" w:cs="Tahoma"/>
          <w:sz w:val="22"/>
          <w:szCs w:val="22"/>
          <w:lang w:eastAsia="zh-CN"/>
        </w:rPr>
        <w:t xml:space="preserve">wypełniania Jednolitego Europejskiego Dokumentu Zamówienia pod adresem: </w:t>
      </w:r>
    </w:p>
    <w:p w:rsidR="007C53A8" w:rsidRPr="007C53A8" w:rsidRDefault="007C53A8" w:rsidP="007C53A8">
      <w:pPr>
        <w:tabs>
          <w:tab w:val="left" w:pos="426"/>
        </w:tabs>
        <w:autoSpaceDE w:val="0"/>
        <w:ind w:left="426" w:hanging="426"/>
        <w:jc w:val="both"/>
        <w:rPr>
          <w:rFonts w:asciiTheme="majorHAnsi" w:hAnsiTheme="majorHAnsi" w:cs="Tahoma"/>
          <w:sz w:val="22"/>
          <w:szCs w:val="22"/>
          <w:lang w:eastAsia="zh-CN"/>
        </w:rPr>
      </w:pPr>
    </w:p>
    <w:p w:rsidR="007C53A8" w:rsidRPr="007C53A8" w:rsidRDefault="00944212" w:rsidP="007C53A8">
      <w:pPr>
        <w:tabs>
          <w:tab w:val="left" w:pos="426"/>
        </w:tabs>
        <w:autoSpaceDE w:val="0"/>
        <w:ind w:left="426" w:hanging="426"/>
        <w:jc w:val="both"/>
        <w:rPr>
          <w:rFonts w:asciiTheme="majorHAnsi" w:hAnsiTheme="majorHAnsi" w:cs="Tahoma"/>
          <w:sz w:val="22"/>
          <w:szCs w:val="22"/>
          <w:lang w:eastAsia="zh-CN"/>
        </w:rPr>
      </w:pPr>
      <w:hyperlink r:id="rId23" w:history="1">
        <w:r w:rsidR="007C53A8" w:rsidRPr="007C53A8">
          <w:rPr>
            <w:rFonts w:asciiTheme="majorHAnsi" w:hAnsiTheme="majorHAnsi" w:cs="Tahoma"/>
            <w:sz w:val="22"/>
            <w:szCs w:val="22"/>
            <w:u w:val="single"/>
            <w:lang w:eastAsia="zh-CN"/>
          </w:rPr>
          <w:t>https://www.uzp.gov.pl/baza-wiedzy/jednolity-europejski-dokument-zamowienia</w:t>
        </w:r>
      </w:hyperlink>
    </w:p>
    <w:p w:rsidR="00071F7E" w:rsidRPr="007C53A8" w:rsidRDefault="00071F7E">
      <w:pPr>
        <w:jc w:val="right"/>
        <w:rPr>
          <w:rFonts w:asciiTheme="majorHAnsi" w:hAnsiTheme="majorHAnsi" w:cs="Times New Roman"/>
          <w:i/>
          <w:iCs/>
          <w:sz w:val="22"/>
          <w:szCs w:val="22"/>
          <w:u w:val="single"/>
        </w:rPr>
      </w:pPr>
    </w:p>
    <w:p w:rsidR="007C53A8" w:rsidRDefault="007C53A8" w:rsidP="007C53A8">
      <w:pPr>
        <w:rPr>
          <w:rFonts w:asciiTheme="majorHAnsi" w:hAnsiTheme="majorHAnsi" w:cs="Times New Roman"/>
          <w:i/>
          <w:iCs/>
          <w:u w:val="single"/>
        </w:rPr>
      </w:pPr>
    </w:p>
    <w:p w:rsidR="007C53A8" w:rsidRPr="00EC4FE8" w:rsidRDefault="007C53A8">
      <w:pPr>
        <w:jc w:val="right"/>
        <w:rPr>
          <w:rFonts w:asciiTheme="majorHAnsi" w:hAnsiTheme="majorHAnsi" w:cs="Times New Roman"/>
          <w:i/>
          <w:iCs/>
          <w:u w:val="single"/>
        </w:rPr>
      </w:pPr>
    </w:p>
    <w:p w:rsidR="00547847" w:rsidRDefault="00547847">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Default="00A2633F">
      <w:pPr>
        <w:rPr>
          <w:rFonts w:asciiTheme="majorHAnsi" w:hAnsiTheme="majorHAnsi" w:cs="Times New Roman"/>
          <w:b/>
          <w:i/>
          <w:iCs/>
          <w:sz w:val="22"/>
          <w:u w:val="single"/>
        </w:rPr>
      </w:pPr>
    </w:p>
    <w:p w:rsidR="00A2633F" w:rsidRPr="00EC4FE8" w:rsidRDefault="00A2633F">
      <w:pPr>
        <w:rPr>
          <w:rFonts w:asciiTheme="majorHAnsi" w:hAnsiTheme="majorHAnsi" w:cs="Times New Roman"/>
          <w:b/>
          <w:i/>
          <w:iCs/>
          <w:sz w:val="22"/>
          <w:u w:val="single"/>
        </w:rPr>
      </w:pPr>
    </w:p>
    <w:p w:rsidR="00071F7E" w:rsidRPr="00EC4FE8" w:rsidRDefault="00071F7E">
      <w:pPr>
        <w:jc w:val="right"/>
        <w:rPr>
          <w:rFonts w:asciiTheme="majorHAnsi" w:hAnsiTheme="majorHAnsi"/>
          <w:b/>
          <w:i/>
          <w:u w:val="single"/>
        </w:rPr>
      </w:pPr>
      <w:r w:rsidRPr="00EC4FE8">
        <w:rPr>
          <w:rFonts w:asciiTheme="majorHAnsi" w:hAnsiTheme="majorHAnsi"/>
          <w:b/>
          <w:i/>
          <w:u w:val="single"/>
        </w:rPr>
        <w:lastRenderedPageBreak/>
        <w:t>Załącznik nr 4</w:t>
      </w:r>
    </w:p>
    <w:p w:rsidR="00071F7E" w:rsidRPr="00EC4FE8" w:rsidRDefault="00071F7E">
      <w:pPr>
        <w:ind w:right="-284"/>
        <w:jc w:val="both"/>
        <w:rPr>
          <w:rFonts w:asciiTheme="majorHAnsi" w:hAnsiTheme="majorHAnsi" w:cs="Times New Roman"/>
          <w:sz w:val="22"/>
        </w:rPr>
      </w:pPr>
    </w:p>
    <w:p w:rsidR="00071F7E" w:rsidRPr="00EC4FE8" w:rsidRDefault="00071F7E">
      <w:pPr>
        <w:pStyle w:val="Zawartoramki"/>
        <w:rPr>
          <w:rFonts w:asciiTheme="majorHAnsi" w:hAnsiTheme="majorHAnsi"/>
          <w:sz w:val="22"/>
        </w:rPr>
      </w:pPr>
      <w:r w:rsidRPr="00EC4FE8">
        <w:rPr>
          <w:rFonts w:asciiTheme="majorHAnsi" w:hAnsiTheme="majorHAnsi"/>
          <w:sz w:val="22"/>
        </w:rPr>
        <w:t xml:space="preserve">Potwierdzenie wniesienia wadium. </w:t>
      </w:r>
    </w:p>
    <w:p w:rsidR="00071F7E" w:rsidRPr="00EC4FE8" w:rsidRDefault="00071F7E">
      <w:pPr>
        <w:spacing w:line="360" w:lineRule="auto"/>
        <w:jc w:val="right"/>
        <w:rPr>
          <w:rFonts w:asciiTheme="majorHAnsi" w:hAnsiTheme="majorHAnsi" w:cs="Times New Roman"/>
          <w:i/>
          <w:iCs/>
          <w:sz w:val="20"/>
          <w:szCs w:val="22"/>
          <w:u w:val="single"/>
        </w:rPr>
      </w:pPr>
    </w:p>
    <w:p w:rsidR="00071F7E" w:rsidRPr="00EC4FE8" w:rsidRDefault="00071F7E">
      <w:pPr>
        <w:jc w:val="right"/>
        <w:rPr>
          <w:rFonts w:asciiTheme="majorHAnsi" w:hAnsiTheme="majorHAnsi"/>
          <w:b/>
          <w:i/>
          <w:u w:val="single"/>
        </w:rPr>
      </w:pPr>
      <w:r w:rsidRPr="00EC4FE8">
        <w:rPr>
          <w:rFonts w:asciiTheme="majorHAnsi" w:hAnsiTheme="majorHAnsi"/>
          <w:b/>
          <w:i/>
          <w:u w:val="single"/>
        </w:rPr>
        <w:t>Załącznik nr 5</w:t>
      </w:r>
    </w:p>
    <w:p w:rsidR="00071F7E" w:rsidRPr="00EC4FE8" w:rsidRDefault="00071F7E">
      <w:pPr>
        <w:jc w:val="both"/>
        <w:rPr>
          <w:rFonts w:asciiTheme="majorHAnsi" w:hAnsiTheme="majorHAnsi" w:cs="Times New Roman"/>
          <w:sz w:val="22"/>
        </w:rPr>
      </w:pPr>
    </w:p>
    <w:p w:rsidR="00071F7E" w:rsidRPr="00EC4FE8" w:rsidRDefault="00071F7E" w:rsidP="00C83594">
      <w:pPr>
        <w:jc w:val="both"/>
        <w:rPr>
          <w:rFonts w:asciiTheme="majorHAnsi" w:hAnsiTheme="majorHAnsi" w:cs="Times New Roman"/>
          <w:i/>
          <w:iCs/>
        </w:rPr>
      </w:pPr>
      <w:r w:rsidRPr="00EC4FE8">
        <w:rPr>
          <w:rFonts w:asciiTheme="majorHAnsi" w:hAnsiTheme="majorHAnsi" w:cs="Times New Roman"/>
          <w:sz w:val="22"/>
        </w:rPr>
        <w:t>Ewentualne pełnomocnictwa osób podpisujących ofertę</w:t>
      </w:r>
      <w:r w:rsidR="003F2C67" w:rsidRPr="00EC4FE8">
        <w:rPr>
          <w:rFonts w:asciiTheme="majorHAnsi" w:hAnsiTheme="majorHAnsi" w:cs="Times New Roman"/>
          <w:sz w:val="22"/>
        </w:rPr>
        <w:t xml:space="preserve"> w </w:t>
      </w:r>
      <w:r w:rsidRPr="00EC4FE8">
        <w:rPr>
          <w:rFonts w:asciiTheme="majorHAnsi" w:hAnsiTheme="majorHAnsi" w:cs="Times New Roman"/>
          <w:sz w:val="22"/>
        </w:rPr>
        <w:t>imieniu Wykonawcy udzielone</w:t>
      </w:r>
      <w:r w:rsidR="00C14C13" w:rsidRPr="00EC4FE8">
        <w:rPr>
          <w:rFonts w:asciiTheme="majorHAnsi" w:hAnsiTheme="majorHAnsi" w:cs="Times New Roman"/>
          <w:sz w:val="22"/>
        </w:rPr>
        <w:t xml:space="preserve"> </w:t>
      </w:r>
      <w:r w:rsidRPr="00EC4FE8">
        <w:rPr>
          <w:rFonts w:asciiTheme="majorHAnsi" w:hAnsiTheme="majorHAnsi" w:cs="Times New Roman"/>
          <w:sz w:val="22"/>
        </w:rPr>
        <w:t>przez Wykonawcę (imienne upoważnienie do reprezentowania Wykonawcy</w:t>
      </w:r>
      <w:r w:rsidR="003F2C67" w:rsidRPr="00EC4FE8">
        <w:rPr>
          <w:rFonts w:asciiTheme="majorHAnsi" w:hAnsiTheme="majorHAnsi" w:cs="Times New Roman"/>
          <w:sz w:val="22"/>
        </w:rPr>
        <w:t xml:space="preserve"> w </w:t>
      </w:r>
      <w:r w:rsidRPr="00EC4FE8">
        <w:rPr>
          <w:rFonts w:asciiTheme="majorHAnsi" w:hAnsiTheme="majorHAnsi" w:cs="Times New Roman"/>
          <w:sz w:val="22"/>
        </w:rPr>
        <w:t>niniejszym</w:t>
      </w:r>
      <w:r w:rsidR="00C14C13" w:rsidRPr="00EC4FE8">
        <w:rPr>
          <w:rFonts w:asciiTheme="majorHAnsi" w:hAnsiTheme="majorHAnsi" w:cs="Times New Roman"/>
          <w:sz w:val="22"/>
        </w:rPr>
        <w:t xml:space="preserve"> </w:t>
      </w:r>
      <w:r w:rsidRPr="00EC4FE8">
        <w:rPr>
          <w:rFonts w:asciiTheme="majorHAnsi" w:hAnsiTheme="majorHAnsi" w:cs="Times New Roman"/>
          <w:sz w:val="22"/>
        </w:rPr>
        <w:t xml:space="preserve">zamówieniu, jeżeli osoba podpisująca nie została wskazana do reprezentacji we właściwym rejestrze lub ewidencji działalności gospodarczej). </w:t>
      </w:r>
    </w:p>
    <w:p w:rsidR="00C83594" w:rsidRPr="00EC4FE8" w:rsidRDefault="00762CA5" w:rsidP="00C83594">
      <w:pPr>
        <w:jc w:val="right"/>
        <w:rPr>
          <w:rFonts w:asciiTheme="majorHAnsi" w:hAnsiTheme="majorHAnsi"/>
          <w:b/>
          <w:i/>
          <w:u w:val="single"/>
        </w:rPr>
      </w:pPr>
      <w:r w:rsidRPr="00EC4FE8">
        <w:rPr>
          <w:rFonts w:asciiTheme="majorHAnsi" w:hAnsiTheme="majorHAnsi"/>
          <w:b/>
          <w:i/>
          <w:u w:val="single"/>
        </w:rPr>
        <w:br w:type="page"/>
      </w:r>
      <w:r w:rsidR="00C83594" w:rsidRPr="004D182D">
        <w:rPr>
          <w:rFonts w:asciiTheme="majorHAnsi" w:hAnsiTheme="majorHAnsi"/>
          <w:b/>
          <w:i/>
          <w:u w:val="single"/>
        </w:rPr>
        <w:lastRenderedPageBreak/>
        <w:t>Załącznik nr 6</w:t>
      </w:r>
    </w:p>
    <w:p w:rsidR="00C83594" w:rsidRPr="00EC4FE8" w:rsidRDefault="00C83594" w:rsidP="00C83594">
      <w:pPr>
        <w:jc w:val="right"/>
        <w:rPr>
          <w:rFonts w:asciiTheme="majorHAnsi" w:hAnsiTheme="majorHAnsi"/>
          <w:b/>
          <w:i/>
          <w:u w:val="single"/>
        </w:rPr>
      </w:pPr>
    </w:p>
    <w:p w:rsidR="00C83594" w:rsidRPr="00EC4FE8" w:rsidRDefault="00C83594" w:rsidP="00C83594">
      <w:pPr>
        <w:jc w:val="both"/>
        <w:rPr>
          <w:rFonts w:asciiTheme="majorHAnsi" w:hAnsiTheme="majorHAnsi" w:cs="Times New Roman"/>
          <w:bCs/>
          <w:sz w:val="22"/>
          <w:szCs w:val="22"/>
        </w:rPr>
      </w:pPr>
    </w:p>
    <w:p w:rsidR="00C83594" w:rsidRPr="00EC4FE8" w:rsidRDefault="00C83594" w:rsidP="00C83594">
      <w:pPr>
        <w:ind w:left="4536"/>
        <w:jc w:val="both"/>
        <w:rPr>
          <w:rFonts w:asciiTheme="majorHAnsi" w:hAnsiTheme="majorHAnsi" w:cs="Times New Roman"/>
          <w:b/>
          <w:bCs/>
          <w:sz w:val="22"/>
          <w:szCs w:val="22"/>
        </w:rPr>
      </w:pPr>
    </w:p>
    <w:p w:rsidR="00C83594" w:rsidRPr="00EC4FE8" w:rsidRDefault="00C83594" w:rsidP="00C83594">
      <w:pPr>
        <w:ind w:left="4536"/>
        <w:jc w:val="both"/>
        <w:rPr>
          <w:rFonts w:asciiTheme="majorHAnsi" w:hAnsiTheme="majorHAnsi" w:cs="Times New Roman"/>
          <w:b/>
          <w:bCs/>
          <w:sz w:val="22"/>
          <w:szCs w:val="22"/>
        </w:rPr>
      </w:pPr>
      <w:r w:rsidRPr="00EC4FE8">
        <w:rPr>
          <w:rFonts w:asciiTheme="majorHAnsi" w:hAnsiTheme="majorHAnsi" w:cs="Times New Roman"/>
          <w:b/>
          <w:bCs/>
          <w:sz w:val="22"/>
          <w:szCs w:val="22"/>
        </w:rPr>
        <w:t>Zamawiający:</w:t>
      </w:r>
    </w:p>
    <w:p w:rsidR="00C83594" w:rsidRPr="00EC4FE8" w:rsidRDefault="00C83594" w:rsidP="00C83594">
      <w:pPr>
        <w:ind w:left="4536"/>
        <w:jc w:val="both"/>
        <w:rPr>
          <w:rFonts w:asciiTheme="majorHAnsi" w:hAnsiTheme="majorHAnsi" w:cs="Times New Roman"/>
          <w:b/>
          <w:bCs/>
          <w:sz w:val="22"/>
          <w:szCs w:val="22"/>
        </w:rPr>
      </w:pPr>
      <w:r w:rsidRPr="00EC4FE8">
        <w:rPr>
          <w:rFonts w:asciiTheme="majorHAnsi" w:hAnsiTheme="majorHAnsi" w:cs="Times New Roman"/>
          <w:b/>
          <w:bCs/>
          <w:sz w:val="22"/>
          <w:szCs w:val="22"/>
        </w:rPr>
        <w:t>Samodzielny Publiczny Zakład Opieki Zdrowotnej</w:t>
      </w:r>
    </w:p>
    <w:p w:rsidR="00C83594" w:rsidRPr="00EC4FE8" w:rsidRDefault="00C83594" w:rsidP="00C83594">
      <w:pPr>
        <w:ind w:left="4536"/>
        <w:jc w:val="both"/>
        <w:rPr>
          <w:rFonts w:asciiTheme="majorHAnsi" w:hAnsiTheme="majorHAnsi" w:cs="Times New Roman"/>
          <w:b/>
          <w:bCs/>
          <w:sz w:val="22"/>
          <w:szCs w:val="22"/>
        </w:rPr>
      </w:pPr>
      <w:r w:rsidRPr="00EC4FE8">
        <w:rPr>
          <w:rFonts w:asciiTheme="majorHAnsi" w:hAnsiTheme="majorHAnsi" w:cs="Times New Roman"/>
          <w:b/>
          <w:bCs/>
          <w:sz w:val="22"/>
          <w:szCs w:val="22"/>
        </w:rPr>
        <w:t xml:space="preserve">Centralny Szpital Kliniczny </w:t>
      </w:r>
    </w:p>
    <w:p w:rsidR="00C83594" w:rsidRPr="00EC4FE8" w:rsidRDefault="00C83594" w:rsidP="00C83594">
      <w:pPr>
        <w:ind w:left="4536"/>
        <w:jc w:val="both"/>
        <w:rPr>
          <w:rFonts w:asciiTheme="majorHAnsi" w:hAnsiTheme="majorHAnsi" w:cs="Times New Roman"/>
          <w:b/>
          <w:bCs/>
          <w:sz w:val="22"/>
          <w:szCs w:val="22"/>
        </w:rPr>
      </w:pPr>
      <w:r w:rsidRPr="00EC4FE8">
        <w:rPr>
          <w:rFonts w:asciiTheme="majorHAnsi" w:hAnsiTheme="majorHAnsi" w:cs="Times New Roman"/>
          <w:b/>
          <w:bCs/>
          <w:sz w:val="22"/>
          <w:szCs w:val="22"/>
        </w:rPr>
        <w:t>Uniwersytetu Medycznego w Łodzi</w:t>
      </w:r>
    </w:p>
    <w:p w:rsidR="00C83594" w:rsidRPr="00EC4FE8" w:rsidRDefault="00C83594" w:rsidP="00C83594">
      <w:pPr>
        <w:ind w:left="4536"/>
        <w:jc w:val="both"/>
        <w:rPr>
          <w:rFonts w:asciiTheme="majorHAnsi" w:hAnsiTheme="majorHAnsi" w:cs="Times New Roman"/>
          <w:b/>
          <w:bCs/>
          <w:sz w:val="22"/>
          <w:szCs w:val="22"/>
        </w:rPr>
      </w:pPr>
      <w:r w:rsidRPr="00EC4FE8">
        <w:rPr>
          <w:rFonts w:asciiTheme="majorHAnsi" w:hAnsiTheme="majorHAnsi" w:cs="Times New Roman"/>
          <w:b/>
          <w:bCs/>
          <w:sz w:val="22"/>
          <w:szCs w:val="22"/>
        </w:rPr>
        <w:t>Łódź, ul. Pomorska 251</w:t>
      </w:r>
    </w:p>
    <w:p w:rsidR="00C83594" w:rsidRPr="00EC4FE8" w:rsidRDefault="00C83594" w:rsidP="005F6022">
      <w:pPr>
        <w:jc w:val="both"/>
        <w:rPr>
          <w:rFonts w:asciiTheme="majorHAnsi" w:hAnsiTheme="majorHAnsi" w:cs="Times New Roman"/>
          <w:b/>
          <w:bCs/>
          <w:i/>
          <w:sz w:val="22"/>
          <w:szCs w:val="22"/>
        </w:rPr>
      </w:pPr>
    </w:p>
    <w:p w:rsidR="00C83594" w:rsidRPr="00EC4FE8" w:rsidRDefault="00C83594" w:rsidP="00C83594">
      <w:pPr>
        <w:jc w:val="both"/>
        <w:rPr>
          <w:rFonts w:asciiTheme="majorHAnsi" w:hAnsiTheme="majorHAnsi" w:cs="Times New Roman"/>
          <w:bCs/>
          <w:i/>
          <w:sz w:val="22"/>
          <w:szCs w:val="22"/>
        </w:rPr>
      </w:pPr>
      <w:r w:rsidRPr="00EC4FE8">
        <w:rPr>
          <w:rFonts w:asciiTheme="majorHAnsi" w:hAnsiTheme="majorHAnsi" w:cs="Times New Roman"/>
          <w:bCs/>
          <w:i/>
          <w:sz w:val="22"/>
          <w:szCs w:val="22"/>
        </w:rPr>
        <w:t>Dotyczy: postępowania o udzielenie zamówienia publicznego prowadzonego w trybie przetarg</w:t>
      </w:r>
      <w:r w:rsidR="005F6022">
        <w:rPr>
          <w:rFonts w:asciiTheme="majorHAnsi" w:hAnsiTheme="majorHAnsi" w:cs="Times New Roman"/>
          <w:bCs/>
          <w:i/>
          <w:sz w:val="22"/>
          <w:szCs w:val="22"/>
        </w:rPr>
        <w:t>u</w:t>
      </w:r>
      <w:r w:rsidRPr="00EC4FE8">
        <w:rPr>
          <w:rFonts w:asciiTheme="majorHAnsi" w:hAnsiTheme="majorHAnsi" w:cs="Times New Roman"/>
          <w:bCs/>
          <w:i/>
          <w:sz w:val="22"/>
          <w:szCs w:val="22"/>
        </w:rPr>
        <w:t xml:space="preserve"> nieograniczonego pn. </w:t>
      </w:r>
      <w:r w:rsidRPr="00EC4FE8">
        <w:rPr>
          <w:rFonts w:asciiTheme="majorHAnsi" w:hAnsiTheme="majorHAnsi" w:cs="Calibri"/>
          <w:i/>
          <w:sz w:val="22"/>
          <w:szCs w:val="22"/>
        </w:rPr>
        <w:t xml:space="preserve">Dostawa </w:t>
      </w:r>
      <w:r w:rsidR="009C4F5D" w:rsidRPr="00EC4FE8">
        <w:rPr>
          <w:rFonts w:asciiTheme="majorHAnsi" w:hAnsiTheme="majorHAnsi" w:cs="Calibri"/>
          <w:i/>
          <w:sz w:val="22"/>
          <w:szCs w:val="22"/>
        </w:rPr>
        <w:t>zestawów do dializy otrzewnowej oraz sprzętu specjalistycznego do zabiegów hemodializy dla Centralnego Szpitala Klinicznego Uniwersytetu Medycznego w Łodzi przy ul. Pomorskiej 251</w:t>
      </w:r>
      <w:r w:rsidRPr="00EC4FE8">
        <w:rPr>
          <w:rFonts w:asciiTheme="majorHAnsi" w:hAnsiTheme="majorHAnsi" w:cs="Times New Roman"/>
          <w:bCs/>
          <w:i/>
          <w:sz w:val="22"/>
          <w:szCs w:val="22"/>
        </w:rPr>
        <w:t xml:space="preserve">- sprawa nr </w:t>
      </w:r>
      <w:r w:rsidR="00372934">
        <w:rPr>
          <w:rFonts w:asciiTheme="majorHAnsi" w:hAnsiTheme="majorHAnsi" w:cs="Times New Roman"/>
          <w:b/>
          <w:bCs/>
          <w:i/>
          <w:sz w:val="22"/>
          <w:szCs w:val="22"/>
        </w:rPr>
        <w:t>ZP/34/2020</w:t>
      </w:r>
    </w:p>
    <w:p w:rsidR="00C83594" w:rsidRPr="00EC4FE8" w:rsidRDefault="00C83594" w:rsidP="00C83594">
      <w:pPr>
        <w:jc w:val="both"/>
        <w:rPr>
          <w:rFonts w:asciiTheme="majorHAnsi" w:hAnsiTheme="majorHAnsi" w:cs="Times New Roman"/>
          <w:b/>
          <w:bCs/>
          <w:sz w:val="22"/>
          <w:szCs w:val="22"/>
        </w:rPr>
      </w:pPr>
    </w:p>
    <w:p w:rsidR="00C83594" w:rsidRPr="00EC4FE8" w:rsidRDefault="00C83594" w:rsidP="00C83594">
      <w:pPr>
        <w:jc w:val="both"/>
        <w:rPr>
          <w:rFonts w:asciiTheme="majorHAnsi" w:hAnsiTheme="majorHAnsi" w:cs="Times New Roman"/>
          <w:b/>
          <w:bCs/>
          <w:sz w:val="22"/>
          <w:szCs w:val="22"/>
        </w:rPr>
      </w:pPr>
      <w:r w:rsidRPr="00EC4FE8">
        <w:rPr>
          <w:rFonts w:asciiTheme="majorHAnsi" w:hAnsiTheme="majorHAnsi" w:cs="Times New Roman"/>
          <w:b/>
          <w:bCs/>
          <w:sz w:val="22"/>
          <w:szCs w:val="22"/>
        </w:rPr>
        <w:t>Wykonawca:</w:t>
      </w:r>
    </w:p>
    <w:p w:rsidR="00C83594" w:rsidRPr="00EC4FE8" w:rsidRDefault="00C83594" w:rsidP="00C83594">
      <w:pPr>
        <w:jc w:val="both"/>
        <w:rPr>
          <w:rFonts w:asciiTheme="majorHAnsi" w:hAnsiTheme="majorHAnsi" w:cs="Times New Roman"/>
          <w:bCs/>
          <w:sz w:val="22"/>
          <w:szCs w:val="22"/>
        </w:rPr>
      </w:pPr>
    </w:p>
    <w:p w:rsidR="00C83594" w:rsidRPr="00EC4FE8" w:rsidRDefault="00C83594" w:rsidP="00C83594">
      <w:pPr>
        <w:jc w:val="both"/>
        <w:rPr>
          <w:rFonts w:asciiTheme="majorHAnsi" w:hAnsiTheme="majorHAnsi" w:cs="Times New Roman"/>
          <w:bCs/>
          <w:sz w:val="22"/>
          <w:szCs w:val="22"/>
        </w:rPr>
      </w:pPr>
      <w:r w:rsidRPr="00EC4FE8">
        <w:rPr>
          <w:rFonts w:asciiTheme="majorHAnsi" w:hAnsiTheme="majorHAnsi" w:cs="Times New Roman"/>
          <w:bCs/>
          <w:sz w:val="22"/>
          <w:szCs w:val="22"/>
        </w:rPr>
        <w:t>…………………………………….</w:t>
      </w:r>
    </w:p>
    <w:p w:rsidR="00C83594" w:rsidRPr="00EC4FE8" w:rsidRDefault="00C83594" w:rsidP="00C83594">
      <w:pPr>
        <w:jc w:val="both"/>
        <w:rPr>
          <w:rFonts w:asciiTheme="majorHAnsi" w:hAnsiTheme="majorHAnsi" w:cs="Times New Roman"/>
          <w:bCs/>
          <w:sz w:val="22"/>
          <w:szCs w:val="22"/>
        </w:rPr>
      </w:pPr>
    </w:p>
    <w:p w:rsidR="00C83594" w:rsidRPr="00EC4FE8" w:rsidRDefault="00C83594" w:rsidP="00C83594">
      <w:pPr>
        <w:jc w:val="both"/>
        <w:rPr>
          <w:rFonts w:asciiTheme="majorHAnsi" w:hAnsiTheme="majorHAnsi" w:cs="Times New Roman"/>
          <w:bCs/>
          <w:sz w:val="22"/>
          <w:szCs w:val="22"/>
        </w:rPr>
      </w:pPr>
      <w:r w:rsidRPr="00EC4FE8">
        <w:rPr>
          <w:rFonts w:asciiTheme="majorHAnsi" w:hAnsiTheme="majorHAnsi" w:cs="Times New Roman"/>
          <w:bCs/>
          <w:sz w:val="22"/>
          <w:szCs w:val="22"/>
        </w:rPr>
        <w:t xml:space="preserve">……………………………………. </w:t>
      </w:r>
    </w:p>
    <w:p w:rsidR="00C83594" w:rsidRPr="00EC4FE8" w:rsidRDefault="00C83594" w:rsidP="00C83594">
      <w:pPr>
        <w:jc w:val="both"/>
        <w:rPr>
          <w:rFonts w:asciiTheme="majorHAnsi" w:hAnsiTheme="majorHAnsi" w:cs="Times New Roman"/>
          <w:bCs/>
          <w:sz w:val="22"/>
          <w:szCs w:val="22"/>
        </w:rPr>
      </w:pPr>
    </w:p>
    <w:tbl>
      <w:tblPr>
        <w:tblW w:w="9120" w:type="dxa"/>
        <w:tblCellMar>
          <w:left w:w="70" w:type="dxa"/>
          <w:right w:w="70" w:type="dxa"/>
        </w:tblCellMar>
        <w:tblLook w:val="04A0" w:firstRow="1" w:lastRow="0" w:firstColumn="1" w:lastColumn="0" w:noHBand="0" w:noVBand="1"/>
      </w:tblPr>
      <w:tblGrid>
        <w:gridCol w:w="1180"/>
        <w:gridCol w:w="3120"/>
        <w:gridCol w:w="2504"/>
        <w:gridCol w:w="2127"/>
        <w:gridCol w:w="189"/>
      </w:tblGrid>
      <w:tr w:rsidR="005F6022" w:rsidRPr="00123709" w:rsidTr="00C463B6">
        <w:trPr>
          <w:trHeight w:val="300"/>
        </w:trPr>
        <w:tc>
          <w:tcPr>
            <w:tcW w:w="6804" w:type="dxa"/>
            <w:gridSpan w:val="3"/>
            <w:tcBorders>
              <w:top w:val="nil"/>
              <w:left w:val="nil"/>
              <w:bottom w:val="nil"/>
              <w:right w:val="nil"/>
            </w:tcBorders>
            <w:shd w:val="clear" w:color="auto" w:fill="auto"/>
            <w:noWrap/>
            <w:vAlign w:val="bottom"/>
            <w:hideMark/>
          </w:tcPr>
          <w:p w:rsidR="005F6022" w:rsidRPr="00123709" w:rsidRDefault="005F6022" w:rsidP="00C463B6">
            <w:pPr>
              <w:rPr>
                <w:rFonts w:ascii="Calibri" w:eastAsia="Times New Roman" w:hAnsi="Calibri" w:cs="Calibri"/>
                <w:b/>
                <w:bCs/>
                <w:color w:val="000000"/>
              </w:rPr>
            </w:pPr>
            <w:r>
              <w:rPr>
                <w:rFonts w:ascii="Calibri" w:eastAsia="Times New Roman" w:hAnsi="Calibri" w:cs="Calibri"/>
                <w:b/>
                <w:bCs/>
                <w:color w:val="000000"/>
              </w:rPr>
              <w:t xml:space="preserve">Ocena próbek </w:t>
            </w:r>
            <w:r w:rsidR="004D182D">
              <w:rPr>
                <w:rFonts w:ascii="Calibri" w:eastAsia="Times New Roman" w:hAnsi="Calibri" w:cs="Calibri"/>
                <w:b/>
                <w:bCs/>
                <w:color w:val="000000"/>
              </w:rPr>
              <w:t>–  dotyczy tylko Pakietu nr 23</w:t>
            </w:r>
          </w:p>
        </w:tc>
        <w:tc>
          <w:tcPr>
            <w:tcW w:w="2127" w:type="dxa"/>
            <w:tcBorders>
              <w:top w:val="nil"/>
              <w:left w:val="nil"/>
              <w:bottom w:val="nil"/>
              <w:right w:val="nil"/>
            </w:tcBorders>
            <w:shd w:val="clear" w:color="auto" w:fill="auto"/>
            <w:noWrap/>
            <w:vAlign w:val="bottom"/>
            <w:hideMark/>
          </w:tcPr>
          <w:p w:rsidR="005F6022" w:rsidRPr="00123709" w:rsidRDefault="005F6022" w:rsidP="00C463B6">
            <w:pPr>
              <w:rPr>
                <w:rFonts w:ascii="Calibri" w:eastAsia="Times New Roman" w:hAnsi="Calibri" w:cs="Calibri"/>
                <w:b/>
                <w:bCs/>
                <w:color w:val="000000"/>
              </w:rPr>
            </w:pP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r w:rsidR="005F6022" w:rsidRPr="00123709" w:rsidTr="00C463B6">
        <w:trPr>
          <w:trHeight w:val="705"/>
        </w:trPr>
        <w:tc>
          <w:tcPr>
            <w:tcW w:w="6804" w:type="dxa"/>
            <w:gridSpan w:val="3"/>
            <w:tcBorders>
              <w:top w:val="nil"/>
              <w:left w:val="nil"/>
              <w:bottom w:val="single" w:sz="8" w:space="0" w:color="auto"/>
              <w:right w:val="nil"/>
            </w:tcBorders>
            <w:shd w:val="clear" w:color="auto" w:fill="auto"/>
            <w:vAlign w:val="bottom"/>
            <w:hideMark/>
          </w:tcPr>
          <w:p w:rsidR="005F6022" w:rsidRPr="00123709" w:rsidRDefault="005F6022" w:rsidP="00C463B6">
            <w:pPr>
              <w:rPr>
                <w:rFonts w:ascii="Calibri" w:eastAsia="Times New Roman" w:hAnsi="Calibri" w:cs="Calibri"/>
                <w:b/>
                <w:bCs/>
                <w:color w:val="000000"/>
              </w:rPr>
            </w:pPr>
            <w:r>
              <w:rPr>
                <w:rFonts w:ascii="Calibri" w:eastAsia="Times New Roman" w:hAnsi="Calibri" w:cs="Calibri"/>
                <w:b/>
                <w:bCs/>
                <w:color w:val="000000"/>
              </w:rPr>
              <w:t>Parametry</w:t>
            </w:r>
            <w:r w:rsidRPr="00123709">
              <w:rPr>
                <w:rFonts w:ascii="Calibri" w:eastAsia="Times New Roman" w:hAnsi="Calibri" w:cs="Calibri"/>
                <w:b/>
                <w:bCs/>
                <w:color w:val="000000"/>
              </w:rPr>
              <w:t xml:space="preserve"> </w:t>
            </w:r>
            <w:r>
              <w:rPr>
                <w:rFonts w:ascii="Calibri" w:eastAsia="Times New Roman" w:hAnsi="Calibri" w:cs="Calibri"/>
                <w:b/>
                <w:bCs/>
                <w:color w:val="000000"/>
              </w:rPr>
              <w:t xml:space="preserve">,które musi spełniać proponowana przez Wykonawcę </w:t>
            </w:r>
            <w:r w:rsidRPr="007F7EF7">
              <w:rPr>
                <w:rFonts w:ascii="Calibri" w:eastAsia="Times New Roman" w:hAnsi="Calibri" w:cs="Calibri"/>
                <w:b/>
                <w:bCs/>
                <w:color w:val="000000"/>
                <w:sz w:val="22"/>
                <w:szCs w:val="22"/>
              </w:rPr>
              <w:t>- linia krwi tętniczo-żylnej II</w:t>
            </w:r>
            <w:r>
              <w:rPr>
                <w:rFonts w:ascii="Calibri" w:eastAsia="Times New Roman" w:hAnsi="Calibri" w:cs="Calibri"/>
                <w:b/>
                <w:bCs/>
                <w:color w:val="000000"/>
              </w:rPr>
              <w:t xml:space="preserve"> </w:t>
            </w:r>
            <w:r w:rsidRPr="004D182D">
              <w:rPr>
                <w:rFonts w:ascii="Calibri" w:eastAsia="Times New Roman" w:hAnsi="Calibri" w:cs="Calibri"/>
                <w:b/>
                <w:bCs/>
                <w:color w:val="000000" w:themeColor="text1"/>
              </w:rPr>
              <w:t>- PAKIET NR 23</w:t>
            </w:r>
          </w:p>
        </w:tc>
        <w:tc>
          <w:tcPr>
            <w:tcW w:w="2127" w:type="dxa"/>
            <w:tcBorders>
              <w:top w:val="nil"/>
              <w:left w:val="nil"/>
              <w:bottom w:val="single" w:sz="4" w:space="0" w:color="auto"/>
              <w:right w:val="nil"/>
            </w:tcBorders>
            <w:shd w:val="clear" w:color="auto" w:fill="auto"/>
            <w:noWrap/>
            <w:vAlign w:val="bottom"/>
            <w:hideMark/>
          </w:tcPr>
          <w:p w:rsidR="005F6022" w:rsidRPr="00123709" w:rsidRDefault="005F6022" w:rsidP="00C463B6">
            <w:pPr>
              <w:rPr>
                <w:rFonts w:ascii="Calibri" w:eastAsia="Times New Roman" w:hAnsi="Calibri" w:cs="Calibri"/>
                <w:b/>
                <w:bCs/>
                <w:color w:val="000000"/>
              </w:rPr>
            </w:pP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r w:rsidR="005F6022" w:rsidRPr="00123709" w:rsidTr="00C463B6">
        <w:trPr>
          <w:trHeight w:val="94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Lp.</w:t>
            </w:r>
          </w:p>
        </w:tc>
        <w:tc>
          <w:tcPr>
            <w:tcW w:w="3120" w:type="dxa"/>
            <w:tcBorders>
              <w:top w:val="nil"/>
              <w:left w:val="nil"/>
              <w:bottom w:val="single" w:sz="8" w:space="0" w:color="auto"/>
              <w:right w:val="single" w:sz="8" w:space="0" w:color="auto"/>
            </w:tcBorders>
            <w:shd w:val="clear" w:color="auto" w:fill="auto"/>
            <w:vAlign w:val="center"/>
            <w:hideMark/>
          </w:tcPr>
          <w:p w:rsidR="005F6022" w:rsidRPr="00123709" w:rsidRDefault="005F6022" w:rsidP="00C463B6">
            <w:pP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Parametry </w:t>
            </w:r>
            <w:r w:rsidRPr="00123709">
              <w:rPr>
                <w:rFonts w:ascii="Calibri" w:eastAsia="Times New Roman" w:hAnsi="Calibri" w:cs="Calibri"/>
                <w:b/>
                <w:bCs/>
                <w:color w:val="000000"/>
                <w:sz w:val="18"/>
                <w:szCs w:val="18"/>
              </w:rPr>
              <w:t>-</w:t>
            </w:r>
            <w:r w:rsidRPr="00123709">
              <w:rPr>
                <w:rFonts w:ascii="Calibri" w:eastAsia="Times New Roman" w:hAnsi="Calibri" w:cs="Calibri"/>
                <w:b/>
                <w:bCs/>
                <w:color w:val="000000"/>
              </w:rPr>
              <w:t xml:space="preserve"> </w:t>
            </w:r>
            <w:r w:rsidRPr="00123709">
              <w:rPr>
                <w:rFonts w:ascii="Calibri" w:eastAsia="Times New Roman" w:hAnsi="Calibri" w:cs="Calibri"/>
                <w:b/>
                <w:bCs/>
                <w:color w:val="000000"/>
                <w:sz w:val="18"/>
                <w:szCs w:val="18"/>
              </w:rPr>
              <w:t>linii kr</w:t>
            </w:r>
            <w:r>
              <w:rPr>
                <w:rFonts w:ascii="Calibri" w:eastAsia="Times New Roman" w:hAnsi="Calibri" w:cs="Calibri"/>
                <w:b/>
                <w:bCs/>
                <w:color w:val="000000"/>
                <w:sz w:val="18"/>
                <w:szCs w:val="18"/>
              </w:rPr>
              <w:t>wi tętniczo-żylnej II- Próbki</w:t>
            </w:r>
            <w:r w:rsidRPr="004D182D">
              <w:rPr>
                <w:rFonts w:ascii="Calibri" w:eastAsia="Times New Roman" w:hAnsi="Calibri" w:cs="Calibri"/>
                <w:b/>
                <w:bCs/>
                <w:color w:val="000000"/>
                <w:sz w:val="18"/>
                <w:szCs w:val="18"/>
              </w:rPr>
              <w:t>- 11 sztuk linii</w:t>
            </w:r>
            <w:r w:rsidRPr="00123709">
              <w:rPr>
                <w:rFonts w:ascii="Calibri" w:eastAsia="Times New Roman" w:hAnsi="Calibri" w:cs="Calibri"/>
                <w:b/>
                <w:bCs/>
                <w:color w:val="000000"/>
                <w:sz w:val="18"/>
                <w:szCs w:val="18"/>
              </w:rPr>
              <w:t xml:space="preserve"> </w:t>
            </w:r>
          </w:p>
        </w:tc>
        <w:tc>
          <w:tcPr>
            <w:tcW w:w="2504" w:type="dxa"/>
            <w:tcBorders>
              <w:top w:val="nil"/>
              <w:left w:val="nil"/>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b/>
                <w:bCs/>
                <w:color w:val="000000"/>
                <w:sz w:val="18"/>
                <w:szCs w:val="18"/>
              </w:rPr>
            </w:pPr>
            <w:r w:rsidRPr="00123709">
              <w:rPr>
                <w:rFonts w:ascii="Calibri" w:eastAsia="Times New Roman" w:hAnsi="Calibri" w:cs="Calibri"/>
                <w:b/>
                <w:bCs/>
                <w:color w:val="000000"/>
                <w:sz w:val="18"/>
                <w:szCs w:val="18"/>
              </w:rPr>
              <w:t xml:space="preserve">Ocena </w:t>
            </w:r>
          </w:p>
        </w:tc>
        <w:tc>
          <w:tcPr>
            <w:tcW w:w="2127" w:type="dxa"/>
            <w:tcBorders>
              <w:top w:val="single" w:sz="4" w:space="0" w:color="auto"/>
              <w:left w:val="nil"/>
              <w:bottom w:val="single" w:sz="8" w:space="0" w:color="auto"/>
              <w:right w:val="single" w:sz="8" w:space="0" w:color="auto"/>
            </w:tcBorders>
            <w:shd w:val="clear" w:color="auto" w:fill="auto"/>
            <w:noWrap/>
            <w:vAlign w:val="center"/>
            <w:hideMark/>
          </w:tcPr>
          <w:p w:rsidR="005F6022" w:rsidRDefault="005F6022" w:rsidP="00C463B6">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Ocena parametru oferowanego</w:t>
            </w:r>
          </w:p>
          <w:p w:rsidR="005F6022" w:rsidRPr="00123709" w:rsidRDefault="005F6022" w:rsidP="00C463B6">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(TAK lub NIE)</w:t>
            </w: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r w:rsidR="005F6022" w:rsidRPr="00123709" w:rsidTr="00C463B6">
        <w:trPr>
          <w:trHeight w:val="108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1</w:t>
            </w:r>
          </w:p>
        </w:tc>
        <w:tc>
          <w:tcPr>
            <w:tcW w:w="3120" w:type="dxa"/>
            <w:tcBorders>
              <w:top w:val="nil"/>
              <w:left w:val="nil"/>
              <w:bottom w:val="single" w:sz="8" w:space="0" w:color="auto"/>
              <w:right w:val="single" w:sz="8" w:space="0" w:color="auto"/>
            </w:tcBorders>
            <w:shd w:val="clear" w:color="auto" w:fill="auto"/>
            <w:vAlign w:val="center"/>
            <w:hideMark/>
          </w:tcPr>
          <w:p w:rsidR="005F6022" w:rsidRPr="00123709" w:rsidRDefault="005F6022"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Połączenie linii żylnej z workiem odpływowym jest trwałe, nie rozłącza się samoistnie  podczas zakładania linii.</w:t>
            </w:r>
          </w:p>
        </w:tc>
        <w:tc>
          <w:tcPr>
            <w:tcW w:w="2504" w:type="dxa"/>
            <w:tcBorders>
              <w:top w:val="nil"/>
              <w:left w:val="nil"/>
              <w:bottom w:val="single" w:sz="8" w:space="0" w:color="auto"/>
              <w:right w:val="single" w:sz="8" w:space="0" w:color="auto"/>
            </w:tcBorders>
            <w:shd w:val="clear" w:color="auto" w:fill="auto"/>
            <w:vAlign w:val="center"/>
            <w:hideMark/>
          </w:tcPr>
          <w:p w:rsidR="005F6022" w:rsidRPr="007F7EF7" w:rsidRDefault="005F6022" w:rsidP="00C463B6">
            <w:pPr>
              <w:jc w:val="center"/>
              <w:rPr>
                <w:rFonts w:ascii="Calibri" w:eastAsia="Times New Roman" w:hAnsi="Calibri" w:cs="Calibri"/>
                <w:b/>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5F6022" w:rsidRPr="00123709" w:rsidRDefault="005F6022"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r w:rsidR="005F6022" w:rsidRPr="00123709" w:rsidTr="00C463B6">
        <w:trPr>
          <w:trHeight w:val="153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2</w:t>
            </w:r>
          </w:p>
        </w:tc>
        <w:tc>
          <w:tcPr>
            <w:tcW w:w="3120" w:type="dxa"/>
            <w:tcBorders>
              <w:top w:val="nil"/>
              <w:left w:val="nil"/>
              <w:bottom w:val="single" w:sz="8" w:space="0" w:color="auto"/>
              <w:right w:val="single" w:sz="8" w:space="0" w:color="auto"/>
            </w:tcBorders>
            <w:shd w:val="clear" w:color="auto" w:fill="auto"/>
            <w:vAlign w:val="center"/>
            <w:hideMark/>
          </w:tcPr>
          <w:p w:rsidR="005F6022" w:rsidRPr="00123709" w:rsidRDefault="005F6022"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 xml:space="preserve">Igła plastikowa do nakłuwania flakonu z płynem infuzyjnym z materiału twardego, trwałego, ostrze ostre  </w:t>
            </w:r>
            <w:r w:rsidRPr="007E0E88">
              <w:rPr>
                <w:rFonts w:ascii="Calibri" w:eastAsia="Times New Roman" w:hAnsi="Calibri" w:cs="Calibri"/>
                <w:color w:val="000000" w:themeColor="text1"/>
                <w:sz w:val="18"/>
                <w:szCs w:val="18"/>
              </w:rPr>
              <w:t xml:space="preserve">zapewnia sprawne nakłucie, nie jest tępe, połączenie  jest </w:t>
            </w:r>
            <w:r>
              <w:rPr>
                <w:rFonts w:ascii="Calibri" w:eastAsia="Times New Roman" w:hAnsi="Calibri" w:cs="Calibri"/>
                <w:color w:val="000000"/>
                <w:sz w:val="18"/>
                <w:szCs w:val="18"/>
              </w:rPr>
              <w:t>szczelne (nie wycieka płyn, igła nie wysuwa się).</w:t>
            </w:r>
          </w:p>
        </w:tc>
        <w:tc>
          <w:tcPr>
            <w:tcW w:w="2504" w:type="dxa"/>
            <w:tcBorders>
              <w:top w:val="nil"/>
              <w:left w:val="nil"/>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5F6022" w:rsidRPr="00123709" w:rsidRDefault="005F6022"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r w:rsidR="005F6022" w:rsidRPr="00123709" w:rsidTr="00C463B6">
        <w:trPr>
          <w:trHeight w:val="21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3</w:t>
            </w:r>
          </w:p>
        </w:tc>
        <w:tc>
          <w:tcPr>
            <w:tcW w:w="3120" w:type="dxa"/>
            <w:tcBorders>
              <w:top w:val="nil"/>
              <w:left w:val="nil"/>
              <w:bottom w:val="single" w:sz="8" w:space="0" w:color="auto"/>
              <w:right w:val="single" w:sz="8" w:space="0" w:color="auto"/>
            </w:tcBorders>
            <w:shd w:val="clear" w:color="auto" w:fill="auto"/>
            <w:vAlign w:val="center"/>
            <w:hideMark/>
          </w:tcPr>
          <w:p w:rsidR="005F6022" w:rsidRPr="00123709" w:rsidRDefault="005F6022"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Odcinek linii będących połączeniem pomiędzy dostępem naczyniowym i aparatem do dializ</w:t>
            </w:r>
            <w:r>
              <w:rPr>
                <w:rFonts w:ascii="Calibri" w:eastAsia="Times New Roman" w:hAnsi="Calibri" w:cs="Calibri"/>
                <w:color w:val="000000"/>
                <w:sz w:val="18"/>
                <w:szCs w:val="18"/>
              </w:rPr>
              <w:t xml:space="preserve"> ( w miejscu wejścia linii do układu pomp) nie krótszy niż 175 cm.</w:t>
            </w:r>
            <w:r w:rsidRPr="00123709">
              <w:rPr>
                <w:rFonts w:ascii="Calibri" w:eastAsia="Times New Roman" w:hAnsi="Calibri" w:cs="Calibri"/>
                <w:color w:val="FF0000"/>
                <w:sz w:val="18"/>
                <w:szCs w:val="18"/>
              </w:rPr>
              <w:t xml:space="preserve"> </w:t>
            </w:r>
            <w:r w:rsidRPr="00123709">
              <w:rPr>
                <w:rFonts w:ascii="Calibri" w:eastAsia="Times New Roman" w:hAnsi="Calibri" w:cs="Calibri"/>
                <w:color w:val="000000"/>
                <w:sz w:val="18"/>
                <w:szCs w:val="18"/>
              </w:rPr>
              <w:t>Zapewnia swobodę połączenia, bez potrzeby skracania odległości pomiędzy fotelem dla pacjenta i aparatem do dializ.</w:t>
            </w:r>
          </w:p>
        </w:tc>
        <w:tc>
          <w:tcPr>
            <w:tcW w:w="2504" w:type="dxa"/>
            <w:tcBorders>
              <w:top w:val="nil"/>
              <w:left w:val="nil"/>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5F6022" w:rsidRPr="00123709" w:rsidRDefault="005F6022"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r w:rsidR="005F6022" w:rsidRPr="00123709" w:rsidTr="00C463B6">
        <w:trPr>
          <w:trHeight w:val="1110"/>
        </w:trPr>
        <w:tc>
          <w:tcPr>
            <w:tcW w:w="1180" w:type="dxa"/>
            <w:tcBorders>
              <w:top w:val="nil"/>
              <w:left w:val="single" w:sz="8" w:space="0" w:color="auto"/>
              <w:bottom w:val="nil"/>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4</w:t>
            </w:r>
          </w:p>
        </w:tc>
        <w:tc>
          <w:tcPr>
            <w:tcW w:w="3120" w:type="dxa"/>
            <w:tcBorders>
              <w:top w:val="nil"/>
              <w:left w:val="nil"/>
              <w:bottom w:val="nil"/>
              <w:right w:val="single" w:sz="8" w:space="0" w:color="auto"/>
            </w:tcBorders>
            <w:shd w:val="clear" w:color="auto" w:fill="auto"/>
            <w:vAlign w:val="center"/>
            <w:hideMark/>
          </w:tcPr>
          <w:p w:rsidR="005F6022" w:rsidRPr="00123709" w:rsidRDefault="005F6022"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Linia czujnika żylnego szczelnie dopasowana. Zachowana szczelność połączenia, bez względu na zmianę temperatury podczas całego zabiegu.</w:t>
            </w:r>
          </w:p>
        </w:tc>
        <w:tc>
          <w:tcPr>
            <w:tcW w:w="2504" w:type="dxa"/>
            <w:tcBorders>
              <w:top w:val="nil"/>
              <w:left w:val="nil"/>
              <w:bottom w:val="nil"/>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nil"/>
              <w:right w:val="single" w:sz="8" w:space="0" w:color="auto"/>
            </w:tcBorders>
            <w:shd w:val="clear" w:color="auto" w:fill="auto"/>
            <w:noWrap/>
            <w:vAlign w:val="center"/>
          </w:tcPr>
          <w:p w:rsidR="005F6022" w:rsidRPr="00123709" w:rsidRDefault="005F6022"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r w:rsidR="005F6022" w:rsidRPr="00123709" w:rsidTr="005F6022">
        <w:trPr>
          <w:trHeight w:val="615"/>
        </w:trPr>
        <w:tc>
          <w:tcPr>
            <w:tcW w:w="1180" w:type="dxa"/>
            <w:tcBorders>
              <w:top w:val="single" w:sz="8" w:space="0" w:color="auto"/>
              <w:left w:val="single" w:sz="8" w:space="0" w:color="auto"/>
              <w:bottom w:val="single" w:sz="4" w:space="0" w:color="auto"/>
              <w:right w:val="nil"/>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5</w:t>
            </w:r>
          </w:p>
        </w:tc>
        <w:tc>
          <w:tcPr>
            <w:tcW w:w="31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F6022" w:rsidRPr="00123709" w:rsidRDefault="005F6022"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Zamknięty układ linii szczelny, brak pęcherzyków powietrza.</w:t>
            </w:r>
          </w:p>
        </w:tc>
        <w:tc>
          <w:tcPr>
            <w:tcW w:w="2504" w:type="dxa"/>
            <w:tcBorders>
              <w:top w:val="single" w:sz="8" w:space="0" w:color="auto"/>
              <w:left w:val="nil"/>
              <w:bottom w:val="single" w:sz="4"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single" w:sz="8" w:space="0" w:color="auto"/>
              <w:left w:val="nil"/>
              <w:bottom w:val="single" w:sz="4" w:space="0" w:color="auto"/>
              <w:right w:val="single" w:sz="8" w:space="0" w:color="auto"/>
            </w:tcBorders>
            <w:shd w:val="clear" w:color="auto" w:fill="auto"/>
            <w:noWrap/>
            <w:vAlign w:val="center"/>
          </w:tcPr>
          <w:p w:rsidR="005F6022" w:rsidRPr="00123709" w:rsidRDefault="005F6022"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r w:rsidR="005F6022" w:rsidRPr="00123709" w:rsidTr="005F6022">
        <w:trPr>
          <w:trHeight w:val="1065"/>
        </w:trPr>
        <w:tc>
          <w:tcPr>
            <w:tcW w:w="11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lastRenderedPageBreak/>
              <w:t>6</w:t>
            </w:r>
          </w:p>
        </w:tc>
        <w:tc>
          <w:tcPr>
            <w:tcW w:w="3120" w:type="dxa"/>
            <w:tcBorders>
              <w:top w:val="single" w:sz="4" w:space="0" w:color="auto"/>
              <w:left w:val="nil"/>
              <w:bottom w:val="single" w:sz="8" w:space="0" w:color="auto"/>
              <w:right w:val="single" w:sz="8" w:space="0" w:color="auto"/>
            </w:tcBorders>
            <w:shd w:val="clear" w:color="auto" w:fill="auto"/>
            <w:vAlign w:val="center"/>
            <w:hideMark/>
          </w:tcPr>
          <w:p w:rsidR="005F6022" w:rsidRPr="00123709" w:rsidRDefault="005F6022" w:rsidP="00C463B6">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 xml:space="preserve">Zbiornik odcinka tętniczego linii dopasowany do uchwytu w aparacie, kompatybilny. Nie zmienia położenia podczas zabiegu. </w:t>
            </w:r>
          </w:p>
        </w:tc>
        <w:tc>
          <w:tcPr>
            <w:tcW w:w="2504" w:type="dxa"/>
            <w:tcBorders>
              <w:top w:val="single" w:sz="4" w:space="0" w:color="auto"/>
              <w:left w:val="nil"/>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single" w:sz="4" w:space="0" w:color="auto"/>
              <w:left w:val="nil"/>
              <w:bottom w:val="single" w:sz="8" w:space="0" w:color="auto"/>
              <w:right w:val="single" w:sz="8" w:space="0" w:color="auto"/>
            </w:tcBorders>
            <w:shd w:val="clear" w:color="auto" w:fill="auto"/>
            <w:noWrap/>
            <w:vAlign w:val="center"/>
          </w:tcPr>
          <w:p w:rsidR="005F6022" w:rsidRPr="00123709" w:rsidRDefault="005F6022"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r w:rsidR="005F6022" w:rsidRPr="00123709" w:rsidTr="00C463B6">
        <w:trPr>
          <w:trHeight w:val="148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123709">
              <w:rPr>
                <w:rFonts w:ascii="Calibri" w:eastAsia="Times New Roman" w:hAnsi="Calibri" w:cs="Calibri"/>
                <w:color w:val="000000"/>
                <w:sz w:val="18"/>
                <w:szCs w:val="18"/>
              </w:rPr>
              <w:t>7</w:t>
            </w:r>
          </w:p>
        </w:tc>
        <w:tc>
          <w:tcPr>
            <w:tcW w:w="3120" w:type="dxa"/>
            <w:tcBorders>
              <w:top w:val="nil"/>
              <w:left w:val="nil"/>
              <w:bottom w:val="single" w:sz="8" w:space="0" w:color="auto"/>
              <w:right w:val="single" w:sz="8" w:space="0" w:color="auto"/>
            </w:tcBorders>
            <w:shd w:val="clear" w:color="auto" w:fill="auto"/>
            <w:vAlign w:val="center"/>
            <w:hideMark/>
          </w:tcPr>
          <w:p w:rsidR="005F6022" w:rsidRPr="00123709" w:rsidRDefault="005F6022" w:rsidP="004E2530">
            <w:pPr>
              <w:rPr>
                <w:rFonts w:ascii="Calibri" w:eastAsia="Times New Roman" w:hAnsi="Calibri" w:cs="Calibri"/>
                <w:color w:val="000000"/>
                <w:sz w:val="18"/>
                <w:szCs w:val="18"/>
              </w:rPr>
            </w:pPr>
            <w:r w:rsidRPr="00123709">
              <w:rPr>
                <w:rFonts w:ascii="Calibri" w:eastAsia="Times New Roman" w:hAnsi="Calibri" w:cs="Calibri"/>
                <w:color w:val="000000"/>
                <w:sz w:val="18"/>
                <w:szCs w:val="18"/>
              </w:rPr>
              <w:t>Klipsy zamykające linie</w:t>
            </w:r>
            <w:r>
              <w:rPr>
                <w:rFonts w:ascii="Calibri" w:eastAsia="Times New Roman" w:hAnsi="Calibri" w:cs="Calibri"/>
                <w:color w:val="000000"/>
                <w:sz w:val="18"/>
                <w:szCs w:val="18"/>
              </w:rPr>
              <w:t xml:space="preserve"> z materiału miękkiego, elastycznego.  Z</w:t>
            </w:r>
            <w:r w:rsidRPr="00123709">
              <w:rPr>
                <w:rFonts w:ascii="Calibri" w:eastAsia="Times New Roman" w:hAnsi="Calibri" w:cs="Calibri"/>
                <w:color w:val="000000"/>
                <w:sz w:val="18"/>
                <w:szCs w:val="18"/>
              </w:rPr>
              <w:t xml:space="preserve">aciśnięcie ich </w:t>
            </w:r>
            <w:r w:rsidRPr="004E2530">
              <w:rPr>
                <w:rFonts w:ascii="Calibri" w:eastAsia="Times New Roman" w:hAnsi="Calibri" w:cs="Calibri"/>
                <w:color w:val="000000" w:themeColor="text1"/>
                <w:sz w:val="18"/>
                <w:szCs w:val="18"/>
              </w:rPr>
              <w:t xml:space="preserve">nie wymaga użycia siły.  </w:t>
            </w:r>
          </w:p>
        </w:tc>
        <w:tc>
          <w:tcPr>
            <w:tcW w:w="2504" w:type="dxa"/>
            <w:tcBorders>
              <w:top w:val="nil"/>
              <w:left w:val="nil"/>
              <w:bottom w:val="single" w:sz="8" w:space="0" w:color="auto"/>
              <w:right w:val="single" w:sz="8" w:space="0" w:color="auto"/>
            </w:tcBorders>
            <w:shd w:val="clear" w:color="auto" w:fill="auto"/>
            <w:vAlign w:val="center"/>
            <w:hideMark/>
          </w:tcPr>
          <w:p w:rsidR="005F6022" w:rsidRPr="00123709" w:rsidRDefault="005F6022" w:rsidP="00C463B6">
            <w:pPr>
              <w:jc w:val="center"/>
              <w:rPr>
                <w:rFonts w:ascii="Calibri" w:eastAsia="Times New Roman" w:hAnsi="Calibri" w:cs="Calibri"/>
                <w:color w:val="000000"/>
                <w:sz w:val="18"/>
                <w:szCs w:val="18"/>
              </w:rPr>
            </w:pPr>
            <w:r w:rsidRPr="007F7EF7">
              <w:rPr>
                <w:rFonts w:ascii="Calibri" w:eastAsia="Times New Roman" w:hAnsi="Calibri" w:cs="Calibri"/>
                <w:b/>
                <w:color w:val="000000"/>
                <w:sz w:val="18"/>
                <w:szCs w:val="18"/>
              </w:rPr>
              <w:t>TAK/NIE</w:t>
            </w:r>
          </w:p>
        </w:tc>
        <w:tc>
          <w:tcPr>
            <w:tcW w:w="2127" w:type="dxa"/>
            <w:tcBorders>
              <w:top w:val="nil"/>
              <w:left w:val="nil"/>
              <w:bottom w:val="single" w:sz="8" w:space="0" w:color="auto"/>
              <w:right w:val="single" w:sz="8" w:space="0" w:color="auto"/>
            </w:tcBorders>
            <w:shd w:val="clear" w:color="auto" w:fill="auto"/>
            <w:noWrap/>
            <w:vAlign w:val="center"/>
          </w:tcPr>
          <w:p w:rsidR="005F6022" w:rsidRPr="00123709" w:rsidRDefault="005F6022" w:rsidP="00C463B6">
            <w:pPr>
              <w:jc w:val="center"/>
              <w:rPr>
                <w:rFonts w:ascii="Calibri" w:eastAsia="Times New Roman" w:hAnsi="Calibri" w:cs="Calibri"/>
                <w:color w:val="000000"/>
                <w:sz w:val="18"/>
                <w:szCs w:val="18"/>
              </w:rPr>
            </w:pP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r w:rsidR="005F6022" w:rsidRPr="00123709" w:rsidTr="00C463B6">
        <w:trPr>
          <w:trHeight w:val="300"/>
        </w:trPr>
        <w:tc>
          <w:tcPr>
            <w:tcW w:w="9120" w:type="dxa"/>
            <w:gridSpan w:val="5"/>
            <w:vMerge w:val="restart"/>
            <w:tcBorders>
              <w:top w:val="nil"/>
              <w:left w:val="nil"/>
              <w:bottom w:val="nil"/>
              <w:right w:val="nil"/>
            </w:tcBorders>
            <w:shd w:val="clear" w:color="auto" w:fill="auto"/>
            <w:vAlign w:val="bottom"/>
            <w:hideMark/>
          </w:tcPr>
          <w:p w:rsidR="005F6022" w:rsidRDefault="005F6022" w:rsidP="004E2530">
            <w:pPr>
              <w:rPr>
                <w:rFonts w:ascii="Calibri" w:eastAsia="Times New Roman" w:hAnsi="Calibri" w:cs="Calibri"/>
                <w:b/>
                <w:bCs/>
                <w:color w:val="000000"/>
              </w:rPr>
            </w:pPr>
            <w:r>
              <w:rPr>
                <w:rFonts w:ascii="Calibri" w:eastAsia="Times New Roman" w:hAnsi="Calibri" w:cs="Calibri"/>
                <w:b/>
                <w:bCs/>
                <w:color w:val="000000"/>
              </w:rPr>
              <w:t>Niespełnienie choćby jednego z wyżej wymienionych 7 parametrów (zaznaczenie „NIE”)</w:t>
            </w:r>
            <w:r w:rsidRPr="00123709">
              <w:rPr>
                <w:rFonts w:ascii="Calibri" w:eastAsia="Times New Roman" w:hAnsi="Calibri" w:cs="Calibri"/>
                <w:b/>
                <w:bCs/>
                <w:color w:val="000000"/>
              </w:rPr>
              <w:t xml:space="preserve"> </w:t>
            </w:r>
            <w:r>
              <w:rPr>
                <w:rFonts w:ascii="Calibri" w:eastAsia="Times New Roman" w:hAnsi="Calibri" w:cs="Calibri"/>
                <w:b/>
                <w:bCs/>
                <w:color w:val="000000"/>
              </w:rPr>
              <w:t xml:space="preserve">powoduje odrzucenie oferty, </w:t>
            </w:r>
            <w:r w:rsidRPr="00123709">
              <w:rPr>
                <w:rFonts w:ascii="Calibri" w:eastAsia="Times New Roman" w:hAnsi="Calibri" w:cs="Calibri"/>
                <w:b/>
                <w:bCs/>
                <w:color w:val="000000"/>
              </w:rPr>
              <w:t>ze względu na brak zapewnienia bezpieczeństwa pacjentowi.</w:t>
            </w:r>
          </w:p>
          <w:p w:rsidR="004D182D" w:rsidRDefault="004D182D" w:rsidP="004E2530">
            <w:pPr>
              <w:rPr>
                <w:rFonts w:ascii="Calibri" w:eastAsia="Times New Roman" w:hAnsi="Calibri" w:cs="Calibri"/>
                <w:b/>
                <w:bCs/>
                <w:color w:val="000000"/>
              </w:rPr>
            </w:pPr>
          </w:p>
          <w:p w:rsidR="004D182D" w:rsidRPr="009C655E" w:rsidRDefault="004D182D" w:rsidP="004E2530">
            <w:pPr>
              <w:rPr>
                <w:rFonts w:ascii="Cambria" w:eastAsia="Times New Roman" w:hAnsi="Cambria" w:cs="Tahoma"/>
                <w:iCs/>
                <w:sz w:val="22"/>
                <w:szCs w:val="22"/>
              </w:rPr>
            </w:pPr>
            <w:r w:rsidRPr="009C655E">
              <w:rPr>
                <w:rFonts w:ascii="Cambria" w:eastAsia="Times New Roman" w:hAnsi="Cambria" w:cs="Tahoma"/>
                <w:iCs/>
                <w:sz w:val="22"/>
                <w:szCs w:val="22"/>
              </w:rPr>
              <w:t xml:space="preserve">Zamawiający informuje, iż Pakiet 23 podlega ocenie na podstawie próbek przekazanych do testowania i charakterystyki oferowanego asortymentu. Osoby testujące próbki wydadzą opinię. </w:t>
            </w:r>
          </w:p>
          <w:p w:rsidR="004D182D" w:rsidRPr="009C655E" w:rsidRDefault="004D182D" w:rsidP="004E2530">
            <w:pPr>
              <w:rPr>
                <w:rFonts w:ascii="Cambria" w:eastAsia="Times New Roman" w:hAnsi="Cambria" w:cs="Tahoma"/>
                <w:iCs/>
                <w:sz w:val="22"/>
                <w:szCs w:val="22"/>
              </w:rPr>
            </w:pPr>
          </w:p>
          <w:p w:rsidR="004E2530" w:rsidRPr="009C655E" w:rsidRDefault="004E2530" w:rsidP="004E2530">
            <w:pPr>
              <w:rPr>
                <w:rFonts w:ascii="Cambria" w:eastAsia="Times New Roman" w:hAnsi="Cambria" w:cs="Tahoma"/>
                <w:iCs/>
                <w:sz w:val="22"/>
                <w:szCs w:val="22"/>
              </w:rPr>
            </w:pPr>
            <w:r w:rsidRPr="009C655E">
              <w:rPr>
                <w:rFonts w:ascii="Cambria" w:eastAsia="Times New Roman" w:hAnsi="Cambria" w:cs="Tahoma"/>
                <w:iCs/>
                <w:sz w:val="22"/>
                <w:szCs w:val="22"/>
              </w:rPr>
              <w:t>10 próbek zostaje przekazanych do badania w każdym z 7 parametrów – jeśli wynik badania w danym parametrze (1-7) co najmniej 8 próbek będzie pozytywny (zgodny z opisem), wówczas ocena próbki w danym parametrze (1-7) dokonana przez Zamawiającego zostaje przyjęta pozytywnie na „TAK”.</w:t>
            </w:r>
          </w:p>
          <w:p w:rsidR="004E2530" w:rsidRPr="009C655E" w:rsidRDefault="004E2530" w:rsidP="004E2530">
            <w:pPr>
              <w:rPr>
                <w:rFonts w:ascii="Cambria" w:eastAsia="Times New Roman" w:hAnsi="Cambria" w:cs="Tahoma"/>
                <w:iCs/>
                <w:sz w:val="22"/>
                <w:szCs w:val="22"/>
              </w:rPr>
            </w:pPr>
          </w:p>
          <w:p w:rsidR="004D182D" w:rsidRPr="009C655E" w:rsidRDefault="004D182D" w:rsidP="004E2530">
            <w:pPr>
              <w:rPr>
                <w:rFonts w:ascii="Cambria" w:eastAsia="Times New Roman" w:hAnsi="Cambria" w:cs="Tahoma"/>
                <w:iCs/>
                <w:sz w:val="22"/>
                <w:szCs w:val="22"/>
              </w:rPr>
            </w:pPr>
            <w:r w:rsidRPr="009C655E">
              <w:rPr>
                <w:rFonts w:ascii="Cambria" w:eastAsia="Times New Roman" w:hAnsi="Cambria" w:cs="Tahoma"/>
                <w:iCs/>
                <w:sz w:val="22"/>
                <w:szCs w:val="22"/>
              </w:rPr>
              <w:t xml:space="preserve">W związku z tym jeśli więcej niż 2 próbki uzyskają wynik badania w danym parametrze (1-7) </w:t>
            </w:r>
            <w:r w:rsidRPr="009C655E">
              <w:rPr>
                <w:rFonts w:ascii="Cambria" w:eastAsia="Times New Roman" w:hAnsi="Cambria" w:cs="Tahoma"/>
                <w:iCs/>
                <w:sz w:val="22"/>
                <w:szCs w:val="22"/>
              </w:rPr>
              <w:br/>
              <w:t>jako negatywny (niezgodny z opisem), wówczas ocena próbki w danym parametrze (1-7) dokonana przez Zamawiającego zostaje przyjęta negatywnie na „NIE”.</w:t>
            </w:r>
          </w:p>
          <w:p w:rsidR="004D182D" w:rsidRPr="006B0CC5" w:rsidRDefault="004D182D" w:rsidP="004E2530">
            <w:pPr>
              <w:rPr>
                <w:rFonts w:asciiTheme="majorHAnsi" w:eastAsia="Times New Roman" w:hAnsiTheme="majorHAnsi" w:cs="Tahoma"/>
                <w:iCs/>
                <w:sz w:val="22"/>
                <w:szCs w:val="22"/>
                <w:highlight w:val="yellow"/>
              </w:rPr>
            </w:pPr>
          </w:p>
          <w:p w:rsidR="004D182D" w:rsidRPr="009C655E" w:rsidRDefault="004D182D" w:rsidP="004E2530">
            <w:pPr>
              <w:pStyle w:val="Tekstpodstawowywcity2"/>
              <w:ind w:left="0" w:firstLine="0"/>
              <w:rPr>
                <w:rFonts w:asciiTheme="majorHAnsi" w:hAnsiTheme="majorHAnsi"/>
                <w:color w:val="000000" w:themeColor="text1"/>
                <w:sz w:val="22"/>
                <w:szCs w:val="22"/>
              </w:rPr>
            </w:pPr>
            <w:r w:rsidRPr="009C655E">
              <w:rPr>
                <w:rFonts w:asciiTheme="majorHAnsi" w:hAnsiTheme="majorHAnsi"/>
                <w:color w:val="000000" w:themeColor="text1"/>
                <w:sz w:val="22"/>
                <w:szCs w:val="22"/>
              </w:rPr>
              <w:t xml:space="preserve">Wykonawca przekazuje 11 próbek, gdyż oceniane zostaje losowo 10 szt., natomiast 1 szt. zostanie w dokumentacji jako część oferty.    </w:t>
            </w:r>
          </w:p>
          <w:p w:rsidR="004D182D" w:rsidRDefault="004D182D" w:rsidP="004E2530">
            <w:pPr>
              <w:rPr>
                <w:rFonts w:ascii="Calibri" w:eastAsia="Times New Roman" w:hAnsi="Calibri" w:cs="Calibri"/>
                <w:b/>
                <w:bCs/>
                <w:color w:val="000000"/>
              </w:rPr>
            </w:pPr>
          </w:p>
          <w:p w:rsidR="004D182D" w:rsidRPr="00123709" w:rsidRDefault="004D182D" w:rsidP="004E2530">
            <w:pPr>
              <w:rPr>
                <w:rFonts w:ascii="Calibri" w:eastAsia="Times New Roman" w:hAnsi="Calibri" w:cs="Calibri"/>
                <w:b/>
                <w:bCs/>
                <w:color w:val="000000"/>
              </w:rPr>
            </w:pPr>
          </w:p>
        </w:tc>
      </w:tr>
      <w:tr w:rsidR="005F6022" w:rsidRPr="00123709" w:rsidTr="00C463B6">
        <w:trPr>
          <w:trHeight w:val="450"/>
        </w:trPr>
        <w:tc>
          <w:tcPr>
            <w:tcW w:w="9120" w:type="dxa"/>
            <w:gridSpan w:val="5"/>
            <w:vMerge/>
            <w:tcBorders>
              <w:top w:val="nil"/>
              <w:left w:val="nil"/>
              <w:bottom w:val="nil"/>
              <w:right w:val="nil"/>
            </w:tcBorders>
            <w:vAlign w:val="center"/>
            <w:hideMark/>
          </w:tcPr>
          <w:p w:rsidR="005F6022" w:rsidRPr="00123709" w:rsidRDefault="005F6022" w:rsidP="004E2530">
            <w:pPr>
              <w:rPr>
                <w:rFonts w:ascii="Calibri" w:eastAsia="Times New Roman" w:hAnsi="Calibri" w:cs="Calibri"/>
                <w:b/>
                <w:bCs/>
                <w:color w:val="000000"/>
              </w:rPr>
            </w:pPr>
          </w:p>
        </w:tc>
      </w:tr>
      <w:tr w:rsidR="005F6022" w:rsidRPr="00123709" w:rsidTr="00C463B6">
        <w:trPr>
          <w:trHeight w:val="300"/>
        </w:trPr>
        <w:tc>
          <w:tcPr>
            <w:tcW w:w="1180" w:type="dxa"/>
            <w:tcBorders>
              <w:top w:val="nil"/>
              <w:left w:val="nil"/>
              <w:bottom w:val="nil"/>
              <w:right w:val="nil"/>
            </w:tcBorders>
            <w:shd w:val="clear" w:color="auto" w:fill="auto"/>
            <w:noWrap/>
            <w:vAlign w:val="bottom"/>
            <w:hideMark/>
          </w:tcPr>
          <w:p w:rsidR="005F6022" w:rsidRPr="00123709" w:rsidRDefault="005F6022" w:rsidP="00C463B6">
            <w:pPr>
              <w:jc w:val="center"/>
              <w:rPr>
                <w:rFonts w:ascii="Calibri" w:eastAsia="Times New Roman" w:hAnsi="Calibri" w:cs="Calibri"/>
                <w:b/>
                <w:bCs/>
                <w:color w:val="000000"/>
              </w:rPr>
            </w:pPr>
          </w:p>
        </w:tc>
        <w:tc>
          <w:tcPr>
            <w:tcW w:w="3120"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c>
          <w:tcPr>
            <w:tcW w:w="2504"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c>
          <w:tcPr>
            <w:tcW w:w="2127"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c>
          <w:tcPr>
            <w:tcW w:w="189" w:type="dxa"/>
            <w:tcBorders>
              <w:top w:val="nil"/>
              <w:left w:val="nil"/>
              <w:bottom w:val="nil"/>
              <w:right w:val="nil"/>
            </w:tcBorders>
            <w:shd w:val="clear" w:color="auto" w:fill="auto"/>
            <w:noWrap/>
            <w:vAlign w:val="bottom"/>
            <w:hideMark/>
          </w:tcPr>
          <w:p w:rsidR="005F6022" w:rsidRPr="00123709" w:rsidRDefault="005F6022" w:rsidP="00C463B6">
            <w:pPr>
              <w:rPr>
                <w:rFonts w:eastAsia="Times New Roman" w:cs="Times New Roman"/>
                <w:sz w:val="20"/>
                <w:szCs w:val="20"/>
              </w:rPr>
            </w:pPr>
          </w:p>
        </w:tc>
      </w:tr>
    </w:tbl>
    <w:p w:rsidR="004229BB" w:rsidRPr="00EC4FE8" w:rsidRDefault="004229BB" w:rsidP="004229BB">
      <w:pPr>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w:t>
      </w:r>
    </w:p>
    <w:p w:rsidR="004229BB" w:rsidRDefault="004229BB" w:rsidP="004229BB">
      <w:pPr>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kwa</w:t>
      </w:r>
      <w:r>
        <w:rPr>
          <w:rFonts w:asciiTheme="majorHAnsi" w:eastAsia="Times New Roman" w:hAnsiTheme="majorHAnsi" w:cs="Tahoma"/>
          <w:sz w:val="20"/>
          <w:szCs w:val="20"/>
        </w:rPr>
        <w:t>lifikowany podpis elektroniczny przedstawiciela</w:t>
      </w:r>
    </w:p>
    <w:p w:rsidR="004229BB" w:rsidRPr="00EC4FE8" w:rsidRDefault="004229BB" w:rsidP="004229BB">
      <w:pPr>
        <w:ind w:left="3828" w:right="106"/>
        <w:jc w:val="center"/>
        <w:rPr>
          <w:rFonts w:asciiTheme="majorHAnsi" w:hAnsiTheme="majorHAnsi" w:cs="Times New Roman"/>
          <w:b/>
          <w:bCs/>
          <w:sz w:val="22"/>
          <w:szCs w:val="22"/>
        </w:rPr>
      </w:pPr>
      <w:r>
        <w:rPr>
          <w:rFonts w:asciiTheme="majorHAnsi" w:eastAsia="Times New Roman" w:hAnsiTheme="majorHAnsi" w:cs="Tahoma"/>
          <w:sz w:val="20"/>
          <w:szCs w:val="20"/>
        </w:rPr>
        <w:t>Wykonawcy</w:t>
      </w:r>
    </w:p>
    <w:p w:rsidR="00B630E8" w:rsidRPr="00EC4FE8" w:rsidRDefault="00B630E8" w:rsidP="00C83594">
      <w:pPr>
        <w:jc w:val="right"/>
        <w:rPr>
          <w:rFonts w:asciiTheme="majorHAnsi" w:hAnsiTheme="majorHAnsi"/>
          <w:b/>
          <w:i/>
          <w:u w:val="single"/>
        </w:rPr>
      </w:pPr>
    </w:p>
    <w:p w:rsidR="00B630E8" w:rsidRDefault="00B630E8" w:rsidP="00C83594">
      <w:pPr>
        <w:jc w:val="right"/>
        <w:rPr>
          <w:rFonts w:asciiTheme="majorHAnsi" w:hAnsiTheme="majorHAnsi"/>
          <w:b/>
          <w:i/>
          <w:u w:val="single"/>
        </w:rPr>
      </w:pPr>
    </w:p>
    <w:p w:rsidR="00675981" w:rsidRDefault="00675981" w:rsidP="00C83594">
      <w:pPr>
        <w:jc w:val="right"/>
        <w:rPr>
          <w:rFonts w:asciiTheme="majorHAnsi" w:hAnsiTheme="majorHAnsi"/>
          <w:b/>
          <w:i/>
          <w:u w:val="single"/>
        </w:rPr>
      </w:pPr>
    </w:p>
    <w:p w:rsidR="00675981" w:rsidRDefault="00675981" w:rsidP="00C83594">
      <w:pPr>
        <w:jc w:val="right"/>
        <w:rPr>
          <w:rFonts w:asciiTheme="majorHAnsi" w:hAnsiTheme="majorHAnsi"/>
          <w:b/>
          <w:i/>
          <w:u w:val="single"/>
        </w:rPr>
      </w:pPr>
    </w:p>
    <w:p w:rsidR="00675981" w:rsidRPr="00EC4FE8" w:rsidRDefault="00AA0284" w:rsidP="00C83594">
      <w:pPr>
        <w:jc w:val="right"/>
        <w:rPr>
          <w:rFonts w:asciiTheme="majorHAnsi" w:hAnsiTheme="majorHAnsi"/>
          <w:b/>
          <w:i/>
          <w:u w:val="single"/>
        </w:rPr>
      </w:pPr>
      <w:r>
        <w:rPr>
          <w:rFonts w:asciiTheme="majorHAnsi" w:hAnsiTheme="majorHAnsi"/>
          <w:b/>
          <w:i/>
          <w:u w:val="single"/>
        </w:rPr>
        <w:t xml:space="preserve">  </w:t>
      </w: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5F6022" w:rsidRDefault="005F6022" w:rsidP="00C83594">
      <w:pPr>
        <w:jc w:val="right"/>
        <w:rPr>
          <w:rFonts w:asciiTheme="majorHAnsi" w:hAnsiTheme="majorHAnsi"/>
          <w:b/>
          <w:i/>
          <w:u w:val="single"/>
        </w:rPr>
      </w:pPr>
    </w:p>
    <w:p w:rsidR="00B630E8" w:rsidRPr="00EC4FE8" w:rsidRDefault="00AA0284" w:rsidP="009C655E">
      <w:pPr>
        <w:rPr>
          <w:rFonts w:asciiTheme="majorHAnsi" w:hAnsiTheme="majorHAnsi"/>
          <w:b/>
          <w:i/>
          <w:u w:val="single"/>
        </w:rPr>
      </w:pPr>
      <w:r>
        <w:rPr>
          <w:rFonts w:asciiTheme="majorHAnsi" w:hAnsiTheme="majorHAnsi"/>
          <w:b/>
          <w:i/>
          <w:u w:val="single"/>
        </w:rPr>
        <w:t xml:space="preserve">   </w:t>
      </w:r>
    </w:p>
    <w:p w:rsidR="00B630E8" w:rsidRPr="00EC4FE8" w:rsidRDefault="00B630E8" w:rsidP="00C83594">
      <w:pPr>
        <w:jc w:val="right"/>
        <w:rPr>
          <w:rFonts w:asciiTheme="majorHAnsi" w:hAnsiTheme="majorHAnsi"/>
          <w:b/>
          <w:i/>
          <w:u w:val="single"/>
        </w:rPr>
      </w:pPr>
    </w:p>
    <w:p w:rsidR="00C83594" w:rsidRPr="00EC4FE8" w:rsidRDefault="008558FD" w:rsidP="00C83594">
      <w:pPr>
        <w:jc w:val="right"/>
        <w:rPr>
          <w:rFonts w:asciiTheme="majorHAnsi" w:hAnsiTheme="majorHAnsi"/>
          <w:b/>
          <w:i/>
          <w:u w:val="single"/>
        </w:rPr>
      </w:pPr>
      <w:r w:rsidRPr="00EC4FE8">
        <w:rPr>
          <w:rFonts w:asciiTheme="majorHAnsi" w:hAnsiTheme="majorHAnsi"/>
          <w:b/>
          <w:i/>
          <w:u w:val="single"/>
        </w:rPr>
        <w:lastRenderedPageBreak/>
        <w:t>Załącznik nr 7</w:t>
      </w:r>
    </w:p>
    <w:p w:rsidR="00C83594" w:rsidRPr="00EC4FE8" w:rsidRDefault="00C83594" w:rsidP="00C83594">
      <w:pPr>
        <w:suppressAutoHyphens/>
        <w:rPr>
          <w:rFonts w:asciiTheme="majorHAnsi" w:eastAsia="Times New Roman" w:hAnsiTheme="majorHAnsi" w:cs="Tahoma"/>
          <w:sz w:val="20"/>
          <w:szCs w:val="20"/>
          <w:lang w:eastAsia="ar-SA"/>
        </w:rPr>
      </w:pPr>
      <w:r w:rsidRPr="00EC4FE8">
        <w:rPr>
          <w:rFonts w:asciiTheme="majorHAnsi" w:eastAsia="Times New Roman" w:hAnsiTheme="majorHAnsi" w:cs="Tahoma"/>
          <w:b/>
          <w:bCs/>
          <w:iCs/>
          <w:sz w:val="20"/>
          <w:szCs w:val="20"/>
          <w:lang w:eastAsia="ar-SA"/>
        </w:rPr>
        <w:t xml:space="preserve">Sprawa nr  </w:t>
      </w:r>
      <w:r w:rsidR="00372934">
        <w:rPr>
          <w:rFonts w:asciiTheme="majorHAnsi" w:eastAsia="Times New Roman" w:hAnsiTheme="majorHAnsi" w:cs="Tahoma"/>
          <w:b/>
          <w:bCs/>
          <w:iCs/>
          <w:sz w:val="20"/>
          <w:szCs w:val="20"/>
          <w:lang w:eastAsia="ar-SA"/>
        </w:rPr>
        <w:t>ZP/34/2020</w:t>
      </w:r>
    </w:p>
    <w:p w:rsidR="00C83594" w:rsidRPr="00EC4FE8" w:rsidRDefault="00C83594" w:rsidP="00C83594">
      <w:pPr>
        <w:suppressAutoHyphens/>
        <w:rPr>
          <w:rFonts w:asciiTheme="majorHAnsi" w:eastAsia="Times New Roman" w:hAnsiTheme="majorHAnsi" w:cs="Tahoma"/>
          <w:b/>
          <w:sz w:val="20"/>
          <w:szCs w:val="20"/>
          <w:lang w:eastAsia="ar-SA"/>
        </w:rPr>
      </w:pPr>
    </w:p>
    <w:p w:rsidR="00C83594" w:rsidRPr="00EC4FE8" w:rsidRDefault="00C83594" w:rsidP="00C83594">
      <w:pPr>
        <w:suppressAutoHyphens/>
        <w:rPr>
          <w:rFonts w:asciiTheme="majorHAnsi" w:eastAsia="Times New Roman" w:hAnsiTheme="majorHAnsi" w:cs="Tahoma"/>
          <w:b/>
          <w:sz w:val="20"/>
          <w:szCs w:val="20"/>
          <w:lang w:eastAsia="ar-SA"/>
        </w:rPr>
      </w:pPr>
      <w:r w:rsidRPr="00EC4FE8">
        <w:rPr>
          <w:rFonts w:asciiTheme="majorHAnsi" w:eastAsia="Times New Roman" w:hAnsiTheme="majorHAnsi" w:cs="Tahoma"/>
          <w:b/>
          <w:sz w:val="20"/>
          <w:szCs w:val="20"/>
          <w:lang w:eastAsia="ar-SA"/>
        </w:rPr>
        <w:t xml:space="preserve">Nazwa Wykonawcy: </w:t>
      </w:r>
    </w:p>
    <w:p w:rsidR="00C83594" w:rsidRPr="00EC4FE8" w:rsidRDefault="00C83594" w:rsidP="00C83594">
      <w:pPr>
        <w:suppressAutoHyphens/>
        <w:rPr>
          <w:rFonts w:asciiTheme="majorHAnsi" w:eastAsia="Times New Roman" w:hAnsiTheme="majorHAnsi" w:cs="Tahoma"/>
          <w:b/>
          <w:sz w:val="20"/>
          <w:szCs w:val="20"/>
          <w:lang w:eastAsia="ar-SA"/>
        </w:rPr>
      </w:pPr>
      <w:r w:rsidRPr="00EC4FE8">
        <w:rPr>
          <w:rFonts w:asciiTheme="majorHAnsi" w:eastAsia="Times New Roman" w:hAnsiTheme="majorHAnsi" w:cs="Tahoma"/>
          <w:b/>
          <w:sz w:val="20"/>
          <w:szCs w:val="20"/>
          <w:lang w:eastAsia="ar-SA"/>
        </w:rPr>
        <w:t>....................................................................................................................</w:t>
      </w:r>
    </w:p>
    <w:p w:rsidR="00C83594" w:rsidRPr="00EC4FE8" w:rsidRDefault="00C83594" w:rsidP="00C83594">
      <w:pPr>
        <w:suppressAutoHyphens/>
        <w:rPr>
          <w:rFonts w:asciiTheme="majorHAnsi" w:eastAsia="Times New Roman" w:hAnsiTheme="majorHAnsi" w:cs="Tahoma"/>
          <w:b/>
          <w:sz w:val="20"/>
          <w:szCs w:val="20"/>
          <w:lang w:eastAsia="ar-SA"/>
        </w:rPr>
      </w:pPr>
    </w:p>
    <w:p w:rsidR="00C83594" w:rsidRPr="00EC4FE8" w:rsidRDefault="00C83594" w:rsidP="00C83594">
      <w:pPr>
        <w:suppressAutoHyphens/>
        <w:rPr>
          <w:rFonts w:asciiTheme="majorHAnsi" w:eastAsia="Times New Roman" w:hAnsiTheme="majorHAnsi" w:cs="Tahoma"/>
          <w:b/>
          <w:sz w:val="20"/>
          <w:szCs w:val="20"/>
          <w:lang w:eastAsia="ar-SA"/>
        </w:rPr>
      </w:pPr>
      <w:r w:rsidRPr="00EC4FE8">
        <w:rPr>
          <w:rFonts w:asciiTheme="majorHAnsi" w:eastAsia="Times New Roman" w:hAnsiTheme="majorHAnsi" w:cs="Tahoma"/>
          <w:b/>
          <w:sz w:val="20"/>
          <w:szCs w:val="20"/>
          <w:lang w:eastAsia="ar-SA"/>
        </w:rPr>
        <w:t>Adres Wykonawcy:</w:t>
      </w:r>
    </w:p>
    <w:p w:rsidR="00C83594" w:rsidRPr="00EC4FE8" w:rsidRDefault="00C83594" w:rsidP="00C83594">
      <w:pPr>
        <w:suppressAutoHyphens/>
        <w:rPr>
          <w:rFonts w:asciiTheme="majorHAnsi" w:eastAsia="Times New Roman" w:hAnsiTheme="majorHAnsi" w:cs="Tahoma"/>
          <w:b/>
          <w:sz w:val="20"/>
          <w:szCs w:val="20"/>
          <w:lang w:eastAsia="ar-SA"/>
        </w:rPr>
      </w:pPr>
      <w:r w:rsidRPr="00EC4FE8">
        <w:rPr>
          <w:rFonts w:asciiTheme="majorHAnsi" w:eastAsia="Times New Roman" w:hAnsiTheme="majorHAnsi" w:cs="Tahoma"/>
          <w:b/>
          <w:sz w:val="20"/>
          <w:szCs w:val="20"/>
          <w:lang w:eastAsia="ar-SA"/>
        </w:rPr>
        <w:t>.....................................................................................................................</w:t>
      </w:r>
    </w:p>
    <w:p w:rsidR="00C83594" w:rsidRPr="00EC4FE8" w:rsidRDefault="00C83594" w:rsidP="00C83594">
      <w:pPr>
        <w:tabs>
          <w:tab w:val="left" w:pos="709"/>
        </w:tabs>
        <w:suppressAutoHyphens/>
        <w:jc w:val="center"/>
        <w:outlineLvl w:val="0"/>
        <w:rPr>
          <w:rFonts w:asciiTheme="majorHAnsi" w:eastAsia="Times New Roman" w:hAnsiTheme="majorHAnsi" w:cs="Tahoma"/>
          <w:b/>
          <w:strike/>
          <w:sz w:val="20"/>
          <w:szCs w:val="20"/>
          <w:u w:val="single"/>
        </w:rPr>
      </w:pPr>
    </w:p>
    <w:p w:rsidR="00C83594" w:rsidRPr="00EC4FE8" w:rsidRDefault="00C83594" w:rsidP="00C83594">
      <w:pPr>
        <w:keepNext/>
        <w:suppressAutoHyphens/>
        <w:spacing w:before="60" w:after="60"/>
        <w:jc w:val="center"/>
        <w:rPr>
          <w:rFonts w:asciiTheme="majorHAnsi" w:eastAsia="Times New Roman" w:hAnsiTheme="majorHAnsi" w:cs="Tahoma"/>
          <w:b/>
        </w:rPr>
      </w:pPr>
    </w:p>
    <w:p w:rsidR="00C83594" w:rsidRPr="00EC4FE8" w:rsidRDefault="00C83594" w:rsidP="00C83594">
      <w:pPr>
        <w:keepNext/>
        <w:suppressAutoHyphens/>
        <w:spacing w:before="60" w:after="60"/>
        <w:jc w:val="center"/>
        <w:rPr>
          <w:rFonts w:asciiTheme="majorHAnsi" w:eastAsia="Times New Roman" w:hAnsiTheme="majorHAnsi" w:cs="Tahoma"/>
          <w:b/>
        </w:rPr>
      </w:pPr>
      <w:r w:rsidRPr="00EC4FE8">
        <w:rPr>
          <w:rFonts w:asciiTheme="majorHAnsi" w:eastAsia="Times New Roman" w:hAnsiTheme="majorHAnsi" w:cs="Tahoma"/>
          <w:b/>
        </w:rPr>
        <w:t>ZOBOWIĄZANIE</w:t>
      </w:r>
    </w:p>
    <w:p w:rsidR="00C83594" w:rsidRPr="00EC4FE8" w:rsidRDefault="00C83594" w:rsidP="00C83594">
      <w:pPr>
        <w:keepNext/>
        <w:suppressAutoHyphens/>
        <w:spacing w:before="60" w:after="60"/>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na podstawie art. 22a ustawy Prawo zamówień publicznych z dnia 29 stycznia 2004 r.</w:t>
      </w:r>
    </w:p>
    <w:p w:rsidR="00C83594" w:rsidRPr="00EC4FE8" w:rsidRDefault="00C83594" w:rsidP="00C83594">
      <w:pPr>
        <w:keepNext/>
        <w:suppressAutoHyphens/>
        <w:spacing w:before="60" w:after="60"/>
        <w:jc w:val="center"/>
        <w:rPr>
          <w:rFonts w:asciiTheme="majorHAnsi" w:eastAsia="Times New Roman" w:hAnsiTheme="majorHAnsi" w:cs="Tahoma"/>
          <w:iCs/>
          <w:sz w:val="20"/>
          <w:szCs w:val="20"/>
          <w:lang w:eastAsia="ar-SA"/>
        </w:rPr>
      </w:pPr>
      <w:r w:rsidRPr="00EC4FE8">
        <w:rPr>
          <w:rFonts w:asciiTheme="majorHAnsi" w:eastAsia="Times New Roman" w:hAnsiTheme="majorHAnsi" w:cs="Tahoma"/>
          <w:iCs/>
          <w:sz w:val="20"/>
          <w:szCs w:val="20"/>
          <w:lang w:eastAsia="ar-SA"/>
        </w:rPr>
        <w:t>(</w:t>
      </w:r>
      <w:r w:rsidR="00337D07" w:rsidRPr="00EC4FE8">
        <w:rPr>
          <w:rFonts w:asciiTheme="majorHAnsi" w:eastAsia="Times New Roman" w:hAnsiTheme="majorHAnsi" w:cs="Tahoma"/>
          <w:iCs/>
          <w:sz w:val="20"/>
          <w:szCs w:val="20"/>
          <w:lang w:eastAsia="ar-SA"/>
        </w:rPr>
        <w:t xml:space="preserve">Dz.U. z </w:t>
      </w:r>
      <w:r w:rsidR="007C53A8" w:rsidRPr="007C53A8">
        <w:rPr>
          <w:rFonts w:asciiTheme="majorHAnsi" w:eastAsia="Times New Roman" w:hAnsiTheme="majorHAnsi" w:cs="Tahoma"/>
          <w:iCs/>
          <w:sz w:val="20"/>
          <w:szCs w:val="20"/>
          <w:lang w:eastAsia="ar-SA"/>
        </w:rPr>
        <w:t>2019 poz.1843 tekst jednolity</w:t>
      </w:r>
      <w:r w:rsidRPr="007C53A8">
        <w:rPr>
          <w:rFonts w:asciiTheme="majorHAnsi" w:eastAsia="Times New Roman" w:hAnsiTheme="majorHAnsi" w:cs="Tahoma"/>
          <w:iCs/>
          <w:sz w:val="20"/>
          <w:szCs w:val="20"/>
          <w:lang w:eastAsia="ar-SA"/>
        </w:rPr>
        <w:t>)</w:t>
      </w:r>
      <w:r w:rsidRPr="00EC4FE8">
        <w:rPr>
          <w:rFonts w:asciiTheme="majorHAnsi" w:eastAsia="Times New Roman" w:hAnsiTheme="majorHAnsi" w:cs="Tahoma"/>
          <w:iCs/>
          <w:sz w:val="20"/>
          <w:szCs w:val="20"/>
          <w:lang w:eastAsia="ar-SA"/>
        </w:rPr>
        <w:t xml:space="preserve"> </w:t>
      </w:r>
    </w:p>
    <w:p w:rsidR="00C83594" w:rsidRPr="00EC4FE8" w:rsidRDefault="00C83594" w:rsidP="00C83594">
      <w:pPr>
        <w:suppressAutoHyphens/>
        <w:spacing w:before="120"/>
        <w:jc w:val="both"/>
        <w:rPr>
          <w:rFonts w:asciiTheme="majorHAnsi" w:eastAsia="Times New Roman" w:hAnsiTheme="majorHAnsi" w:cs="Tahoma"/>
          <w:b/>
          <w:sz w:val="20"/>
          <w:szCs w:val="20"/>
        </w:rPr>
      </w:pPr>
      <w:r w:rsidRPr="00EC4FE8">
        <w:rPr>
          <w:rFonts w:asciiTheme="majorHAnsi" w:eastAsia="Times New Roman" w:hAnsiTheme="majorHAnsi" w:cs="Tahoma"/>
          <w:b/>
          <w:sz w:val="20"/>
          <w:szCs w:val="20"/>
        </w:rPr>
        <w:t>DANE DOTYCZĄCE WYKONAWCY:</w:t>
      </w:r>
    </w:p>
    <w:p w:rsidR="00C83594" w:rsidRPr="00EC4FE8" w:rsidRDefault="00C83594" w:rsidP="00C83594">
      <w:pPr>
        <w:suppressAutoHyphens/>
        <w:autoSpaceDE w:val="0"/>
        <w:autoSpaceDN w:val="0"/>
        <w:adjustRightInd w:val="0"/>
        <w:jc w:val="both"/>
        <w:rPr>
          <w:rFonts w:asciiTheme="majorHAnsi" w:eastAsia="Times New Roman" w:hAnsiTheme="majorHAnsi" w:cs="Tahoma"/>
          <w:i/>
          <w:sz w:val="20"/>
          <w:szCs w:val="20"/>
        </w:rPr>
      </w:pPr>
      <w:r w:rsidRPr="00EC4FE8">
        <w:rPr>
          <w:rFonts w:asciiTheme="majorHAnsi" w:eastAsia="Times New Roman" w:hAnsiTheme="majorHAnsi" w:cs="Tahoma"/>
          <w:b/>
          <w:sz w:val="20"/>
          <w:szCs w:val="20"/>
        </w:rPr>
        <w:t xml:space="preserve">Nazwa i adres: Wykonawcy /lub Wykonawców </w:t>
      </w:r>
      <w:r w:rsidRPr="00EC4FE8">
        <w:rPr>
          <w:rFonts w:asciiTheme="majorHAnsi" w:eastAsia="Times New Roman" w:hAnsiTheme="majorHAnsi"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C83594" w:rsidRPr="00EC4FE8" w:rsidRDefault="00C83594" w:rsidP="00C83594">
      <w:pPr>
        <w:suppressAutoHyphens/>
        <w:autoSpaceDE w:val="0"/>
        <w:autoSpaceDN w:val="0"/>
        <w:adjustRightInd w:val="0"/>
        <w:jc w:val="both"/>
        <w:rPr>
          <w:rFonts w:asciiTheme="majorHAnsi" w:eastAsia="Times New Roman" w:hAnsiTheme="majorHAnsi" w:cs="Tahoma"/>
          <w:b/>
          <w:sz w:val="20"/>
          <w:szCs w:val="20"/>
        </w:rPr>
      </w:pPr>
    </w:p>
    <w:p w:rsidR="00C83594" w:rsidRPr="00EC4FE8" w:rsidRDefault="00C83594" w:rsidP="00337D07">
      <w:pPr>
        <w:suppressAutoHyphens/>
        <w:autoSpaceDE w:val="0"/>
        <w:autoSpaceDN w:val="0"/>
        <w:adjustRightInd w:val="0"/>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Nazwa Wykonawcy </w:t>
      </w:r>
      <w:r w:rsidR="00337D07" w:rsidRPr="00EC4FE8">
        <w:rPr>
          <w:rFonts w:asciiTheme="majorHAnsi" w:eastAsia="Times New Roman" w:hAnsiTheme="majorHAnsi" w:cs="Tahoma"/>
          <w:sz w:val="20"/>
          <w:szCs w:val="20"/>
        </w:rPr>
        <w:t>……………………………</w:t>
      </w:r>
      <w:r w:rsidRPr="00EC4FE8">
        <w:rPr>
          <w:rFonts w:asciiTheme="majorHAnsi" w:eastAsia="Times New Roman" w:hAnsiTheme="majorHAnsi" w:cs="Tahoma"/>
          <w:sz w:val="20"/>
          <w:szCs w:val="20"/>
        </w:rPr>
        <w:t>............................................................................................................</w:t>
      </w:r>
      <w:r w:rsidR="00337D07" w:rsidRPr="00EC4FE8">
        <w:rPr>
          <w:rFonts w:asciiTheme="majorHAnsi" w:eastAsia="Times New Roman" w:hAnsiTheme="majorHAnsi" w:cs="Tahoma"/>
          <w:sz w:val="20"/>
          <w:szCs w:val="20"/>
        </w:rPr>
        <w:t xml:space="preserve">............................................... </w:t>
      </w:r>
      <w:r w:rsidRPr="00EC4FE8">
        <w:rPr>
          <w:rFonts w:asciiTheme="majorHAnsi" w:eastAsia="Times New Roman" w:hAnsiTheme="majorHAnsi" w:cs="Tahoma"/>
          <w:sz w:val="20"/>
          <w:szCs w:val="20"/>
        </w:rPr>
        <w:t>adres</w:t>
      </w:r>
      <w:r w:rsidR="00337D07" w:rsidRPr="00EC4FE8">
        <w:rPr>
          <w:rFonts w:asciiTheme="majorHAnsi" w:eastAsia="Times New Roman" w:hAnsiTheme="majorHAnsi" w:cs="Tahoma"/>
          <w:sz w:val="20"/>
          <w:szCs w:val="20"/>
        </w:rPr>
        <w:t>/ulica/Nr/kod pocztowy</w:t>
      </w:r>
      <w:r w:rsidRPr="00EC4FE8">
        <w:rPr>
          <w:rFonts w:asciiTheme="majorHAnsi" w:eastAsia="Times New Roman" w:hAnsiTheme="majorHAnsi" w:cs="Tahoma"/>
          <w:sz w:val="20"/>
          <w:szCs w:val="20"/>
        </w:rPr>
        <w:t xml:space="preserve"> </w:t>
      </w:r>
      <w:r w:rsidR="00337D07" w:rsidRPr="00EC4FE8">
        <w:rPr>
          <w:rFonts w:asciiTheme="majorHAnsi" w:eastAsia="Times New Roman" w:hAnsiTheme="majorHAnsi" w:cs="Tahoma"/>
          <w:sz w:val="20"/>
          <w:szCs w:val="20"/>
        </w:rPr>
        <w:t>…</w:t>
      </w:r>
      <w:r w:rsidRPr="00EC4FE8">
        <w:rPr>
          <w:rFonts w:asciiTheme="majorHAnsi" w:eastAsia="Times New Roman" w:hAnsiTheme="majorHAnsi" w:cs="Tahoma"/>
          <w:sz w:val="20"/>
          <w:szCs w:val="20"/>
        </w:rPr>
        <w:t>..............</w:t>
      </w:r>
      <w:r w:rsidR="00337D07" w:rsidRPr="00EC4FE8">
        <w:rPr>
          <w:rFonts w:asciiTheme="majorHAnsi" w:eastAsia="Times New Roman" w:hAnsiTheme="majorHAnsi" w:cs="Tahoma"/>
          <w:sz w:val="20"/>
          <w:szCs w:val="20"/>
        </w:rPr>
        <w:t>....................................................................</w:t>
      </w:r>
      <w:r w:rsidRPr="00EC4FE8">
        <w:rPr>
          <w:rFonts w:asciiTheme="majorHAnsi" w:eastAsia="Times New Roman" w:hAnsiTheme="majorHAnsi" w:cs="Tahoma"/>
          <w:sz w:val="20"/>
          <w:szCs w:val="20"/>
        </w:rPr>
        <w:t>.......................................................................................</w:t>
      </w:r>
    </w:p>
    <w:p w:rsidR="00C83594" w:rsidRPr="00EC4FE8" w:rsidRDefault="00C83594" w:rsidP="00337D07">
      <w:pPr>
        <w:suppressAutoHyphens/>
        <w:autoSpaceDE w:val="0"/>
        <w:autoSpaceDN w:val="0"/>
        <w:adjustRightInd w:val="0"/>
        <w:rPr>
          <w:rFonts w:asciiTheme="majorHAnsi" w:eastAsia="Times New Roman" w:hAnsiTheme="majorHAnsi" w:cs="Tahoma"/>
          <w:sz w:val="20"/>
          <w:szCs w:val="20"/>
        </w:rPr>
      </w:pPr>
      <w:r w:rsidRPr="00EC4FE8">
        <w:rPr>
          <w:rFonts w:asciiTheme="majorHAnsi" w:eastAsia="Times New Roman" w:hAnsiTheme="majorHAnsi" w:cs="Tahoma"/>
          <w:sz w:val="20"/>
          <w:szCs w:val="20"/>
        </w:rPr>
        <w:t>Nr telefonu/faks ................................</w:t>
      </w:r>
      <w:r w:rsidR="00337D07" w:rsidRPr="00EC4FE8">
        <w:rPr>
          <w:rFonts w:asciiTheme="majorHAnsi" w:eastAsia="Times New Roman" w:hAnsiTheme="majorHAnsi" w:cs="Tahoma"/>
          <w:sz w:val="20"/>
          <w:szCs w:val="20"/>
        </w:rPr>
        <w:t>.............................................................................</w:t>
      </w:r>
      <w:r w:rsidRPr="00EC4FE8">
        <w:rPr>
          <w:rFonts w:asciiTheme="majorHAnsi" w:eastAsia="Times New Roman" w:hAnsiTheme="majorHAnsi" w:cs="Tahoma"/>
          <w:sz w:val="20"/>
          <w:szCs w:val="20"/>
        </w:rPr>
        <w:t>............................................................................................</w:t>
      </w:r>
    </w:p>
    <w:p w:rsidR="00C83594" w:rsidRPr="00EC4FE8" w:rsidRDefault="00C83594" w:rsidP="00337D07">
      <w:pPr>
        <w:suppressAutoHyphens/>
        <w:autoSpaceDE w:val="0"/>
        <w:autoSpaceDN w:val="0"/>
        <w:adjustRightInd w:val="0"/>
        <w:rPr>
          <w:rFonts w:asciiTheme="majorHAnsi" w:eastAsia="Times New Roman" w:hAnsiTheme="majorHAnsi" w:cs="Tahoma"/>
          <w:sz w:val="20"/>
          <w:szCs w:val="20"/>
        </w:rPr>
      </w:pPr>
      <w:r w:rsidRPr="00EC4FE8">
        <w:rPr>
          <w:rFonts w:asciiTheme="majorHAnsi" w:eastAsia="Times New Roman" w:hAnsiTheme="majorHAnsi" w:cs="Tahoma"/>
          <w:sz w:val="20"/>
          <w:szCs w:val="20"/>
        </w:rPr>
        <w:t>NIP ..................................................... REGON ...........................................................................</w:t>
      </w:r>
    </w:p>
    <w:p w:rsidR="00C83594" w:rsidRPr="00EC4FE8"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p>
    <w:p w:rsidR="00C83594" w:rsidRPr="00EC4FE8"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r w:rsidRPr="00EC4FE8">
        <w:rPr>
          <w:rFonts w:asciiTheme="majorHAnsi" w:eastAsia="Times New Roman" w:hAnsiTheme="majorHAnsi" w:cs="Tahoma"/>
          <w:b/>
          <w:sz w:val="20"/>
          <w:szCs w:val="20"/>
          <w:u w:val="single"/>
        </w:rPr>
        <w:t>PODMIOT ODDAJĄCY DO DYSPOZYCJI WYKONAWCY ZASOBY:</w:t>
      </w:r>
    </w:p>
    <w:p w:rsidR="00C83594" w:rsidRPr="00EC4FE8" w:rsidRDefault="00C83594" w:rsidP="00337D07">
      <w:pPr>
        <w:suppressAutoHyphens/>
        <w:autoSpaceDE w:val="0"/>
        <w:autoSpaceDN w:val="0"/>
        <w:adjustRightInd w:val="0"/>
        <w:spacing w:before="120"/>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Nazwa Podmiotu </w:t>
      </w:r>
      <w:r w:rsidR="00337D07" w:rsidRPr="00EC4FE8">
        <w:rPr>
          <w:rFonts w:asciiTheme="majorHAnsi" w:eastAsia="Times New Roman" w:hAnsiTheme="majorHAnsi" w:cs="Tahoma"/>
          <w:sz w:val="20"/>
          <w:szCs w:val="20"/>
        </w:rPr>
        <w:t>………………………………...........................................................................................................................................................</w:t>
      </w:r>
    </w:p>
    <w:p w:rsidR="00C83594" w:rsidRPr="00EC4FE8" w:rsidRDefault="00337D07" w:rsidP="00337D07">
      <w:pPr>
        <w:suppressAutoHyphens/>
        <w:autoSpaceDE w:val="0"/>
        <w:autoSpaceDN w:val="0"/>
        <w:adjustRightInd w:val="0"/>
        <w:rPr>
          <w:rFonts w:asciiTheme="majorHAnsi" w:eastAsia="Times New Roman" w:hAnsiTheme="majorHAnsi" w:cs="Tahoma"/>
          <w:sz w:val="20"/>
          <w:szCs w:val="20"/>
        </w:rPr>
      </w:pPr>
      <w:r w:rsidRPr="00EC4FE8">
        <w:rPr>
          <w:rFonts w:asciiTheme="majorHAnsi" w:eastAsia="Times New Roman" w:hAnsiTheme="majorHAnsi" w:cs="Tahoma"/>
          <w:sz w:val="20"/>
          <w:szCs w:val="20"/>
        </w:rPr>
        <w:t>adres /ulica/Nr/kod pocztowy</w:t>
      </w:r>
      <w:r w:rsidR="00C83594" w:rsidRPr="00EC4FE8">
        <w:rPr>
          <w:rFonts w:asciiTheme="majorHAnsi" w:eastAsia="Times New Roman" w:hAnsiTheme="majorHAnsi" w:cs="Tahoma"/>
          <w:sz w:val="20"/>
          <w:szCs w:val="20"/>
        </w:rPr>
        <w:t xml:space="preserve"> </w:t>
      </w:r>
      <w:r w:rsidRPr="00EC4FE8">
        <w:rPr>
          <w:rFonts w:asciiTheme="majorHAnsi" w:eastAsia="Times New Roman" w:hAnsiTheme="majorHAnsi" w:cs="Tahoma"/>
          <w:sz w:val="20"/>
          <w:szCs w:val="20"/>
        </w:rPr>
        <w:t>….......................................................................................................................................................................</w:t>
      </w:r>
    </w:p>
    <w:p w:rsidR="00C83594" w:rsidRPr="00EC4FE8" w:rsidRDefault="00C83594" w:rsidP="00337D07">
      <w:pPr>
        <w:suppressAutoHyphens/>
        <w:autoSpaceDE w:val="0"/>
        <w:autoSpaceDN w:val="0"/>
        <w:adjustRightInd w:val="0"/>
        <w:rPr>
          <w:rFonts w:asciiTheme="majorHAnsi" w:eastAsia="Times New Roman" w:hAnsiTheme="majorHAnsi" w:cs="Tahoma"/>
          <w:sz w:val="20"/>
          <w:szCs w:val="20"/>
        </w:rPr>
      </w:pPr>
      <w:r w:rsidRPr="00EC4FE8">
        <w:rPr>
          <w:rFonts w:asciiTheme="majorHAnsi" w:eastAsia="Times New Roman" w:hAnsiTheme="majorHAnsi" w:cs="Tahoma"/>
          <w:sz w:val="20"/>
          <w:szCs w:val="20"/>
        </w:rPr>
        <w:t>Nr telefonu/faks ........................................</w:t>
      </w:r>
      <w:r w:rsidR="00337D07" w:rsidRPr="00EC4FE8">
        <w:rPr>
          <w:rFonts w:asciiTheme="majorHAnsi" w:eastAsia="Times New Roman" w:hAnsiTheme="majorHAnsi" w:cs="Tahoma"/>
          <w:sz w:val="20"/>
          <w:szCs w:val="20"/>
        </w:rPr>
        <w:t>.............................................................................</w:t>
      </w:r>
      <w:r w:rsidRPr="00EC4FE8">
        <w:rPr>
          <w:rFonts w:asciiTheme="majorHAnsi" w:eastAsia="Times New Roman" w:hAnsiTheme="majorHAnsi" w:cs="Tahoma"/>
          <w:sz w:val="20"/>
          <w:szCs w:val="20"/>
        </w:rPr>
        <w:t>...................................................................................</w:t>
      </w:r>
    </w:p>
    <w:p w:rsidR="00C83594" w:rsidRPr="00EC4FE8" w:rsidRDefault="00C83594" w:rsidP="00337D07">
      <w:pPr>
        <w:suppressAutoHyphens/>
        <w:autoSpaceDE w:val="0"/>
        <w:autoSpaceDN w:val="0"/>
        <w:adjustRightInd w:val="0"/>
        <w:spacing w:after="240"/>
        <w:rPr>
          <w:rFonts w:asciiTheme="majorHAnsi" w:eastAsia="Times New Roman" w:hAnsiTheme="majorHAnsi" w:cs="Tahoma"/>
          <w:sz w:val="20"/>
          <w:szCs w:val="20"/>
        </w:rPr>
      </w:pPr>
      <w:r w:rsidRPr="00EC4FE8">
        <w:rPr>
          <w:rFonts w:asciiTheme="majorHAnsi" w:eastAsia="Times New Roman" w:hAnsiTheme="majorHAnsi" w:cs="Tahoma"/>
          <w:sz w:val="20"/>
          <w:szCs w:val="20"/>
        </w:rPr>
        <w:t>NIP ..................................................... REGON ..........................................................................</w:t>
      </w:r>
    </w:p>
    <w:p w:rsidR="00C83594" w:rsidRPr="00EC4FE8" w:rsidRDefault="00C83594" w:rsidP="00C83594">
      <w:pPr>
        <w:suppressAutoHyphens/>
        <w:jc w:val="both"/>
        <w:rPr>
          <w:rFonts w:asciiTheme="majorHAnsi" w:eastAsia="Times New Roman" w:hAnsiTheme="majorHAnsi" w:cs="Tahoma"/>
          <w:b/>
          <w:sz w:val="20"/>
          <w:szCs w:val="20"/>
          <w:u w:val="single"/>
        </w:rPr>
      </w:pPr>
      <w:r w:rsidRPr="00EC4FE8">
        <w:rPr>
          <w:rFonts w:asciiTheme="majorHAnsi" w:eastAsia="Times New Roman" w:hAnsiTheme="majorHAnsi" w:cs="Tahoma"/>
          <w:b/>
          <w:sz w:val="20"/>
          <w:szCs w:val="20"/>
          <w:u w:val="single"/>
        </w:rPr>
        <w:t>OŚWIADCZAM(Y), ŻE:</w:t>
      </w:r>
    </w:p>
    <w:p w:rsidR="00C83594" w:rsidRPr="00EC4FE8" w:rsidRDefault="00C83594" w:rsidP="00C83594">
      <w:pPr>
        <w:suppressAutoHyphens/>
        <w:jc w:val="both"/>
        <w:rPr>
          <w:rFonts w:asciiTheme="majorHAnsi" w:eastAsia="Times New Roman" w:hAnsiTheme="majorHAnsi" w:cs="Tahoma"/>
          <w:b/>
          <w:sz w:val="20"/>
          <w:szCs w:val="20"/>
          <w:u w:val="single"/>
        </w:rPr>
      </w:pPr>
    </w:p>
    <w:p w:rsidR="00C83594" w:rsidRPr="00EC4FE8" w:rsidRDefault="00C83594" w:rsidP="00C83594">
      <w:pPr>
        <w:suppressAutoHyphens/>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Zobowiązujemy się do oddania do dyspozycji Wykonawcy niezbędnych zasobów, tj: </w:t>
      </w:r>
    </w:p>
    <w:p w:rsidR="00C83594" w:rsidRPr="00EC4FE8"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1. ZDOLNOŚCI TECHNICZNYCH LUB ZAWODOWYCH </w:t>
      </w:r>
    </w:p>
    <w:p w:rsidR="00C83594" w:rsidRPr="00EC4FE8"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2. SYTUACJI EKONOMICZNEJ LUB FINANSOWEJ *</w:t>
      </w:r>
    </w:p>
    <w:p w:rsidR="00C83594" w:rsidRPr="00EC4FE8" w:rsidRDefault="00C83594" w:rsidP="00C83594">
      <w:pPr>
        <w:suppressAutoHyphens/>
        <w:jc w:val="both"/>
        <w:rPr>
          <w:rFonts w:asciiTheme="majorHAnsi" w:eastAsia="Times New Roman" w:hAnsiTheme="majorHAnsi" w:cs="Tahoma"/>
          <w:iCs/>
          <w:sz w:val="20"/>
          <w:szCs w:val="20"/>
        </w:rPr>
      </w:pPr>
    </w:p>
    <w:p w:rsidR="00C83594" w:rsidRPr="00EC4FE8" w:rsidRDefault="00C83594" w:rsidP="00C83594">
      <w:pPr>
        <w:suppressAutoHyphens/>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Jednocześnie przedstawiam poniższe informacje dotyczące: </w:t>
      </w:r>
    </w:p>
    <w:p w:rsidR="00C83594" w:rsidRPr="00EC4FE8" w:rsidRDefault="00C83594" w:rsidP="00C83594">
      <w:pPr>
        <w:suppressAutoHyphens/>
        <w:jc w:val="both"/>
        <w:rPr>
          <w:rFonts w:asciiTheme="majorHAnsi" w:eastAsia="Times New Roman" w:hAnsiTheme="majorHAnsi" w:cs="Tahoma"/>
          <w:sz w:val="20"/>
          <w:szCs w:val="20"/>
        </w:rPr>
      </w:pPr>
    </w:p>
    <w:p w:rsidR="00C83594" w:rsidRPr="00EC4FE8" w:rsidRDefault="00C83594" w:rsidP="00E523F8">
      <w:pPr>
        <w:numPr>
          <w:ilvl w:val="0"/>
          <w:numId w:val="43"/>
        </w:numPr>
        <w:suppressAutoHyphens/>
        <w:autoSpaceDE w:val="0"/>
        <w:autoSpaceDN w:val="0"/>
        <w:adjustRightInd w:val="0"/>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zakresu dostępnych wykonawcy zasobów innego podmiotu</w:t>
      </w:r>
    </w:p>
    <w:p w:rsidR="00C83594" w:rsidRPr="00EC4FE8"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p>
    <w:p w:rsidR="00C83594" w:rsidRPr="00EC4FE8" w:rsidRDefault="00C83594" w:rsidP="00E523F8">
      <w:pPr>
        <w:numPr>
          <w:ilvl w:val="0"/>
          <w:numId w:val="42"/>
        </w:numPr>
        <w:suppressAutoHyphens/>
        <w:autoSpaceDE w:val="0"/>
        <w:autoSpaceDN w:val="0"/>
        <w:adjustRightInd w:val="0"/>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sposobu wykorzystania zasobów innego podmiotu, przez wykonawcę, przy wykonywaniu </w:t>
      </w:r>
    </w:p>
    <w:p w:rsidR="00C83594" w:rsidRPr="00EC4FE8" w:rsidRDefault="00C83594" w:rsidP="00C83594">
      <w:pPr>
        <w:autoSpaceDE w:val="0"/>
        <w:autoSpaceDN w:val="0"/>
        <w:adjustRightInd w:val="0"/>
        <w:ind w:left="720"/>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zamówienia publicznego</w:t>
      </w:r>
    </w:p>
    <w:p w:rsidR="00C83594" w:rsidRPr="00EC4FE8" w:rsidRDefault="00C83594" w:rsidP="00C83594">
      <w:pPr>
        <w:suppressAutoHyphens/>
        <w:autoSpaceDE w:val="0"/>
        <w:autoSpaceDN w:val="0"/>
        <w:adjustRightInd w:val="0"/>
        <w:ind w:left="720"/>
        <w:jc w:val="both"/>
        <w:rPr>
          <w:rFonts w:asciiTheme="majorHAnsi" w:eastAsia="Times New Roman" w:hAnsiTheme="majorHAnsi" w:cs="Tahoma"/>
          <w:sz w:val="20"/>
          <w:szCs w:val="20"/>
        </w:rPr>
      </w:pPr>
    </w:p>
    <w:p w:rsidR="00C83594" w:rsidRPr="00EC4FE8"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p>
    <w:p w:rsidR="00C83594" w:rsidRPr="00EC4FE8" w:rsidRDefault="00C83594" w:rsidP="00E523F8">
      <w:pPr>
        <w:numPr>
          <w:ilvl w:val="0"/>
          <w:numId w:val="42"/>
        </w:numPr>
        <w:suppressAutoHyphens/>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t>zakresu i okresu udziału innego podmiotu przy wykonywaniu zamówienia publicznego</w:t>
      </w:r>
    </w:p>
    <w:p w:rsidR="00C83594" w:rsidRPr="00EC4FE8"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EC4FE8" w:rsidRDefault="00C83594" w:rsidP="00C83594">
      <w:pPr>
        <w:suppressAutoHyphens/>
        <w:autoSpaceDE w:val="0"/>
        <w:autoSpaceDN w:val="0"/>
        <w:adjustRightInd w:val="0"/>
        <w:ind w:left="375"/>
        <w:jc w:val="both"/>
        <w:rPr>
          <w:rFonts w:asciiTheme="majorHAnsi" w:eastAsia="Times New Roman" w:hAnsiTheme="majorHAnsi" w:cs="Tahoma"/>
          <w:sz w:val="20"/>
          <w:szCs w:val="20"/>
        </w:rPr>
      </w:pPr>
      <w:r w:rsidRPr="00EC4FE8">
        <w:rPr>
          <w:rFonts w:asciiTheme="majorHAnsi" w:eastAsia="Times New Roman" w:hAnsiTheme="majorHAnsi" w:cs="Tahoma"/>
          <w:sz w:val="20"/>
          <w:szCs w:val="20"/>
        </w:rPr>
        <w:lastRenderedPageBreak/>
        <w:t>d) czy podmiot, na zdolnościach którego wykonawca polega w od</w:t>
      </w:r>
      <w:r w:rsidR="00337D07" w:rsidRPr="00EC4FE8">
        <w:rPr>
          <w:rFonts w:asciiTheme="majorHAnsi" w:eastAsia="Times New Roman" w:hAnsiTheme="majorHAnsi" w:cs="Tahoma"/>
          <w:sz w:val="20"/>
          <w:szCs w:val="20"/>
        </w:rPr>
        <w:t>niesieniu do warunków udziału w </w:t>
      </w:r>
      <w:r w:rsidRPr="00EC4FE8">
        <w:rPr>
          <w:rFonts w:asciiTheme="majorHAnsi" w:eastAsia="Times New Roman" w:hAnsiTheme="majorHAnsi" w:cs="Tahoma"/>
          <w:sz w:val="20"/>
          <w:szCs w:val="20"/>
        </w:rPr>
        <w:t xml:space="preserve">postępowaniu dotyczących wykształcenia, kwalifikacji zawodowych lub doświadczenia, zrealizuje roboty budowlane lub usługi, których wskazane zdolności dotyczą. </w:t>
      </w:r>
    </w:p>
    <w:p w:rsidR="00C83594" w:rsidRPr="00EC4FE8"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iCs/>
          <w:sz w:val="20"/>
          <w:szCs w:val="20"/>
        </w:rPr>
        <w:t>.....................................................................................................................................................</w:t>
      </w:r>
    </w:p>
    <w:p w:rsidR="00C83594" w:rsidRPr="00EC4FE8" w:rsidRDefault="00C83594" w:rsidP="00C83594">
      <w:pPr>
        <w:suppressAutoHyphens/>
        <w:jc w:val="both"/>
        <w:rPr>
          <w:rFonts w:asciiTheme="majorHAnsi" w:eastAsia="Times New Roman" w:hAnsiTheme="majorHAnsi" w:cs="Tahoma"/>
          <w:sz w:val="20"/>
          <w:szCs w:val="20"/>
        </w:rPr>
      </w:pPr>
    </w:p>
    <w:p w:rsidR="00C83594" w:rsidRPr="00EC4FE8" w:rsidRDefault="00C83594" w:rsidP="00C83594">
      <w:pPr>
        <w:suppressAutoHyphens/>
        <w:jc w:val="both"/>
        <w:rPr>
          <w:rFonts w:asciiTheme="majorHAnsi" w:eastAsia="Times New Roman" w:hAnsiTheme="majorHAnsi" w:cs="Tahoma"/>
          <w:iCs/>
          <w:sz w:val="20"/>
          <w:szCs w:val="20"/>
        </w:rPr>
      </w:pPr>
      <w:r w:rsidRPr="00EC4FE8">
        <w:rPr>
          <w:rFonts w:asciiTheme="majorHAnsi" w:eastAsia="Times New Roman" w:hAnsiTheme="majorHAnsi" w:cs="Tahoma"/>
          <w:sz w:val="20"/>
          <w:szCs w:val="20"/>
        </w:rPr>
        <w:t xml:space="preserve">Będziemy / nie będziemy* </w:t>
      </w:r>
      <w:r w:rsidRPr="00EC4FE8">
        <w:rPr>
          <w:rFonts w:asciiTheme="majorHAnsi" w:eastAsia="Times New Roman" w:hAnsiTheme="majorHAnsi" w:cs="Tahoma"/>
          <w:iCs/>
          <w:sz w:val="20"/>
          <w:szCs w:val="20"/>
        </w:rPr>
        <w:t>realizowali część zamówienia poprzez jego wykonanie w ramach podwykonawstwa.</w:t>
      </w:r>
    </w:p>
    <w:p w:rsidR="00C83594" w:rsidRPr="00EC4FE8"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EC4FE8"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EC4FE8">
        <w:rPr>
          <w:rFonts w:asciiTheme="majorHAnsi" w:eastAsia="Times New Roman" w:hAnsiTheme="majorHAnsi" w:cs="Tahoma"/>
          <w:i/>
          <w:sz w:val="20"/>
          <w:szCs w:val="20"/>
        </w:rPr>
        <w:t xml:space="preserve">*niepotrzebne skreślić </w:t>
      </w:r>
    </w:p>
    <w:p w:rsidR="00C83594" w:rsidRPr="00EC4FE8"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EC4FE8" w:rsidRDefault="00C83594" w:rsidP="00C83594">
      <w:pPr>
        <w:tabs>
          <w:tab w:val="left" w:pos="5245"/>
        </w:tabs>
        <w:suppressAutoHyphens/>
        <w:ind w:right="-86"/>
        <w:jc w:val="both"/>
        <w:rPr>
          <w:rFonts w:asciiTheme="majorHAnsi" w:eastAsia="Times New Roman" w:hAnsiTheme="majorHAnsi" w:cs="Tahoma"/>
          <w:i/>
          <w:sz w:val="20"/>
          <w:szCs w:val="20"/>
        </w:rPr>
      </w:pPr>
      <w:r w:rsidRPr="00EC4FE8">
        <w:rPr>
          <w:rFonts w:asciiTheme="majorHAnsi" w:eastAsia="Times New Roman" w:hAnsiTheme="majorHAnsi" w:cs="Tahoma"/>
          <w:i/>
          <w:sz w:val="20"/>
          <w:szCs w:val="20"/>
        </w:rPr>
        <w:t xml:space="preserve">Uwaga: </w:t>
      </w:r>
    </w:p>
    <w:p w:rsidR="00C83594" w:rsidRPr="00EC4FE8" w:rsidRDefault="00C83594" w:rsidP="00C83594">
      <w:pPr>
        <w:suppressAutoHyphens/>
        <w:jc w:val="both"/>
        <w:rPr>
          <w:rFonts w:asciiTheme="majorHAnsi" w:eastAsia="Times New Roman" w:hAnsiTheme="majorHAnsi" w:cs="Tahoma"/>
          <w:i/>
          <w:sz w:val="20"/>
          <w:szCs w:val="20"/>
        </w:rPr>
      </w:pPr>
      <w:r w:rsidRPr="00EC4FE8">
        <w:rPr>
          <w:rFonts w:asciiTheme="majorHAnsi" w:eastAsia="Times New Roman" w:hAnsiTheme="majorHAnsi" w:cs="Tahoma"/>
          <w:i/>
          <w:sz w:val="20"/>
          <w:szCs w:val="20"/>
        </w:rPr>
        <w:t>Wykonawca załącza dokumenty podmiotu zobowiązującego się do oddania do dyspozycji Wykonawcy niezbędnych zasobów zgodnie z wymaganiami Zamawiającego określonymi w SIWZ.</w:t>
      </w:r>
    </w:p>
    <w:p w:rsidR="00C83594" w:rsidRPr="00EC4FE8" w:rsidRDefault="00C83594" w:rsidP="00C83594">
      <w:pPr>
        <w:suppressAutoHyphens/>
        <w:spacing w:before="60" w:after="60"/>
        <w:ind w:left="851" w:hanging="295"/>
        <w:jc w:val="both"/>
        <w:rPr>
          <w:rFonts w:asciiTheme="majorHAnsi" w:eastAsia="Times New Roman" w:hAnsiTheme="majorHAnsi" w:cs="Tahoma"/>
          <w:sz w:val="20"/>
          <w:szCs w:val="20"/>
        </w:rPr>
      </w:pPr>
    </w:p>
    <w:p w:rsidR="00B630E8" w:rsidRPr="00EC4FE8" w:rsidRDefault="00B630E8" w:rsidP="00C83594">
      <w:pPr>
        <w:suppressAutoHyphens/>
        <w:spacing w:before="60" w:after="60"/>
        <w:ind w:left="851" w:hanging="295"/>
        <w:jc w:val="both"/>
        <w:rPr>
          <w:rFonts w:asciiTheme="majorHAnsi" w:eastAsia="Times New Roman" w:hAnsiTheme="majorHAnsi" w:cs="Tahoma"/>
          <w:sz w:val="20"/>
          <w:szCs w:val="20"/>
        </w:rPr>
      </w:pPr>
    </w:p>
    <w:p w:rsidR="00C83594" w:rsidRPr="00EC4FE8" w:rsidRDefault="00C83594" w:rsidP="00B630E8">
      <w:pPr>
        <w:suppressAutoHyphens/>
        <w:spacing w:before="60" w:after="60"/>
        <w:ind w:left="3828"/>
        <w:jc w:val="center"/>
        <w:rPr>
          <w:rFonts w:asciiTheme="majorHAnsi" w:eastAsia="Times New Roman" w:hAnsiTheme="majorHAnsi" w:cs="Tahoma"/>
          <w:sz w:val="20"/>
          <w:szCs w:val="20"/>
        </w:rPr>
      </w:pPr>
    </w:p>
    <w:p w:rsidR="00B630E8" w:rsidRPr="00EC4FE8" w:rsidRDefault="007C53A8" w:rsidP="00B630E8">
      <w:pPr>
        <w:suppressAutoHyphens/>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w:t>
      </w:r>
    </w:p>
    <w:p w:rsidR="00C83594" w:rsidRPr="00EC4FE8" w:rsidRDefault="007C53A8" w:rsidP="00B630E8">
      <w:pPr>
        <w:suppressAutoHyphens/>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 xml:space="preserve"> </w:t>
      </w:r>
      <w:r w:rsidR="00B630E8" w:rsidRPr="00EC4FE8">
        <w:rPr>
          <w:rFonts w:asciiTheme="majorHAnsi" w:eastAsia="Times New Roman" w:hAnsiTheme="majorHAnsi" w:cs="Tahoma"/>
          <w:sz w:val="20"/>
          <w:szCs w:val="20"/>
        </w:rPr>
        <w:t>kwa</w:t>
      </w:r>
      <w:r w:rsidR="001F6DF8">
        <w:rPr>
          <w:rFonts w:asciiTheme="majorHAnsi" w:eastAsia="Times New Roman" w:hAnsiTheme="majorHAnsi" w:cs="Tahoma"/>
          <w:sz w:val="20"/>
          <w:szCs w:val="20"/>
        </w:rPr>
        <w:t>lifikowany podpis elektroniczny</w:t>
      </w:r>
    </w:p>
    <w:p w:rsidR="007C53A8" w:rsidRPr="00EC4FE8" w:rsidRDefault="007C53A8" w:rsidP="007C53A8">
      <w:pPr>
        <w:suppressAutoHyphens/>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przedstawiciel</w:t>
      </w:r>
      <w:r w:rsidR="001F6DF8">
        <w:rPr>
          <w:rFonts w:asciiTheme="majorHAnsi" w:eastAsia="Times New Roman" w:hAnsiTheme="majorHAnsi" w:cs="Tahoma"/>
          <w:sz w:val="20"/>
          <w:szCs w:val="20"/>
        </w:rPr>
        <w:t>a Wykonawcy</w:t>
      </w:r>
      <w:r w:rsidRPr="00EC4FE8">
        <w:rPr>
          <w:rFonts w:asciiTheme="majorHAnsi" w:eastAsia="Times New Roman" w:hAnsiTheme="majorHAnsi" w:cs="Tahoma"/>
          <w:sz w:val="20"/>
          <w:szCs w:val="20"/>
        </w:rPr>
        <w:t xml:space="preserve"> podmiotu udzielającego</w:t>
      </w:r>
    </w:p>
    <w:p w:rsidR="007C53A8" w:rsidRPr="00EC4FE8" w:rsidRDefault="007C53A8" w:rsidP="007C53A8">
      <w:pPr>
        <w:suppressAutoHyphens/>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niezbędnych zasobów</w:t>
      </w:r>
    </w:p>
    <w:p w:rsidR="00B630E8" w:rsidRPr="00EC4FE8" w:rsidRDefault="00B630E8" w:rsidP="001F6DF8">
      <w:pPr>
        <w:suppressAutoHyphens/>
        <w:ind w:left="3828" w:right="106"/>
        <w:jc w:val="right"/>
        <w:rPr>
          <w:rFonts w:asciiTheme="majorHAnsi" w:eastAsia="Times New Roman" w:hAnsiTheme="majorHAnsi" w:cs="Tahoma"/>
          <w:sz w:val="20"/>
          <w:szCs w:val="20"/>
        </w:rPr>
      </w:pPr>
    </w:p>
    <w:p w:rsidR="00C83594" w:rsidRPr="00EC4FE8" w:rsidRDefault="00C83594" w:rsidP="00B630E8">
      <w:pPr>
        <w:suppressAutoHyphens/>
        <w:ind w:left="3828" w:right="106"/>
        <w:jc w:val="center"/>
        <w:rPr>
          <w:rFonts w:asciiTheme="majorHAnsi" w:eastAsia="Times New Roman" w:hAnsiTheme="majorHAnsi" w:cs="Tahoma"/>
          <w:sz w:val="20"/>
          <w:szCs w:val="20"/>
        </w:rPr>
      </w:pPr>
    </w:p>
    <w:p w:rsidR="00C83594" w:rsidRPr="00EC4FE8" w:rsidRDefault="00C83594" w:rsidP="00B630E8">
      <w:pPr>
        <w:suppressAutoHyphens/>
        <w:ind w:left="3828" w:right="106"/>
        <w:jc w:val="center"/>
        <w:rPr>
          <w:rFonts w:asciiTheme="majorHAnsi" w:eastAsia="Times New Roman" w:hAnsiTheme="majorHAnsi" w:cs="Tahoma"/>
          <w:sz w:val="20"/>
          <w:szCs w:val="20"/>
        </w:rPr>
      </w:pPr>
    </w:p>
    <w:p w:rsidR="00B630E8" w:rsidRPr="00EC4FE8" w:rsidRDefault="001F6DF8" w:rsidP="00B630E8">
      <w:pPr>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w:t>
      </w:r>
    </w:p>
    <w:p w:rsidR="00C83594" w:rsidRDefault="00B630E8" w:rsidP="00B630E8">
      <w:pPr>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kwa</w:t>
      </w:r>
      <w:r w:rsidR="001F6DF8">
        <w:rPr>
          <w:rFonts w:asciiTheme="majorHAnsi" w:eastAsia="Times New Roman" w:hAnsiTheme="majorHAnsi" w:cs="Tahoma"/>
          <w:sz w:val="20"/>
          <w:szCs w:val="20"/>
        </w:rPr>
        <w:t>lifikowany podpis elektroniczny przedstawiciela</w:t>
      </w:r>
    </w:p>
    <w:p w:rsidR="001F6DF8" w:rsidRPr="00EC4FE8" w:rsidRDefault="001F6DF8" w:rsidP="00B630E8">
      <w:pPr>
        <w:ind w:left="3828" w:right="106"/>
        <w:jc w:val="center"/>
        <w:rPr>
          <w:rFonts w:asciiTheme="majorHAnsi" w:hAnsiTheme="majorHAnsi" w:cs="Times New Roman"/>
          <w:b/>
          <w:bCs/>
          <w:sz w:val="22"/>
          <w:szCs w:val="22"/>
        </w:rPr>
      </w:pPr>
      <w:r>
        <w:rPr>
          <w:rFonts w:asciiTheme="majorHAnsi" w:eastAsia="Times New Roman" w:hAnsiTheme="majorHAnsi" w:cs="Tahoma"/>
          <w:sz w:val="20"/>
          <w:szCs w:val="20"/>
        </w:rPr>
        <w:t>Wykonawcy</w:t>
      </w:r>
    </w:p>
    <w:p w:rsidR="00762CA5" w:rsidRPr="00EC4FE8" w:rsidRDefault="00762CA5" w:rsidP="00B630E8">
      <w:pPr>
        <w:ind w:right="106"/>
        <w:rPr>
          <w:rFonts w:asciiTheme="majorHAnsi" w:hAnsiTheme="majorHAnsi"/>
          <w:b/>
          <w:i/>
          <w:u w:val="single"/>
        </w:rPr>
      </w:pPr>
    </w:p>
    <w:p w:rsidR="00337D07" w:rsidRPr="001F6DF8" w:rsidRDefault="001F6DF8" w:rsidP="00B630E8">
      <w:pPr>
        <w:ind w:right="106"/>
        <w:rPr>
          <w:rFonts w:asciiTheme="majorHAnsi" w:hAnsiTheme="majorHAnsi"/>
        </w:rPr>
      </w:pPr>
      <w:r w:rsidRPr="001F6DF8">
        <w:rPr>
          <w:rFonts w:asciiTheme="majorHAnsi" w:hAnsiTheme="majorHAnsi"/>
        </w:rPr>
        <w:t>Data:……………………….</w:t>
      </w:r>
      <w:r w:rsidR="00337D07" w:rsidRPr="001F6DF8">
        <w:rPr>
          <w:rFonts w:asciiTheme="majorHAnsi" w:hAnsiTheme="majorHAnsi"/>
        </w:rPr>
        <w:br w:type="page"/>
      </w:r>
    </w:p>
    <w:p w:rsidR="00C31813" w:rsidRPr="00EC4FE8" w:rsidRDefault="00C31813" w:rsidP="00C31813">
      <w:pPr>
        <w:jc w:val="right"/>
        <w:rPr>
          <w:rFonts w:asciiTheme="majorHAnsi" w:hAnsiTheme="majorHAnsi"/>
          <w:b/>
          <w:i/>
          <w:sz w:val="22"/>
          <w:u w:val="single"/>
        </w:rPr>
      </w:pPr>
      <w:r w:rsidRPr="00EC4FE8">
        <w:rPr>
          <w:rFonts w:asciiTheme="majorHAnsi" w:hAnsiTheme="majorHAnsi"/>
          <w:b/>
          <w:i/>
          <w:u w:val="single"/>
        </w:rPr>
        <w:lastRenderedPageBreak/>
        <w:t xml:space="preserve">Załącznik </w:t>
      </w:r>
      <w:r w:rsidR="00C83594" w:rsidRPr="00EC4FE8">
        <w:rPr>
          <w:rFonts w:asciiTheme="majorHAnsi" w:hAnsiTheme="majorHAnsi"/>
          <w:b/>
          <w:i/>
          <w:u w:val="single"/>
        </w:rPr>
        <w:t>nr 8</w:t>
      </w:r>
    </w:p>
    <w:p w:rsidR="00762CA5" w:rsidRPr="00EC4FE8" w:rsidRDefault="00762CA5" w:rsidP="00762CA5">
      <w:pPr>
        <w:rPr>
          <w:rFonts w:asciiTheme="majorHAnsi" w:hAnsiTheme="majorHAnsi" w:cs="Times New Roman"/>
          <w:b/>
          <w:bCs/>
          <w:sz w:val="22"/>
          <w:szCs w:val="22"/>
        </w:rPr>
      </w:pPr>
      <w:r w:rsidRPr="00EC4FE8">
        <w:rPr>
          <w:rFonts w:asciiTheme="majorHAnsi" w:hAnsiTheme="majorHAnsi" w:cs="Times New Roman"/>
          <w:b/>
          <w:bCs/>
          <w:sz w:val="22"/>
          <w:szCs w:val="22"/>
        </w:rPr>
        <w:t xml:space="preserve">Sprawa nr  </w:t>
      </w:r>
      <w:r w:rsidR="00372934">
        <w:rPr>
          <w:rFonts w:asciiTheme="majorHAnsi" w:hAnsiTheme="majorHAnsi" w:cs="Times New Roman"/>
          <w:b/>
          <w:bCs/>
          <w:sz w:val="22"/>
          <w:szCs w:val="22"/>
        </w:rPr>
        <w:t>ZP/34/2020</w:t>
      </w:r>
    </w:p>
    <w:p w:rsidR="00762CA5" w:rsidRPr="00EC4FE8" w:rsidRDefault="00762CA5" w:rsidP="00762CA5">
      <w:pPr>
        <w:rPr>
          <w:rFonts w:asciiTheme="majorHAnsi" w:hAnsiTheme="majorHAnsi" w:cs="Times New Roman"/>
          <w:b/>
          <w:bCs/>
          <w:sz w:val="28"/>
          <w:szCs w:val="28"/>
        </w:rPr>
      </w:pPr>
    </w:p>
    <w:p w:rsidR="00762CA5" w:rsidRPr="00EC4FE8" w:rsidRDefault="00762CA5" w:rsidP="00762CA5">
      <w:pPr>
        <w:jc w:val="right"/>
        <w:rPr>
          <w:rFonts w:asciiTheme="majorHAnsi" w:hAnsiTheme="majorHAnsi" w:cs="Times New Roman"/>
          <w:i/>
          <w:iCs/>
          <w:sz w:val="22"/>
          <w:u w:val="single"/>
        </w:rPr>
      </w:pPr>
    </w:p>
    <w:p w:rsidR="00762CA5" w:rsidRPr="00EC4FE8" w:rsidRDefault="00762CA5" w:rsidP="00762CA5">
      <w:pPr>
        <w:pStyle w:val="tyt"/>
        <w:rPr>
          <w:rFonts w:asciiTheme="majorHAnsi" w:hAnsiTheme="majorHAnsi"/>
          <w:sz w:val="22"/>
          <w:szCs w:val="22"/>
        </w:rPr>
      </w:pPr>
      <w:r w:rsidRPr="00EC4FE8">
        <w:rPr>
          <w:rFonts w:asciiTheme="majorHAnsi" w:hAnsiTheme="majorHAnsi"/>
          <w:sz w:val="22"/>
          <w:szCs w:val="22"/>
        </w:rPr>
        <w:t xml:space="preserve">Oświadczenie w trybie art. 24 ust. 1 pkt. 23  </w:t>
      </w:r>
    </w:p>
    <w:p w:rsidR="00762CA5" w:rsidRPr="00EC4FE8" w:rsidRDefault="00762CA5" w:rsidP="00762CA5">
      <w:pPr>
        <w:pStyle w:val="tyt"/>
        <w:rPr>
          <w:rFonts w:asciiTheme="majorHAnsi" w:hAnsiTheme="majorHAnsi"/>
          <w:sz w:val="22"/>
          <w:szCs w:val="22"/>
        </w:rPr>
      </w:pPr>
      <w:r w:rsidRPr="00EC4FE8">
        <w:rPr>
          <w:rFonts w:asciiTheme="majorHAnsi" w:hAnsiTheme="majorHAnsi"/>
          <w:sz w:val="22"/>
          <w:szCs w:val="22"/>
        </w:rPr>
        <w:t>ustawy Prawo zamówień publicznych</w:t>
      </w:r>
    </w:p>
    <w:p w:rsidR="00762CA5" w:rsidRPr="00EC4FE8" w:rsidRDefault="00762CA5" w:rsidP="00762CA5">
      <w:pPr>
        <w:pStyle w:val="tyt"/>
        <w:rPr>
          <w:rFonts w:asciiTheme="majorHAnsi" w:hAnsiTheme="majorHAnsi"/>
          <w:sz w:val="22"/>
          <w:szCs w:val="22"/>
        </w:rPr>
      </w:pPr>
      <w:r w:rsidRPr="00EC4FE8">
        <w:rPr>
          <w:rFonts w:asciiTheme="majorHAnsi" w:hAnsiTheme="majorHAnsi"/>
          <w:sz w:val="22"/>
          <w:szCs w:val="22"/>
        </w:rPr>
        <w:t xml:space="preserve">z dnia 29 stycznia 2004 r. </w:t>
      </w:r>
    </w:p>
    <w:p w:rsidR="00762CA5" w:rsidRPr="00EC4FE8" w:rsidRDefault="00762CA5" w:rsidP="00762CA5">
      <w:pPr>
        <w:spacing w:line="480" w:lineRule="atLeast"/>
        <w:jc w:val="center"/>
        <w:rPr>
          <w:rFonts w:asciiTheme="majorHAnsi" w:hAnsiTheme="majorHAnsi"/>
          <w:sz w:val="22"/>
          <w:szCs w:val="22"/>
        </w:rPr>
      </w:pPr>
      <w:r w:rsidRPr="00EC4FE8">
        <w:rPr>
          <w:rFonts w:asciiTheme="majorHAnsi" w:hAnsiTheme="majorHAnsi"/>
          <w:sz w:val="22"/>
          <w:szCs w:val="22"/>
        </w:rPr>
        <w:t>(</w:t>
      </w:r>
      <w:r w:rsidR="005F555B" w:rsidRPr="00EC4FE8">
        <w:rPr>
          <w:rFonts w:asciiTheme="majorHAnsi" w:hAnsiTheme="majorHAnsi"/>
          <w:sz w:val="22"/>
          <w:szCs w:val="22"/>
        </w:rPr>
        <w:t xml:space="preserve">Dz.U. </w:t>
      </w:r>
      <w:r w:rsidR="005F555B" w:rsidRPr="001F6DF8">
        <w:rPr>
          <w:rFonts w:asciiTheme="majorHAnsi" w:hAnsiTheme="majorHAnsi"/>
          <w:sz w:val="22"/>
          <w:szCs w:val="22"/>
        </w:rPr>
        <w:t xml:space="preserve">z </w:t>
      </w:r>
      <w:r w:rsidR="001F6DF8" w:rsidRPr="001F6DF8">
        <w:rPr>
          <w:rFonts w:asciiTheme="majorHAnsi" w:hAnsiTheme="majorHAnsi"/>
          <w:sz w:val="22"/>
          <w:szCs w:val="22"/>
        </w:rPr>
        <w:t>2019 poz.1843</w:t>
      </w:r>
      <w:r w:rsidR="005F555B" w:rsidRPr="00EC4FE8">
        <w:rPr>
          <w:rFonts w:asciiTheme="majorHAnsi" w:hAnsiTheme="majorHAnsi"/>
          <w:sz w:val="22"/>
          <w:szCs w:val="22"/>
        </w:rPr>
        <w:t xml:space="preserve"> </w:t>
      </w:r>
      <w:r w:rsidR="001F6DF8">
        <w:rPr>
          <w:rFonts w:asciiTheme="majorHAnsi" w:hAnsiTheme="majorHAnsi"/>
          <w:sz w:val="22"/>
          <w:szCs w:val="22"/>
        </w:rPr>
        <w:t>tekst jednolity</w:t>
      </w:r>
      <w:r w:rsidRPr="00EC4FE8">
        <w:rPr>
          <w:rFonts w:asciiTheme="majorHAnsi" w:hAnsiTheme="majorHAnsi"/>
          <w:sz w:val="22"/>
          <w:szCs w:val="22"/>
        </w:rPr>
        <w:t>)</w:t>
      </w:r>
    </w:p>
    <w:p w:rsidR="00762CA5" w:rsidRPr="00EC4FE8" w:rsidRDefault="00762CA5" w:rsidP="00762CA5">
      <w:pPr>
        <w:spacing w:line="480" w:lineRule="atLeast"/>
        <w:rPr>
          <w:rFonts w:asciiTheme="majorHAnsi" w:hAnsiTheme="majorHAnsi"/>
          <w:b/>
          <w:sz w:val="22"/>
          <w:szCs w:val="22"/>
        </w:rPr>
      </w:pPr>
      <w:r w:rsidRPr="00EC4FE8">
        <w:rPr>
          <w:rFonts w:asciiTheme="majorHAnsi" w:hAnsiTheme="majorHAnsi"/>
          <w:b/>
          <w:sz w:val="22"/>
          <w:szCs w:val="22"/>
        </w:rPr>
        <w:t>Nazwa Wykonawcy: .........................................................................................................................................</w:t>
      </w:r>
    </w:p>
    <w:p w:rsidR="00762CA5" w:rsidRPr="00EC4FE8" w:rsidRDefault="00762CA5" w:rsidP="00762CA5">
      <w:pPr>
        <w:spacing w:line="480" w:lineRule="atLeast"/>
        <w:rPr>
          <w:rFonts w:asciiTheme="majorHAnsi" w:hAnsiTheme="majorHAnsi"/>
          <w:b/>
          <w:sz w:val="22"/>
          <w:szCs w:val="22"/>
        </w:rPr>
      </w:pPr>
      <w:r w:rsidRPr="00EC4FE8">
        <w:rPr>
          <w:rFonts w:asciiTheme="majorHAnsi" w:hAnsiTheme="majorHAnsi"/>
          <w:b/>
          <w:sz w:val="22"/>
          <w:szCs w:val="22"/>
        </w:rPr>
        <w:t>Adres Wykonawcy: ..........................................................................................................................................</w:t>
      </w:r>
    </w:p>
    <w:p w:rsidR="00762CA5" w:rsidRPr="00EC4FE8" w:rsidRDefault="00762CA5" w:rsidP="00762CA5">
      <w:pPr>
        <w:ind w:left="540" w:hanging="540"/>
        <w:rPr>
          <w:rFonts w:asciiTheme="majorHAnsi" w:hAnsiTheme="majorHAnsi"/>
          <w:b/>
          <w:sz w:val="22"/>
          <w:szCs w:val="22"/>
        </w:rPr>
      </w:pPr>
    </w:p>
    <w:p w:rsidR="00762CA5" w:rsidRPr="00EC4FE8" w:rsidRDefault="00762CA5" w:rsidP="00762CA5">
      <w:pPr>
        <w:rPr>
          <w:rFonts w:asciiTheme="majorHAnsi" w:hAnsiTheme="majorHAnsi" w:cs="Tahoma"/>
          <w:sz w:val="20"/>
          <w:szCs w:val="20"/>
          <w:lang w:eastAsia="ar-SA"/>
        </w:rPr>
      </w:pPr>
    </w:p>
    <w:p w:rsidR="00762CA5" w:rsidRPr="00EC4FE8" w:rsidRDefault="00762CA5" w:rsidP="004072F1">
      <w:pPr>
        <w:spacing w:line="276" w:lineRule="auto"/>
        <w:ind w:firstLine="390"/>
        <w:jc w:val="both"/>
        <w:rPr>
          <w:rFonts w:asciiTheme="majorHAnsi" w:hAnsiTheme="majorHAnsi" w:cs="Times New Roman"/>
          <w:sz w:val="22"/>
          <w:szCs w:val="22"/>
        </w:rPr>
      </w:pPr>
      <w:r w:rsidRPr="00EC4FE8">
        <w:rPr>
          <w:rFonts w:asciiTheme="majorHAnsi" w:hAnsiTheme="majorHAnsi"/>
          <w:sz w:val="22"/>
          <w:szCs w:val="22"/>
        </w:rPr>
        <w:t xml:space="preserve">Przystępując jako Wykonawca do udziału w postępowaniu o udzielenie zamówienia publicznego nr sprawy </w:t>
      </w:r>
      <w:r w:rsidR="009C4F5D" w:rsidRPr="00EC4FE8">
        <w:rPr>
          <w:rFonts w:asciiTheme="majorHAnsi" w:hAnsiTheme="majorHAnsi"/>
          <w:b/>
          <w:sz w:val="22"/>
          <w:szCs w:val="22"/>
        </w:rPr>
        <w:t>ZP/</w:t>
      </w:r>
      <w:r w:rsidR="001F6DF8" w:rsidRPr="001F6DF8">
        <w:rPr>
          <w:rFonts w:asciiTheme="majorHAnsi" w:hAnsiTheme="majorHAnsi"/>
          <w:b/>
          <w:sz w:val="22"/>
          <w:szCs w:val="22"/>
        </w:rPr>
        <w:t>34/2020</w:t>
      </w:r>
      <w:r w:rsidRPr="00EC4FE8">
        <w:rPr>
          <w:rFonts w:asciiTheme="majorHAnsi" w:hAnsiTheme="majorHAnsi"/>
          <w:sz w:val="22"/>
          <w:szCs w:val="22"/>
        </w:rPr>
        <w:t xml:space="preserve">, po zapoznaniu się z zamieszczoną na stronie internetowej informacją, o której mowa w art. </w:t>
      </w:r>
      <w:r w:rsidRPr="00EC4FE8">
        <w:rPr>
          <w:rFonts w:asciiTheme="majorHAnsi" w:hAnsiTheme="majorHAnsi"/>
          <w:sz w:val="22"/>
        </w:rPr>
        <w:t xml:space="preserve">86 ust. </w:t>
      </w:r>
      <w:r w:rsidRPr="00EC4FE8">
        <w:rPr>
          <w:rFonts w:asciiTheme="majorHAnsi" w:hAnsiTheme="majorHAnsi"/>
          <w:sz w:val="22"/>
          <w:szCs w:val="22"/>
        </w:rPr>
        <w:t>5 ustawy Pzp,  niniejszym informujemy, że:</w:t>
      </w:r>
    </w:p>
    <w:p w:rsidR="00762CA5" w:rsidRPr="00EC4FE8" w:rsidRDefault="00762CA5" w:rsidP="004072F1">
      <w:pPr>
        <w:spacing w:line="276" w:lineRule="auto"/>
        <w:ind w:firstLine="390"/>
        <w:jc w:val="both"/>
        <w:rPr>
          <w:rFonts w:asciiTheme="majorHAnsi" w:hAnsiTheme="majorHAnsi" w:cs="Tahoma"/>
          <w:sz w:val="20"/>
          <w:szCs w:val="20"/>
          <w:lang w:eastAsia="ar-SA"/>
        </w:rPr>
      </w:pPr>
    </w:p>
    <w:p w:rsidR="00762CA5" w:rsidRPr="00EC4FE8" w:rsidRDefault="00762CA5" w:rsidP="003F760B">
      <w:pPr>
        <w:spacing w:line="276" w:lineRule="auto"/>
        <w:jc w:val="both"/>
        <w:rPr>
          <w:rFonts w:asciiTheme="majorHAnsi" w:hAnsiTheme="majorHAnsi"/>
          <w:sz w:val="22"/>
          <w:szCs w:val="22"/>
        </w:rPr>
      </w:pPr>
      <w:r w:rsidRPr="00EC4FE8">
        <w:rPr>
          <w:rFonts w:asciiTheme="majorHAnsi" w:hAnsiTheme="majorHAnsi" w:cs="Tahoma"/>
          <w:sz w:val="20"/>
          <w:szCs w:val="20"/>
        </w:rPr>
        <w:t>* 1</w:t>
      </w:r>
      <w:r w:rsidRPr="00EC4FE8">
        <w:rPr>
          <w:rFonts w:asciiTheme="majorHAnsi" w:hAnsiTheme="majorHAnsi"/>
          <w:sz w:val="22"/>
          <w:szCs w:val="22"/>
        </w:rPr>
        <w:t>) nie należymy do żadnej grupy kapitałowej, w rozumieniu ustawy z dnia 16 lutego 2007 r., o ochronie konkurencji i konsumentów (</w:t>
      </w:r>
      <w:r w:rsidR="0049455D" w:rsidRPr="00EC4FE8">
        <w:rPr>
          <w:rFonts w:asciiTheme="majorHAnsi" w:hAnsiTheme="majorHAnsi"/>
          <w:sz w:val="22"/>
          <w:szCs w:val="22"/>
        </w:rPr>
        <w:t>Dz. U. 2019 poz. 369</w:t>
      </w:r>
      <w:r w:rsidR="003F760B" w:rsidRPr="00EC4FE8">
        <w:rPr>
          <w:rFonts w:asciiTheme="majorHAnsi" w:hAnsiTheme="majorHAnsi"/>
          <w:sz w:val="22"/>
          <w:szCs w:val="22"/>
        </w:rPr>
        <w:t>).</w:t>
      </w:r>
    </w:p>
    <w:p w:rsidR="00762CA5" w:rsidRPr="00EC4FE8" w:rsidRDefault="00762CA5" w:rsidP="004072F1">
      <w:pPr>
        <w:spacing w:line="276" w:lineRule="auto"/>
        <w:jc w:val="both"/>
        <w:rPr>
          <w:rFonts w:asciiTheme="majorHAnsi" w:hAnsiTheme="majorHAnsi"/>
          <w:sz w:val="22"/>
          <w:szCs w:val="22"/>
        </w:rPr>
      </w:pPr>
      <w:r w:rsidRPr="00EC4FE8">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w:t>
      </w:r>
      <w:r w:rsidR="0049455D" w:rsidRPr="00EC4FE8">
        <w:rPr>
          <w:rFonts w:asciiTheme="majorHAnsi" w:hAnsiTheme="majorHAnsi"/>
          <w:sz w:val="22"/>
          <w:szCs w:val="22"/>
        </w:rPr>
        <w:t>Dz. U. 2019 poz. 369).</w:t>
      </w:r>
    </w:p>
    <w:p w:rsidR="00762CA5" w:rsidRPr="00EC4FE8" w:rsidRDefault="00762CA5" w:rsidP="004072F1">
      <w:pPr>
        <w:spacing w:line="276" w:lineRule="auto"/>
        <w:rPr>
          <w:rFonts w:asciiTheme="majorHAnsi" w:hAnsiTheme="majorHAnsi"/>
          <w:sz w:val="22"/>
          <w:szCs w:val="22"/>
        </w:rPr>
      </w:pPr>
      <w:r w:rsidRPr="00EC4FE8">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EC4FE8" w:rsidRDefault="00762CA5" w:rsidP="00762CA5">
      <w:pPr>
        <w:spacing w:line="360" w:lineRule="auto"/>
        <w:jc w:val="both"/>
        <w:rPr>
          <w:rFonts w:asciiTheme="majorHAnsi" w:hAnsiTheme="majorHAnsi"/>
          <w:sz w:val="22"/>
          <w:szCs w:val="22"/>
        </w:rPr>
      </w:pPr>
      <w:r w:rsidRPr="00EC4FE8">
        <w:rPr>
          <w:rFonts w:asciiTheme="majorHAnsi" w:hAnsiTheme="majorHAnsi"/>
          <w:sz w:val="22"/>
          <w:szCs w:val="22"/>
        </w:rPr>
        <w:t>1) ………………………………………………………………………………………….</w:t>
      </w:r>
    </w:p>
    <w:p w:rsidR="00762CA5" w:rsidRPr="00EC4FE8" w:rsidRDefault="00762CA5" w:rsidP="00762CA5">
      <w:pPr>
        <w:spacing w:line="360" w:lineRule="auto"/>
        <w:jc w:val="both"/>
        <w:rPr>
          <w:rFonts w:asciiTheme="majorHAnsi" w:hAnsiTheme="majorHAnsi"/>
          <w:sz w:val="22"/>
          <w:szCs w:val="22"/>
        </w:rPr>
      </w:pPr>
      <w:r w:rsidRPr="00EC4FE8">
        <w:rPr>
          <w:rFonts w:asciiTheme="majorHAnsi" w:hAnsiTheme="majorHAnsi"/>
          <w:sz w:val="22"/>
          <w:szCs w:val="22"/>
        </w:rPr>
        <w:t>2) ………………………………………………………………………………………….</w:t>
      </w:r>
    </w:p>
    <w:p w:rsidR="00762CA5" w:rsidRPr="00EC4FE8" w:rsidRDefault="00762CA5" w:rsidP="00762CA5">
      <w:pPr>
        <w:spacing w:line="360" w:lineRule="auto"/>
        <w:jc w:val="both"/>
        <w:rPr>
          <w:rFonts w:asciiTheme="majorHAnsi" w:hAnsiTheme="majorHAnsi"/>
          <w:sz w:val="22"/>
          <w:szCs w:val="22"/>
        </w:rPr>
      </w:pPr>
      <w:r w:rsidRPr="00EC4FE8">
        <w:rPr>
          <w:rFonts w:asciiTheme="majorHAnsi" w:hAnsiTheme="majorHAnsi"/>
          <w:sz w:val="22"/>
          <w:szCs w:val="22"/>
        </w:rPr>
        <w:t>3) ………………………………………………………………………………………….</w:t>
      </w:r>
    </w:p>
    <w:p w:rsidR="00762CA5" w:rsidRPr="00EC4FE8" w:rsidRDefault="00762CA5" w:rsidP="00762CA5">
      <w:pPr>
        <w:spacing w:line="360" w:lineRule="auto"/>
        <w:jc w:val="both"/>
        <w:rPr>
          <w:rFonts w:asciiTheme="majorHAnsi" w:hAnsiTheme="majorHAnsi"/>
          <w:sz w:val="22"/>
          <w:szCs w:val="22"/>
        </w:rPr>
      </w:pPr>
      <w:r w:rsidRPr="00EC4FE8">
        <w:rPr>
          <w:rFonts w:asciiTheme="majorHAnsi" w:hAnsiTheme="majorHAnsi"/>
          <w:sz w:val="22"/>
          <w:szCs w:val="22"/>
        </w:rPr>
        <w:t>4) ………………………………………………………………………………………….</w:t>
      </w:r>
    </w:p>
    <w:p w:rsidR="00762CA5" w:rsidRDefault="00762CA5" w:rsidP="00762CA5">
      <w:pPr>
        <w:spacing w:line="360" w:lineRule="auto"/>
        <w:jc w:val="both"/>
        <w:rPr>
          <w:rFonts w:asciiTheme="majorHAnsi" w:hAnsiTheme="majorHAnsi"/>
          <w:sz w:val="22"/>
          <w:szCs w:val="22"/>
        </w:rPr>
      </w:pPr>
      <w:r w:rsidRPr="00EC4FE8">
        <w:rPr>
          <w:rFonts w:asciiTheme="majorHAnsi" w:hAnsiTheme="majorHAnsi"/>
          <w:sz w:val="22"/>
          <w:szCs w:val="22"/>
        </w:rPr>
        <w:t>5) ………………………………………………………………………………………….</w:t>
      </w:r>
    </w:p>
    <w:p w:rsidR="001F6DF8" w:rsidRPr="00EC4FE8" w:rsidRDefault="001F6DF8" w:rsidP="00762CA5">
      <w:pPr>
        <w:spacing w:line="360" w:lineRule="auto"/>
        <w:jc w:val="both"/>
        <w:rPr>
          <w:rFonts w:asciiTheme="majorHAnsi" w:hAnsiTheme="majorHAnsi"/>
          <w:sz w:val="22"/>
          <w:szCs w:val="22"/>
        </w:rPr>
      </w:pPr>
    </w:p>
    <w:p w:rsidR="001F6DF8" w:rsidRPr="00EC4FE8" w:rsidRDefault="001F6DF8" w:rsidP="001F6DF8">
      <w:pPr>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w:t>
      </w:r>
    </w:p>
    <w:p w:rsidR="001F6DF8" w:rsidRDefault="001F6DF8" w:rsidP="001F6DF8">
      <w:pPr>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kwa</w:t>
      </w:r>
      <w:r>
        <w:rPr>
          <w:rFonts w:asciiTheme="majorHAnsi" w:eastAsia="Times New Roman" w:hAnsiTheme="majorHAnsi" w:cs="Tahoma"/>
          <w:sz w:val="20"/>
          <w:szCs w:val="20"/>
        </w:rPr>
        <w:t>lifikowany podpis elektroniczny przedstawiciela</w:t>
      </w:r>
    </w:p>
    <w:p w:rsidR="001F6DF8" w:rsidRPr="00EC4FE8" w:rsidRDefault="001F6DF8" w:rsidP="001F6DF8">
      <w:pPr>
        <w:ind w:left="3828" w:right="106"/>
        <w:jc w:val="center"/>
        <w:rPr>
          <w:rFonts w:asciiTheme="majorHAnsi" w:hAnsiTheme="majorHAnsi" w:cs="Times New Roman"/>
          <w:b/>
          <w:bCs/>
          <w:sz w:val="22"/>
          <w:szCs w:val="22"/>
        </w:rPr>
      </w:pPr>
      <w:r>
        <w:rPr>
          <w:rFonts w:asciiTheme="majorHAnsi" w:eastAsia="Times New Roman" w:hAnsiTheme="majorHAnsi" w:cs="Tahoma"/>
          <w:sz w:val="20"/>
          <w:szCs w:val="20"/>
        </w:rPr>
        <w:t>Wykonawcy</w:t>
      </w:r>
    </w:p>
    <w:p w:rsidR="001F6DF8" w:rsidRDefault="001F6DF8" w:rsidP="00762CA5">
      <w:pPr>
        <w:rPr>
          <w:rFonts w:asciiTheme="majorHAnsi" w:hAnsiTheme="majorHAnsi"/>
          <w:sz w:val="20"/>
          <w:szCs w:val="20"/>
        </w:rPr>
      </w:pPr>
      <w:r>
        <w:rPr>
          <w:rFonts w:asciiTheme="majorHAnsi" w:hAnsiTheme="majorHAnsi"/>
          <w:sz w:val="20"/>
          <w:szCs w:val="20"/>
        </w:rPr>
        <w:t>Data:…………………..</w:t>
      </w:r>
    </w:p>
    <w:p w:rsidR="001F6DF8" w:rsidRPr="00EC4FE8" w:rsidRDefault="001F6DF8" w:rsidP="00762CA5">
      <w:pPr>
        <w:rPr>
          <w:rFonts w:asciiTheme="majorHAnsi" w:hAnsiTheme="majorHAnsi"/>
          <w:sz w:val="20"/>
          <w:szCs w:val="20"/>
        </w:rPr>
      </w:pPr>
    </w:p>
    <w:p w:rsidR="00762CA5" w:rsidRPr="00EC4FE8" w:rsidRDefault="00762CA5" w:rsidP="00762CA5">
      <w:pPr>
        <w:rPr>
          <w:rFonts w:asciiTheme="majorHAnsi" w:hAnsiTheme="majorHAnsi"/>
          <w:sz w:val="20"/>
          <w:szCs w:val="20"/>
        </w:rPr>
      </w:pPr>
      <w:r w:rsidRPr="00EC4FE8">
        <w:rPr>
          <w:rFonts w:asciiTheme="majorHAnsi" w:hAnsiTheme="majorHAnsi"/>
          <w:sz w:val="20"/>
          <w:szCs w:val="20"/>
        </w:rPr>
        <w:t>*niepotrzebne skreślić</w:t>
      </w:r>
    </w:p>
    <w:p w:rsidR="00762CA5" w:rsidRPr="00EC4FE8" w:rsidRDefault="00762CA5" w:rsidP="00762CA5">
      <w:pPr>
        <w:jc w:val="both"/>
        <w:rPr>
          <w:rFonts w:asciiTheme="majorHAnsi" w:hAnsiTheme="majorHAnsi" w:cs="Times New Roman"/>
          <w:sz w:val="22"/>
        </w:rPr>
      </w:pPr>
      <w:r w:rsidRPr="00EC4FE8">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EC4FE8" w:rsidRDefault="00762CA5">
      <w:pPr>
        <w:rPr>
          <w:rFonts w:asciiTheme="majorHAnsi" w:hAnsiTheme="majorHAnsi" w:cs="Times New Roman"/>
          <w:b/>
          <w:i/>
          <w:iCs/>
          <w:u w:val="single"/>
        </w:rPr>
      </w:pPr>
    </w:p>
    <w:p w:rsidR="003F760B" w:rsidRPr="00EC4FE8" w:rsidRDefault="003F760B">
      <w:pPr>
        <w:rPr>
          <w:rFonts w:asciiTheme="majorHAnsi" w:hAnsiTheme="majorHAnsi" w:cs="Times New Roman"/>
          <w:b/>
          <w:i/>
          <w:iCs/>
          <w:u w:val="single"/>
        </w:rPr>
      </w:pPr>
    </w:p>
    <w:p w:rsidR="003F760B" w:rsidRPr="00EC4FE8" w:rsidRDefault="003F760B" w:rsidP="00E523F8">
      <w:pPr>
        <w:numPr>
          <w:ilvl w:val="0"/>
          <w:numId w:val="44"/>
        </w:numPr>
        <w:suppressAutoHyphens/>
        <w:ind w:left="357" w:hanging="357"/>
        <w:rPr>
          <w:rFonts w:asciiTheme="majorHAnsi" w:hAnsiTheme="majorHAnsi" w:cs="Tahoma"/>
          <w:kern w:val="1"/>
          <w:sz w:val="18"/>
          <w:szCs w:val="16"/>
        </w:rPr>
      </w:pPr>
      <w:r w:rsidRPr="00EC4FE8">
        <w:rPr>
          <w:rFonts w:asciiTheme="majorHAnsi" w:hAnsiTheme="majorHAnsi" w:cs="Tahoma"/>
          <w:b/>
          <w:i/>
          <w:sz w:val="18"/>
          <w:szCs w:val="16"/>
        </w:rPr>
        <w:t>kwalifikowany podpis elektroniczny przedstawiciela Wykonawcy</w:t>
      </w:r>
      <w:r w:rsidRPr="00EC4FE8">
        <w:rPr>
          <w:rFonts w:asciiTheme="majorHAnsi" w:hAnsiTheme="majorHAnsi" w:cs="Tahoma"/>
          <w:i/>
          <w:sz w:val="18"/>
          <w:szCs w:val="16"/>
        </w:rPr>
        <w:t xml:space="preserve"> (gdy dokument został załączony do oferty)</w:t>
      </w:r>
    </w:p>
    <w:p w:rsidR="003F760B" w:rsidRPr="00EC4FE8" w:rsidRDefault="003F760B" w:rsidP="00E523F8">
      <w:pPr>
        <w:numPr>
          <w:ilvl w:val="0"/>
          <w:numId w:val="44"/>
        </w:numPr>
        <w:suppressAutoHyphens/>
        <w:spacing w:before="60"/>
        <w:ind w:left="357" w:hanging="357"/>
        <w:jc w:val="both"/>
        <w:rPr>
          <w:rFonts w:asciiTheme="majorHAnsi" w:hAnsiTheme="majorHAnsi" w:cs="Tahoma"/>
          <w:b/>
          <w:sz w:val="22"/>
          <w:szCs w:val="20"/>
          <w:lang w:eastAsia="ar-SA"/>
        </w:rPr>
      </w:pPr>
      <w:r w:rsidRPr="00EC4FE8">
        <w:rPr>
          <w:rFonts w:asciiTheme="majorHAnsi" w:hAnsiTheme="majorHAnsi" w:cs="Tahoma"/>
          <w:b/>
          <w:bCs/>
          <w:i/>
          <w:sz w:val="18"/>
          <w:szCs w:val="16"/>
        </w:rPr>
        <w:t>podpis Wykonawcy</w:t>
      </w:r>
      <w:r w:rsidRPr="00EC4FE8">
        <w:rPr>
          <w:rFonts w:asciiTheme="majorHAnsi" w:hAnsiTheme="majorHAnsi" w:cs="Tahoma"/>
          <w:bCs/>
          <w:i/>
          <w:sz w:val="18"/>
          <w:szCs w:val="16"/>
        </w:rPr>
        <w:t xml:space="preserve"> zgodny z ROZPORZĄDZENIEM PREZESA RADY MINISTRÓW </w:t>
      </w:r>
      <w:r w:rsidRPr="00EC4FE8">
        <w:rPr>
          <w:rFonts w:asciiTheme="majorHAnsi" w:hAnsiTheme="majorHAnsi" w:cs="Tahoma"/>
          <w:i/>
          <w:sz w:val="18"/>
          <w:szCs w:val="16"/>
        </w:rPr>
        <w:t>z dnia 27 czerwca 2017 r.</w:t>
      </w:r>
      <w:r w:rsidRPr="00EC4FE8">
        <w:rPr>
          <w:rFonts w:asciiTheme="majorHAnsi" w:hAnsiTheme="majorHAnsi" w:cs="Tahoma"/>
          <w:bCs/>
          <w:i/>
          <w:sz w:val="18"/>
          <w:szCs w:val="16"/>
        </w:rPr>
        <w:t xml:space="preserve"> w sprawie użycia środków komunikacji elektronicznej w postępowaniu o udzielenie zamówienia publicznego oraz udostępniania i przechowywania dokumentów elektronicznych </w:t>
      </w:r>
      <w:r w:rsidRPr="00EC4FE8">
        <w:rPr>
          <w:rFonts w:asciiTheme="majorHAnsi" w:hAnsiTheme="majorHAnsi" w:cs="Tahoma"/>
          <w:i/>
          <w:sz w:val="18"/>
          <w:szCs w:val="16"/>
        </w:rPr>
        <w:t>(Dz. U. z 2017 r. poz. 1320; zm.: Dz. U. z 2018 r. poz. 1991.)</w:t>
      </w:r>
      <w:r w:rsidRPr="00EC4FE8">
        <w:rPr>
          <w:rFonts w:asciiTheme="majorHAnsi" w:hAnsiTheme="majorHAnsi" w:cs="Tahoma"/>
          <w:bCs/>
          <w:i/>
          <w:sz w:val="18"/>
          <w:szCs w:val="16"/>
        </w:rPr>
        <w:t xml:space="preserve"> § 5.</w:t>
      </w:r>
      <w:r w:rsidRPr="00EC4FE8">
        <w:rPr>
          <w:rFonts w:asciiTheme="majorHAnsi" w:hAnsiTheme="majorHAnsi" w:cs="Tahoma"/>
          <w:i/>
          <w:sz w:val="18"/>
          <w:szCs w:val="16"/>
        </w:rPr>
        <w:t xml:space="preserve"> oraz ROZPORZĄDZENIEM MINISTRA ROZWOJU z dnia 26 lipca 2016 r. w sprawie rodzajów dokumentów, jakich może żądać Zamawiający od Wykonawcy w postępowaniu o udzielenie zamówienia (Dz. U. z 2016 r. poz. 1126 ze zm.)</w:t>
      </w:r>
      <w:r w:rsidRPr="00EC4FE8">
        <w:rPr>
          <w:rFonts w:asciiTheme="majorHAnsi" w:hAnsiTheme="majorHAnsi" w:cs="Tahoma"/>
          <w:bCs/>
          <w:i/>
          <w:sz w:val="18"/>
          <w:szCs w:val="16"/>
        </w:rPr>
        <w:t xml:space="preserve"> § 14</w:t>
      </w:r>
    </w:p>
    <w:p w:rsidR="003F760B" w:rsidRPr="00EC4FE8" w:rsidRDefault="003F760B" w:rsidP="003F760B">
      <w:pPr>
        <w:jc w:val="right"/>
        <w:rPr>
          <w:rFonts w:asciiTheme="majorHAnsi" w:hAnsiTheme="majorHAnsi" w:cs="Tahoma"/>
          <w:b/>
          <w:sz w:val="20"/>
          <w:szCs w:val="20"/>
        </w:rPr>
      </w:pPr>
    </w:p>
    <w:p w:rsidR="003F760B" w:rsidRPr="00EC4FE8" w:rsidRDefault="003F760B">
      <w:pPr>
        <w:rPr>
          <w:rFonts w:asciiTheme="majorHAnsi" w:hAnsiTheme="majorHAnsi" w:cs="Times New Roman"/>
          <w:b/>
          <w:i/>
          <w:iCs/>
          <w:u w:val="single"/>
        </w:rPr>
      </w:pPr>
    </w:p>
    <w:p w:rsidR="00AC55D1" w:rsidRPr="00EC4FE8" w:rsidRDefault="00AC55D1" w:rsidP="00E06D28">
      <w:pPr>
        <w:jc w:val="right"/>
        <w:rPr>
          <w:rFonts w:asciiTheme="majorHAnsi" w:hAnsiTheme="majorHAnsi" w:cs="Times New Roman"/>
          <w:b/>
          <w:i/>
          <w:iCs/>
          <w:u w:val="single"/>
        </w:rPr>
      </w:pPr>
    </w:p>
    <w:p w:rsidR="00C31813" w:rsidRPr="00EC4FE8" w:rsidRDefault="00762CA5" w:rsidP="00E06D28">
      <w:pPr>
        <w:jc w:val="right"/>
        <w:rPr>
          <w:rFonts w:asciiTheme="majorHAnsi" w:hAnsiTheme="majorHAnsi"/>
          <w:i/>
          <w:u w:val="single"/>
        </w:rPr>
      </w:pPr>
      <w:r w:rsidRPr="00EC4FE8">
        <w:rPr>
          <w:rFonts w:asciiTheme="majorHAnsi" w:hAnsiTheme="majorHAnsi" w:cs="Times New Roman"/>
          <w:b/>
          <w:i/>
          <w:iCs/>
          <w:u w:val="single"/>
        </w:rPr>
        <w:br w:type="page"/>
      </w:r>
      <w:r w:rsidR="00337D07" w:rsidRPr="00EC4FE8">
        <w:rPr>
          <w:rFonts w:asciiTheme="majorHAnsi" w:hAnsiTheme="majorHAnsi" w:cs="Times New Roman"/>
          <w:b/>
          <w:i/>
          <w:iCs/>
          <w:u w:val="single"/>
        </w:rPr>
        <w:lastRenderedPageBreak/>
        <w:t>Załącznik nr 9</w:t>
      </w:r>
    </w:p>
    <w:p w:rsidR="00071F7E" w:rsidRPr="00EC4FE8" w:rsidRDefault="00071F7E">
      <w:pPr>
        <w:autoSpaceDE w:val="0"/>
        <w:autoSpaceDN w:val="0"/>
        <w:adjustRightInd w:val="0"/>
        <w:jc w:val="both"/>
        <w:rPr>
          <w:rFonts w:asciiTheme="majorHAnsi" w:hAnsiTheme="majorHAnsi" w:cs="Times New Roman"/>
        </w:rPr>
      </w:pPr>
    </w:p>
    <w:p w:rsidR="008C0D56" w:rsidRPr="00EC4FE8" w:rsidRDefault="00337D07">
      <w:pPr>
        <w:jc w:val="both"/>
        <w:rPr>
          <w:rFonts w:asciiTheme="majorHAnsi" w:hAnsiTheme="majorHAnsi" w:cs="Times New Roman"/>
          <w:sz w:val="22"/>
        </w:rPr>
      </w:pPr>
      <w:r w:rsidRPr="00EC4FE8">
        <w:rPr>
          <w:rFonts w:asciiTheme="majorHAnsi" w:hAnsiTheme="majorHAnsi" w:cs="Times New Roman"/>
          <w:sz w:val="22"/>
        </w:rPr>
        <w:t>Zezwolenie na prowadzenie hurtowni farmaceutycznej, wydane przez Głównego Inspektora Farmaceutycznego na podstawie art. 74 ust. 1 i 2 ustawy z dnia 6 września 2001 r. Prawo farmaceutyczne (Dz. U. z 2017 r. poz. 2211 – tekst jednolity, z późn. zm.) - o ile dotyczy pakietu/pakietów, na które Wykonawca składa ofertę.</w:t>
      </w:r>
    </w:p>
    <w:p w:rsidR="00337D07" w:rsidRPr="00EC4FE8" w:rsidRDefault="00337D07">
      <w:pPr>
        <w:jc w:val="both"/>
        <w:rPr>
          <w:rFonts w:asciiTheme="majorHAnsi" w:eastAsia="Univers-PL" w:hAnsiTheme="majorHAnsi" w:cs="Times New Roman"/>
          <w:i/>
          <w:iCs/>
          <w:sz w:val="20"/>
          <w:szCs w:val="20"/>
        </w:rPr>
      </w:pPr>
    </w:p>
    <w:p w:rsidR="00071F7E" w:rsidRPr="00EC4FE8" w:rsidRDefault="00337D07">
      <w:pPr>
        <w:jc w:val="right"/>
        <w:rPr>
          <w:rFonts w:asciiTheme="majorHAnsi" w:hAnsiTheme="majorHAnsi" w:cs="Times New Roman"/>
          <w:i/>
          <w:iCs/>
          <w:u w:val="single"/>
        </w:rPr>
      </w:pPr>
      <w:r w:rsidRPr="00EC4FE8">
        <w:rPr>
          <w:rFonts w:asciiTheme="majorHAnsi" w:hAnsiTheme="majorHAnsi" w:cs="Times New Roman"/>
          <w:b/>
          <w:i/>
          <w:iCs/>
          <w:u w:val="single"/>
        </w:rPr>
        <w:t>Załącznik nr 10</w:t>
      </w:r>
    </w:p>
    <w:p w:rsidR="00071F7E" w:rsidRPr="00EC4FE8" w:rsidRDefault="00071F7E">
      <w:pPr>
        <w:jc w:val="right"/>
        <w:rPr>
          <w:rFonts w:asciiTheme="majorHAnsi" w:hAnsiTheme="majorHAnsi" w:cs="Times New Roman"/>
          <w:i/>
          <w:iCs/>
          <w:snapToGrid w:val="0"/>
          <w:sz w:val="22"/>
          <w:u w:val="single"/>
        </w:rPr>
      </w:pPr>
    </w:p>
    <w:p w:rsidR="00071F7E" w:rsidRPr="00EC4FE8" w:rsidRDefault="00071F7E">
      <w:pPr>
        <w:pStyle w:val="StandardowyArial11"/>
        <w:numPr>
          <w:ilvl w:val="0"/>
          <w:numId w:val="0"/>
        </w:numPr>
        <w:suppressAutoHyphens w:val="0"/>
        <w:autoSpaceDE/>
        <w:spacing w:before="0" w:after="0"/>
        <w:rPr>
          <w:rFonts w:asciiTheme="majorHAnsi" w:hAnsiTheme="majorHAnsi" w:cs="Times New Roman"/>
          <w:szCs w:val="24"/>
        </w:rPr>
      </w:pPr>
      <w:r w:rsidRPr="00EC4FE8">
        <w:rPr>
          <w:rFonts w:asciiTheme="majorHAnsi" w:hAnsiTheme="majorHAnsi" w:cs="Times New Roman"/>
          <w:snapToGrid w:val="0"/>
          <w:szCs w:val="24"/>
        </w:rPr>
        <w:t>Dokument potwierdzający opis parametrów technicznych oferowanego wyrobu medycznego pochodzący od producenta lub informacj</w:t>
      </w:r>
      <w:r w:rsidR="00075AFC" w:rsidRPr="00EC4FE8">
        <w:rPr>
          <w:rFonts w:asciiTheme="majorHAnsi" w:hAnsiTheme="majorHAnsi" w:cs="Times New Roman"/>
          <w:snapToGrid w:val="0"/>
          <w:szCs w:val="24"/>
        </w:rPr>
        <w:t>a wygenerowana elektronicznie</w:t>
      </w:r>
      <w:r w:rsidR="003F2C67" w:rsidRPr="00EC4FE8">
        <w:rPr>
          <w:rFonts w:asciiTheme="majorHAnsi" w:hAnsiTheme="majorHAnsi" w:cs="Times New Roman"/>
          <w:snapToGrid w:val="0"/>
          <w:szCs w:val="24"/>
        </w:rPr>
        <w:t xml:space="preserve"> z </w:t>
      </w:r>
      <w:r w:rsidRPr="00EC4FE8">
        <w:rPr>
          <w:rFonts w:asciiTheme="majorHAnsi" w:hAnsiTheme="majorHAnsi" w:cs="Times New Roman"/>
          <w:snapToGrid w:val="0"/>
          <w:szCs w:val="24"/>
        </w:rPr>
        <w:t xml:space="preserve">oficjalnego portalu /strony producenta np. </w:t>
      </w:r>
      <w:r w:rsidRPr="00EC4FE8">
        <w:rPr>
          <w:rFonts w:asciiTheme="majorHAnsi" w:hAnsiTheme="majorHAnsi" w:cs="Times New Roman"/>
          <w:b/>
          <w:bCs/>
          <w:snapToGrid w:val="0"/>
          <w:szCs w:val="24"/>
        </w:rPr>
        <w:t>karta katalogowa, dokument informacyjny itp.</w:t>
      </w:r>
      <w:r w:rsidRPr="00EC4FE8">
        <w:rPr>
          <w:rFonts w:asciiTheme="majorHAnsi" w:hAnsiTheme="majorHAnsi" w:cs="Times New Roman"/>
          <w:snapToGrid w:val="0"/>
          <w:szCs w:val="24"/>
        </w:rPr>
        <w:t xml:space="preserve">, </w:t>
      </w:r>
      <w:r w:rsidRPr="00EC4FE8">
        <w:rPr>
          <w:rFonts w:asciiTheme="majorHAnsi" w:hAnsiTheme="majorHAnsi" w:cs="Times New Roman"/>
          <w:szCs w:val="24"/>
        </w:rPr>
        <w:t>umożliwiający weryfikację z</w:t>
      </w:r>
      <w:r w:rsidR="005A34E6" w:rsidRPr="00EC4FE8">
        <w:rPr>
          <w:rFonts w:asciiTheme="majorHAnsi" w:hAnsiTheme="majorHAnsi" w:cs="Times New Roman"/>
          <w:szCs w:val="24"/>
        </w:rPr>
        <w:t>godności oferowanego produktu</w:t>
      </w:r>
      <w:r w:rsidR="003F2C67" w:rsidRPr="00EC4FE8">
        <w:rPr>
          <w:rFonts w:asciiTheme="majorHAnsi" w:hAnsiTheme="majorHAnsi" w:cs="Times New Roman"/>
          <w:szCs w:val="24"/>
        </w:rPr>
        <w:t xml:space="preserve"> z </w:t>
      </w:r>
      <w:r w:rsidRPr="00EC4FE8">
        <w:rPr>
          <w:rFonts w:asciiTheme="majorHAnsi" w:hAnsiTheme="majorHAnsi" w:cs="Times New Roman"/>
          <w:szCs w:val="24"/>
        </w:rPr>
        <w:t>wymaganiami zamawiającego określonymi</w:t>
      </w:r>
      <w:r w:rsidR="003F2C67" w:rsidRPr="00EC4FE8">
        <w:rPr>
          <w:rFonts w:asciiTheme="majorHAnsi" w:hAnsiTheme="majorHAnsi" w:cs="Times New Roman"/>
          <w:szCs w:val="24"/>
        </w:rPr>
        <w:t xml:space="preserve"> w </w:t>
      </w:r>
      <w:r w:rsidRPr="00EC4FE8">
        <w:rPr>
          <w:rFonts w:asciiTheme="majorHAnsi" w:hAnsiTheme="majorHAnsi" w:cs="Times New Roman"/>
          <w:szCs w:val="24"/>
        </w:rPr>
        <w:t>SIWZ.</w:t>
      </w:r>
    </w:p>
    <w:p w:rsidR="00071F7E" w:rsidRPr="00EC4FE8"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EC4FE8" w:rsidRDefault="00071F7E">
      <w:pPr>
        <w:jc w:val="both"/>
        <w:rPr>
          <w:rFonts w:asciiTheme="majorHAnsi" w:hAnsiTheme="majorHAnsi" w:cs="Times New Roman"/>
          <w:b/>
          <w:bCs/>
          <w:sz w:val="22"/>
        </w:rPr>
      </w:pPr>
      <w:r w:rsidRPr="00EC4FE8">
        <w:rPr>
          <w:rFonts w:asciiTheme="majorHAnsi" w:hAnsiTheme="majorHAnsi" w:cs="Times New Roman"/>
          <w:b/>
          <w:bCs/>
          <w:sz w:val="22"/>
        </w:rPr>
        <w:t>UWAGA:</w:t>
      </w:r>
    </w:p>
    <w:p w:rsidR="00071F7E" w:rsidRPr="00EC4FE8" w:rsidRDefault="00071F7E">
      <w:pPr>
        <w:jc w:val="both"/>
        <w:rPr>
          <w:rFonts w:asciiTheme="majorHAnsi" w:hAnsiTheme="majorHAnsi" w:cs="Times New Roman"/>
          <w:sz w:val="22"/>
        </w:rPr>
      </w:pPr>
      <w:r w:rsidRPr="00EC4FE8">
        <w:rPr>
          <w:rFonts w:asciiTheme="majorHAnsi" w:hAnsiTheme="majorHAnsi" w:cs="Times New Roman"/>
          <w:b/>
          <w:bCs/>
          <w:sz w:val="22"/>
        </w:rPr>
        <w:t>Prosimy</w:t>
      </w:r>
      <w:r w:rsidR="003F2C67" w:rsidRPr="00EC4FE8">
        <w:rPr>
          <w:rFonts w:asciiTheme="majorHAnsi" w:hAnsiTheme="majorHAnsi" w:cs="Times New Roman"/>
          <w:b/>
          <w:bCs/>
          <w:sz w:val="22"/>
        </w:rPr>
        <w:t xml:space="preserve"> o </w:t>
      </w:r>
      <w:r w:rsidRPr="00EC4FE8">
        <w:rPr>
          <w:rFonts w:asciiTheme="majorHAnsi" w:hAnsiTheme="majorHAnsi" w:cs="Times New Roman"/>
          <w:b/>
          <w:bCs/>
          <w:sz w:val="22"/>
        </w:rPr>
        <w:t>zaznaczenie na każdym dokumencie informacyjnym lub karcie katalogowej, którego pakietu</w:t>
      </w:r>
      <w:r w:rsidR="003F2C67" w:rsidRPr="00EC4FE8">
        <w:rPr>
          <w:rFonts w:asciiTheme="majorHAnsi" w:hAnsiTheme="majorHAnsi" w:cs="Times New Roman"/>
          <w:b/>
          <w:bCs/>
          <w:sz w:val="22"/>
        </w:rPr>
        <w:t xml:space="preserve"> i </w:t>
      </w:r>
      <w:r w:rsidRPr="00EC4FE8">
        <w:rPr>
          <w:rFonts w:asciiTheme="majorHAnsi" w:hAnsiTheme="majorHAnsi" w:cs="Times New Roman"/>
          <w:b/>
          <w:bCs/>
          <w:sz w:val="22"/>
        </w:rPr>
        <w:t>której pozycji dotyczy.</w:t>
      </w:r>
    </w:p>
    <w:p w:rsidR="00071F7E" w:rsidRPr="00EC4FE8"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EC4FE8">
        <w:rPr>
          <w:rFonts w:asciiTheme="majorHAnsi" w:hAnsiTheme="majorHAnsi" w:cs="Times New Roman"/>
          <w:sz w:val="24"/>
          <w:szCs w:val="24"/>
        </w:rPr>
        <w:br/>
      </w:r>
    </w:p>
    <w:p w:rsidR="00C31813" w:rsidRPr="00EC4FE8" w:rsidRDefault="00C31813">
      <w:pPr>
        <w:rPr>
          <w:rFonts w:asciiTheme="majorHAnsi" w:hAnsiTheme="majorHAnsi" w:cs="Times New Roman"/>
          <w:b/>
          <w:i/>
          <w:iCs/>
          <w:u w:val="single"/>
        </w:rPr>
      </w:pPr>
      <w:r w:rsidRPr="00EC4FE8">
        <w:rPr>
          <w:rFonts w:asciiTheme="majorHAnsi" w:hAnsiTheme="majorHAnsi" w:cs="Times New Roman"/>
          <w:b/>
          <w:i/>
          <w:iCs/>
          <w:u w:val="single"/>
        </w:rPr>
        <w:br w:type="page"/>
      </w:r>
    </w:p>
    <w:p w:rsidR="00411EDC" w:rsidRPr="00EC4FE8" w:rsidRDefault="00411EDC" w:rsidP="00411EDC">
      <w:pPr>
        <w:suppressAutoHyphens/>
        <w:rPr>
          <w:rFonts w:eastAsia="Times New Roman" w:cs="Times New Roman"/>
          <w:sz w:val="20"/>
          <w:szCs w:val="20"/>
          <w:lang w:eastAsia="ar-SA"/>
        </w:rPr>
        <w:sectPr w:rsidR="00411EDC" w:rsidRPr="00EC4FE8" w:rsidSect="00B630E8">
          <w:footerReference w:type="first" r:id="rId24"/>
          <w:footnotePr>
            <w:pos w:val="beneathText"/>
          </w:footnotePr>
          <w:pgSz w:w="11905" w:h="16837"/>
          <w:pgMar w:top="851" w:right="1080" w:bottom="1276" w:left="1080" w:header="567" w:footer="567" w:gutter="0"/>
          <w:pgNumType w:start="1"/>
          <w:cols w:space="708"/>
          <w:titlePg/>
          <w:docGrid w:linePitch="360"/>
        </w:sectPr>
      </w:pPr>
    </w:p>
    <w:p w:rsidR="00071F7E" w:rsidRPr="00EC4FE8" w:rsidRDefault="00071F7E">
      <w:pPr>
        <w:jc w:val="right"/>
        <w:rPr>
          <w:rFonts w:asciiTheme="majorHAnsi" w:hAnsiTheme="majorHAnsi" w:cs="Times New Roman"/>
          <w:b/>
          <w:i/>
          <w:iCs/>
          <w:u w:val="single"/>
        </w:rPr>
      </w:pPr>
      <w:r w:rsidRPr="00EC4FE8">
        <w:rPr>
          <w:rFonts w:asciiTheme="majorHAnsi" w:hAnsiTheme="majorHAnsi" w:cs="Times New Roman"/>
          <w:b/>
          <w:i/>
          <w:iCs/>
          <w:u w:val="single"/>
        </w:rPr>
        <w:lastRenderedPageBreak/>
        <w:t>Załącznik nr</w:t>
      </w:r>
      <w:r w:rsidR="00337D07" w:rsidRPr="00EC4FE8">
        <w:rPr>
          <w:rFonts w:asciiTheme="majorHAnsi" w:hAnsiTheme="majorHAnsi" w:cs="Times New Roman"/>
          <w:b/>
          <w:i/>
          <w:iCs/>
          <w:u w:val="single"/>
        </w:rPr>
        <w:t xml:space="preserve"> 11</w:t>
      </w:r>
    </w:p>
    <w:p w:rsidR="001F6DF8" w:rsidRPr="00EC4FE8" w:rsidRDefault="001F6DF8" w:rsidP="001F6DF8">
      <w:pPr>
        <w:rPr>
          <w:rFonts w:asciiTheme="majorHAnsi" w:hAnsiTheme="majorHAnsi" w:cs="Times New Roman"/>
          <w:b/>
          <w:bCs/>
          <w:sz w:val="22"/>
          <w:szCs w:val="22"/>
        </w:rPr>
      </w:pPr>
      <w:r w:rsidRPr="00EC4FE8">
        <w:rPr>
          <w:rFonts w:asciiTheme="majorHAnsi" w:hAnsiTheme="majorHAnsi" w:cs="Times New Roman"/>
          <w:b/>
          <w:bCs/>
          <w:sz w:val="22"/>
          <w:szCs w:val="22"/>
        </w:rPr>
        <w:t xml:space="preserve">Sprawa nr  </w:t>
      </w:r>
      <w:r>
        <w:rPr>
          <w:rFonts w:asciiTheme="majorHAnsi" w:hAnsiTheme="majorHAnsi" w:cs="Times New Roman"/>
          <w:b/>
          <w:bCs/>
          <w:sz w:val="22"/>
          <w:szCs w:val="22"/>
        </w:rPr>
        <w:t>ZP/34/2020</w:t>
      </w:r>
    </w:p>
    <w:p w:rsidR="00071F7E" w:rsidRPr="00EC4FE8" w:rsidRDefault="00071F7E">
      <w:pPr>
        <w:pStyle w:val="Tekstkomentarza"/>
        <w:numPr>
          <w:ilvl w:val="12"/>
          <w:numId w:val="0"/>
        </w:numPr>
        <w:ind w:left="360"/>
        <w:jc w:val="both"/>
        <w:rPr>
          <w:rFonts w:asciiTheme="majorHAnsi" w:hAnsiTheme="majorHAnsi"/>
        </w:rPr>
      </w:pPr>
    </w:p>
    <w:p w:rsidR="00071F7E" w:rsidRPr="00EC4FE8" w:rsidRDefault="00071F7E">
      <w:pPr>
        <w:jc w:val="right"/>
        <w:rPr>
          <w:rFonts w:asciiTheme="majorHAnsi" w:hAnsiTheme="majorHAnsi" w:cs="Times New Roman"/>
          <w:i/>
          <w:iCs/>
          <w:sz w:val="22"/>
          <w:szCs w:val="22"/>
          <w:u w:val="single"/>
        </w:rPr>
      </w:pPr>
    </w:p>
    <w:p w:rsidR="00071F7E" w:rsidRPr="00EC4FE8" w:rsidRDefault="00071F7E">
      <w:pPr>
        <w:ind w:firstLine="390"/>
        <w:jc w:val="center"/>
        <w:rPr>
          <w:rFonts w:asciiTheme="majorHAnsi" w:hAnsiTheme="majorHAnsi" w:cs="Tahoma"/>
          <w:b/>
          <w:bCs/>
          <w:szCs w:val="20"/>
        </w:rPr>
      </w:pPr>
      <w:r w:rsidRPr="00EC4FE8">
        <w:rPr>
          <w:rFonts w:asciiTheme="majorHAnsi" w:hAnsiTheme="majorHAnsi" w:cs="Tahoma"/>
          <w:b/>
          <w:bCs/>
          <w:szCs w:val="20"/>
        </w:rPr>
        <w:t>OŚWIADCZENIE</w:t>
      </w:r>
    </w:p>
    <w:p w:rsidR="00071F7E" w:rsidRPr="00EC4FE8" w:rsidRDefault="00071F7E">
      <w:pPr>
        <w:ind w:firstLine="390"/>
        <w:jc w:val="center"/>
        <w:rPr>
          <w:rFonts w:asciiTheme="majorHAnsi" w:hAnsiTheme="majorHAnsi" w:cs="Tahoma"/>
          <w:b/>
          <w:bCs/>
          <w:szCs w:val="20"/>
        </w:rPr>
      </w:pPr>
      <w:r w:rsidRPr="00EC4FE8">
        <w:rPr>
          <w:rFonts w:asciiTheme="majorHAnsi" w:hAnsiTheme="majorHAnsi" w:cs="Tahoma"/>
          <w:b/>
          <w:bCs/>
          <w:szCs w:val="20"/>
        </w:rPr>
        <w:t>o dopuszczeniu do obrotu</w:t>
      </w:r>
      <w:r w:rsidR="003F2C67" w:rsidRPr="00EC4FE8">
        <w:rPr>
          <w:rFonts w:asciiTheme="majorHAnsi" w:hAnsiTheme="majorHAnsi" w:cs="Tahoma"/>
          <w:b/>
          <w:bCs/>
          <w:szCs w:val="20"/>
        </w:rPr>
        <w:t xml:space="preserve"> i </w:t>
      </w:r>
      <w:r w:rsidRPr="00EC4FE8">
        <w:rPr>
          <w:rFonts w:asciiTheme="majorHAnsi" w:hAnsiTheme="majorHAnsi" w:cs="Tahoma"/>
          <w:b/>
          <w:bCs/>
          <w:szCs w:val="20"/>
        </w:rPr>
        <w:t xml:space="preserve">do używania oferowanego towaru na rynek polski </w:t>
      </w:r>
    </w:p>
    <w:p w:rsidR="00071F7E" w:rsidRPr="00EC4FE8" w:rsidRDefault="00071F7E">
      <w:pPr>
        <w:spacing w:line="480" w:lineRule="atLeast"/>
        <w:rPr>
          <w:rFonts w:asciiTheme="majorHAnsi" w:hAnsiTheme="majorHAnsi" w:cs="Times New Roman"/>
          <w:sz w:val="32"/>
        </w:rPr>
      </w:pPr>
    </w:p>
    <w:p w:rsidR="00071F7E" w:rsidRPr="00EC4FE8" w:rsidRDefault="00071F7E">
      <w:pPr>
        <w:spacing w:line="480" w:lineRule="atLeast"/>
        <w:rPr>
          <w:rFonts w:asciiTheme="majorHAnsi" w:hAnsiTheme="majorHAnsi" w:cs="Times New Roman"/>
          <w:i/>
          <w:iCs/>
        </w:rPr>
      </w:pPr>
      <w:r w:rsidRPr="00EC4FE8">
        <w:rPr>
          <w:rFonts w:asciiTheme="majorHAnsi" w:hAnsiTheme="majorHAnsi" w:cs="Times New Roman"/>
        </w:rPr>
        <w:t>Nazwa Wykonawcy: ....................................................................................................................</w:t>
      </w:r>
    </w:p>
    <w:p w:rsidR="00071F7E" w:rsidRPr="00EC4FE8" w:rsidRDefault="00071F7E">
      <w:pPr>
        <w:spacing w:before="120" w:line="480" w:lineRule="atLeast"/>
        <w:rPr>
          <w:rFonts w:asciiTheme="majorHAnsi" w:hAnsiTheme="majorHAnsi" w:cs="Times New Roman"/>
        </w:rPr>
      </w:pPr>
      <w:r w:rsidRPr="00EC4FE8">
        <w:rPr>
          <w:rFonts w:asciiTheme="majorHAnsi" w:hAnsiTheme="majorHAnsi" w:cs="Times New Roman"/>
        </w:rPr>
        <w:t>Adres Wykonawcy: ......................................................................................................................</w:t>
      </w:r>
    </w:p>
    <w:p w:rsidR="00071F7E" w:rsidRPr="00EC4FE8" w:rsidRDefault="00071F7E">
      <w:pPr>
        <w:jc w:val="center"/>
        <w:rPr>
          <w:rFonts w:asciiTheme="majorHAnsi" w:hAnsiTheme="majorHAnsi" w:cs="Times New Roman"/>
          <w:b/>
          <w:bCs/>
        </w:rPr>
      </w:pPr>
    </w:p>
    <w:p w:rsidR="00071F7E" w:rsidRPr="00EC4FE8" w:rsidRDefault="00071F7E">
      <w:pPr>
        <w:jc w:val="center"/>
        <w:rPr>
          <w:rFonts w:asciiTheme="majorHAnsi" w:hAnsiTheme="majorHAnsi" w:cs="Tahoma"/>
          <w:sz w:val="20"/>
          <w:szCs w:val="20"/>
        </w:rPr>
      </w:pPr>
    </w:p>
    <w:p w:rsidR="00071F7E" w:rsidRPr="00EC4FE8" w:rsidRDefault="00071F7E">
      <w:pPr>
        <w:jc w:val="center"/>
        <w:rPr>
          <w:rFonts w:asciiTheme="majorHAnsi" w:hAnsiTheme="majorHAnsi" w:cs="Tahoma"/>
          <w:sz w:val="20"/>
          <w:szCs w:val="20"/>
        </w:rPr>
      </w:pPr>
    </w:p>
    <w:p w:rsidR="00071F7E" w:rsidRPr="00EC4FE8" w:rsidRDefault="00071F7E">
      <w:pPr>
        <w:spacing w:line="360" w:lineRule="auto"/>
        <w:jc w:val="both"/>
        <w:rPr>
          <w:rFonts w:asciiTheme="majorHAnsi" w:hAnsiTheme="majorHAnsi" w:cs="Times New Roman"/>
        </w:rPr>
      </w:pPr>
      <w:r w:rsidRPr="00EC4FE8">
        <w:rPr>
          <w:rFonts w:asciiTheme="majorHAnsi" w:hAnsiTheme="majorHAnsi" w:cs="Times New Roman"/>
        </w:rPr>
        <w:t>Przystępując jako Wykonawca do udziału</w:t>
      </w:r>
      <w:r w:rsidR="003F2C67" w:rsidRPr="00EC4FE8">
        <w:rPr>
          <w:rFonts w:asciiTheme="majorHAnsi" w:hAnsiTheme="majorHAnsi" w:cs="Times New Roman"/>
        </w:rPr>
        <w:t xml:space="preserve"> w </w:t>
      </w:r>
      <w:r w:rsidRPr="00EC4FE8">
        <w:rPr>
          <w:rFonts w:asciiTheme="majorHAnsi" w:hAnsiTheme="majorHAnsi" w:cs="Times New Roman"/>
        </w:rPr>
        <w:t>postępowaniu</w:t>
      </w:r>
      <w:r w:rsidR="003F2C67" w:rsidRPr="00EC4FE8">
        <w:rPr>
          <w:rFonts w:asciiTheme="majorHAnsi" w:hAnsiTheme="majorHAnsi" w:cs="Times New Roman"/>
        </w:rPr>
        <w:t xml:space="preserve"> o </w:t>
      </w:r>
      <w:r w:rsidRPr="00EC4FE8">
        <w:rPr>
          <w:rFonts w:asciiTheme="majorHAnsi" w:hAnsiTheme="majorHAnsi" w:cs="Times New Roman"/>
        </w:rPr>
        <w:t xml:space="preserve">udzielenie zamówienia publicznego na </w:t>
      </w:r>
      <w:r w:rsidR="00AF758B" w:rsidRPr="00EC4FE8">
        <w:rPr>
          <w:rFonts w:asciiTheme="majorHAnsi" w:hAnsiTheme="majorHAnsi" w:cs="Times New Roman"/>
          <w:b/>
        </w:rPr>
        <w:t>dostawę</w:t>
      </w:r>
      <w:r w:rsidR="00AF758B" w:rsidRPr="00EC4FE8">
        <w:rPr>
          <w:rFonts w:asciiTheme="majorHAnsi" w:hAnsiTheme="majorHAnsi" w:cs="Times New Roman"/>
        </w:rPr>
        <w:t xml:space="preserve"> </w:t>
      </w:r>
      <w:r w:rsidR="009C4F5D" w:rsidRPr="00EC4FE8">
        <w:rPr>
          <w:rFonts w:asciiTheme="majorHAnsi" w:hAnsiTheme="majorHAnsi"/>
          <w:b/>
          <w:bCs/>
        </w:rPr>
        <w:t>zestawów do dializy otrzewnowej oraz sprzętu specjalistycznego do zabiegów hemodializy dla Centralnego Szpitala Klinicznego Uniwersytetu Medycznego w Łodzi przy ul. Pomorskiej 251</w:t>
      </w:r>
      <w:r w:rsidR="005A34E6" w:rsidRPr="00EC4FE8">
        <w:rPr>
          <w:rFonts w:asciiTheme="majorHAnsi" w:hAnsiTheme="majorHAnsi" w:cs="Times New Roman"/>
          <w:b/>
          <w:bCs/>
        </w:rPr>
        <w:t>,</w:t>
      </w:r>
      <w:r w:rsidR="003F2C67" w:rsidRPr="00EC4FE8">
        <w:rPr>
          <w:rFonts w:asciiTheme="majorHAnsi" w:hAnsiTheme="majorHAnsi" w:cs="Times New Roman"/>
          <w:b/>
          <w:bCs/>
        </w:rPr>
        <w:t xml:space="preserve"> w </w:t>
      </w:r>
      <w:r w:rsidRPr="00EC4FE8">
        <w:rPr>
          <w:rFonts w:asciiTheme="majorHAnsi" w:hAnsiTheme="majorHAnsi" w:cs="Times New Roman"/>
          <w:b/>
          <w:bCs/>
        </w:rPr>
        <w:t xml:space="preserve">ramach pakietu/pakietów </w:t>
      </w:r>
      <w:r w:rsidR="00547847" w:rsidRPr="00EC4FE8">
        <w:rPr>
          <w:rFonts w:asciiTheme="majorHAnsi" w:hAnsiTheme="majorHAnsi" w:cs="Times New Roman"/>
          <w:b/>
          <w:bCs/>
        </w:rPr>
        <w:t>………………</w:t>
      </w:r>
      <w:r w:rsidRPr="00EC4FE8">
        <w:rPr>
          <w:rFonts w:asciiTheme="majorHAnsi" w:hAnsiTheme="majorHAnsi" w:cs="Times New Roman"/>
          <w:b/>
          <w:bCs/>
        </w:rPr>
        <w:t xml:space="preserve">......... </w:t>
      </w:r>
      <w:r w:rsidRPr="00EC4FE8">
        <w:rPr>
          <w:rFonts w:asciiTheme="majorHAnsi" w:hAnsiTheme="majorHAnsi" w:cs="Times New Roman"/>
        </w:rPr>
        <w:t>niniejszym oświadczamy, że wszystkie oferowane produkty (wymienione</w:t>
      </w:r>
      <w:r w:rsidR="003F2C67" w:rsidRPr="00EC4FE8">
        <w:rPr>
          <w:rFonts w:asciiTheme="majorHAnsi" w:hAnsiTheme="majorHAnsi" w:cs="Times New Roman"/>
        </w:rPr>
        <w:t xml:space="preserve"> w </w:t>
      </w:r>
      <w:r w:rsidRPr="00EC4FE8">
        <w:rPr>
          <w:rFonts w:asciiTheme="majorHAnsi" w:hAnsiTheme="majorHAnsi" w:cs="Times New Roman"/>
        </w:rPr>
        <w:t xml:space="preserve">załącznik nr 2), tj.: </w:t>
      </w:r>
    </w:p>
    <w:p w:rsidR="009F5971" w:rsidRPr="00EC4FE8" w:rsidRDefault="009F5971" w:rsidP="006F2790">
      <w:pPr>
        <w:numPr>
          <w:ilvl w:val="0"/>
          <w:numId w:val="16"/>
        </w:numPr>
        <w:jc w:val="both"/>
        <w:rPr>
          <w:rFonts w:asciiTheme="majorHAnsi" w:hAnsiTheme="majorHAnsi"/>
        </w:rPr>
      </w:pPr>
      <w:r w:rsidRPr="00EC4FE8">
        <w:rPr>
          <w:rFonts w:asciiTheme="majorHAnsi" w:hAnsiTheme="majorHAnsi"/>
        </w:rPr>
        <w:t xml:space="preserve">wyroby medyczne - posiadają, zgodnie Ustawą o wyrobach medycznych z dnia 20.05.2010 r. (Dz. U. </w:t>
      </w:r>
      <w:r w:rsidRPr="00EC4FE8">
        <w:rPr>
          <w:rFonts w:asciiTheme="majorHAnsi" w:hAnsiTheme="majorHAnsi" w:cs="Times New Roman"/>
        </w:rPr>
        <w:t>z 2017 r.</w:t>
      </w:r>
      <w:r w:rsidRPr="00EC4FE8">
        <w:rPr>
          <w:rFonts w:asciiTheme="majorHAnsi" w:hAnsiTheme="majorHAnsi"/>
        </w:rPr>
        <w:t xml:space="preserve"> poz. </w:t>
      </w:r>
      <w:r w:rsidRPr="00EC4FE8">
        <w:rPr>
          <w:rFonts w:asciiTheme="majorHAnsi" w:hAnsiTheme="majorHAnsi" w:cs="Times New Roman"/>
        </w:rPr>
        <w:t>211 – tekst jednolity</w:t>
      </w:r>
      <w:r w:rsidRPr="00EC4FE8">
        <w:rPr>
          <w:rFonts w:asciiTheme="majorHAnsi" w:hAnsiTheme="majorHAnsi"/>
        </w:rPr>
        <w:t xml:space="preserve"> z późn. zm.) pozwolenia dopuszczenia do obrotu lub podlegają wpisowi do Rejestru wyrobów medycznych i podmiotów odpowiedzialnych za ich wprowadzenie do obrotu i do używania, </w:t>
      </w:r>
      <w:r w:rsidRPr="00EC4FE8">
        <w:rPr>
          <w:rFonts w:asciiTheme="majorHAnsi" w:hAnsiTheme="majorHAnsi"/>
          <w:i/>
        </w:rPr>
        <w:t xml:space="preserve">(jeśli obowiązuje, w przeciwnym prosimy uzasadnić brak wpisu).* </w:t>
      </w:r>
    </w:p>
    <w:p w:rsidR="009F5971" w:rsidRPr="00EC4FE8" w:rsidRDefault="009F5971" w:rsidP="006F2790">
      <w:pPr>
        <w:numPr>
          <w:ilvl w:val="0"/>
          <w:numId w:val="16"/>
        </w:numPr>
        <w:jc w:val="both"/>
        <w:rPr>
          <w:rFonts w:asciiTheme="majorHAnsi" w:hAnsiTheme="majorHAnsi"/>
        </w:rPr>
      </w:pPr>
      <w:r w:rsidRPr="00EC4FE8">
        <w:rPr>
          <w:rFonts w:asciiTheme="majorHAnsi" w:hAnsiTheme="majorHAnsi"/>
        </w:rPr>
        <w:t xml:space="preserve">wyroby farmaceutyczne - posiadają aktualne dopuszczenia do obrotu na rynek polski zgodnie z ustawą Prawo Farmaceutyczne z dnia 06.09.2001 r. (Dz. U. z </w:t>
      </w:r>
      <w:r w:rsidRPr="00EC4FE8">
        <w:rPr>
          <w:rFonts w:asciiTheme="majorHAnsi" w:hAnsiTheme="majorHAnsi" w:cs="Times New Roman"/>
        </w:rPr>
        <w:t>2017</w:t>
      </w:r>
      <w:r w:rsidRPr="00EC4FE8">
        <w:rPr>
          <w:rFonts w:asciiTheme="majorHAnsi" w:hAnsiTheme="majorHAnsi"/>
        </w:rPr>
        <w:t xml:space="preserve"> r. poz. </w:t>
      </w:r>
      <w:r w:rsidRPr="00EC4FE8">
        <w:rPr>
          <w:rFonts w:asciiTheme="majorHAnsi" w:hAnsiTheme="majorHAnsi" w:cs="Times New Roman"/>
        </w:rPr>
        <w:t>2211</w:t>
      </w:r>
      <w:r w:rsidRPr="00EC4FE8">
        <w:rPr>
          <w:rFonts w:asciiTheme="majorHAnsi" w:hAnsiTheme="majorHAnsi"/>
        </w:rPr>
        <w:t xml:space="preserve"> – tekst jednolity z późn. zm.) – nie dotyczy produktów leczniczych sprowadzanych w trybie importu docelowego. *</w:t>
      </w:r>
    </w:p>
    <w:p w:rsidR="009F5971" w:rsidRPr="00EC4FE8" w:rsidRDefault="009F5971" w:rsidP="006F2790">
      <w:pPr>
        <w:numPr>
          <w:ilvl w:val="0"/>
          <w:numId w:val="16"/>
        </w:numPr>
        <w:jc w:val="both"/>
        <w:rPr>
          <w:rFonts w:asciiTheme="majorHAnsi" w:hAnsiTheme="majorHAnsi"/>
        </w:rPr>
      </w:pPr>
      <w:r w:rsidRPr="00EC4FE8">
        <w:rPr>
          <w:rFonts w:asciiTheme="majorHAnsi" w:hAnsiTheme="majorHAnsi"/>
        </w:rPr>
        <w:t>posiadają deklarację zgodności oraz certyfikat CE wydany przez jednostkę notyfikowaną zgodnie z dyrektywą 93/42/EW/G,</w:t>
      </w:r>
    </w:p>
    <w:p w:rsidR="009F5971" w:rsidRPr="00EC4FE8" w:rsidRDefault="009F5971" w:rsidP="006F2790">
      <w:pPr>
        <w:numPr>
          <w:ilvl w:val="0"/>
          <w:numId w:val="16"/>
        </w:numPr>
        <w:jc w:val="both"/>
        <w:rPr>
          <w:rFonts w:asciiTheme="majorHAnsi" w:hAnsiTheme="majorHAnsi"/>
        </w:rPr>
      </w:pPr>
      <w:r w:rsidRPr="00EC4FE8">
        <w:rPr>
          <w:rFonts w:asciiTheme="majorHAnsi" w:hAnsiTheme="majorHAnsi"/>
        </w:rPr>
        <w:t>posiadają ulotkę informacyjną, która będzie dołączona do każdorazowej dostawy (umożliwiająca weryfikację zgodności oferowanego produktu z wymaganiami zamawiającego określonymi w SIWZ).</w:t>
      </w:r>
    </w:p>
    <w:p w:rsidR="009F5971" w:rsidRPr="00EC4FE8" w:rsidRDefault="009F5971" w:rsidP="009F5971">
      <w:pPr>
        <w:ind w:left="-284" w:firstLine="644"/>
        <w:jc w:val="both"/>
        <w:rPr>
          <w:rFonts w:asciiTheme="majorHAnsi" w:hAnsiTheme="majorHAnsi"/>
        </w:rPr>
      </w:pPr>
    </w:p>
    <w:p w:rsidR="009F5971" w:rsidRPr="00EC4FE8" w:rsidRDefault="009F5971" w:rsidP="009F5971">
      <w:pPr>
        <w:jc w:val="both"/>
        <w:rPr>
          <w:rFonts w:asciiTheme="majorHAnsi" w:hAnsiTheme="majorHAnsi"/>
        </w:rPr>
      </w:pPr>
      <w:r w:rsidRPr="00EC4FE8">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EC4FE8" w:rsidRDefault="00071F7E">
      <w:pPr>
        <w:pStyle w:val="tyt"/>
        <w:rPr>
          <w:rFonts w:asciiTheme="majorHAnsi" w:hAnsiTheme="majorHAnsi"/>
          <w:sz w:val="22"/>
          <w:szCs w:val="22"/>
        </w:rPr>
      </w:pPr>
    </w:p>
    <w:p w:rsidR="00071F7E" w:rsidRPr="00EC4FE8" w:rsidRDefault="00071F7E">
      <w:pPr>
        <w:pStyle w:val="tyt"/>
        <w:rPr>
          <w:rFonts w:asciiTheme="majorHAnsi" w:hAnsiTheme="majorHAnsi"/>
          <w:sz w:val="22"/>
          <w:szCs w:val="22"/>
        </w:rPr>
      </w:pPr>
    </w:p>
    <w:p w:rsidR="00071F7E" w:rsidRPr="00EC4FE8" w:rsidRDefault="00071F7E">
      <w:pPr>
        <w:pStyle w:val="pkt"/>
        <w:rPr>
          <w:rFonts w:asciiTheme="majorHAnsi" w:hAnsiTheme="majorHAnsi"/>
          <w:sz w:val="20"/>
          <w:szCs w:val="20"/>
        </w:rPr>
      </w:pPr>
      <w:r w:rsidRPr="00EC4FE8">
        <w:rPr>
          <w:rFonts w:asciiTheme="majorHAnsi" w:hAnsiTheme="majorHAnsi"/>
          <w:sz w:val="20"/>
          <w:szCs w:val="20"/>
        </w:rPr>
        <w:t>Data: .....................................</w:t>
      </w:r>
    </w:p>
    <w:p w:rsidR="004229BB" w:rsidRPr="00EC4FE8" w:rsidRDefault="004229BB" w:rsidP="004229BB">
      <w:pPr>
        <w:ind w:left="3828" w:right="106"/>
        <w:jc w:val="center"/>
        <w:rPr>
          <w:rFonts w:asciiTheme="majorHAnsi" w:eastAsia="Times New Roman" w:hAnsiTheme="majorHAnsi" w:cs="Tahoma"/>
          <w:sz w:val="20"/>
          <w:szCs w:val="20"/>
        </w:rPr>
      </w:pPr>
      <w:r>
        <w:rPr>
          <w:rFonts w:asciiTheme="majorHAnsi" w:eastAsia="Times New Roman" w:hAnsiTheme="majorHAnsi" w:cs="Tahoma"/>
          <w:sz w:val="20"/>
          <w:szCs w:val="20"/>
        </w:rPr>
        <w:t>…………………………………………………………..</w:t>
      </w:r>
    </w:p>
    <w:p w:rsidR="004229BB" w:rsidRDefault="004229BB" w:rsidP="004229BB">
      <w:pPr>
        <w:ind w:left="3828" w:right="106"/>
        <w:jc w:val="center"/>
        <w:rPr>
          <w:rFonts w:asciiTheme="majorHAnsi" w:eastAsia="Times New Roman" w:hAnsiTheme="majorHAnsi" w:cs="Tahoma"/>
          <w:sz w:val="20"/>
          <w:szCs w:val="20"/>
        </w:rPr>
      </w:pPr>
      <w:r w:rsidRPr="00EC4FE8">
        <w:rPr>
          <w:rFonts w:asciiTheme="majorHAnsi" w:eastAsia="Times New Roman" w:hAnsiTheme="majorHAnsi" w:cs="Tahoma"/>
          <w:sz w:val="20"/>
          <w:szCs w:val="20"/>
        </w:rPr>
        <w:t>kwa</w:t>
      </w:r>
      <w:r>
        <w:rPr>
          <w:rFonts w:asciiTheme="majorHAnsi" w:eastAsia="Times New Roman" w:hAnsiTheme="majorHAnsi" w:cs="Tahoma"/>
          <w:sz w:val="20"/>
          <w:szCs w:val="20"/>
        </w:rPr>
        <w:t>lifikowany podpis elektroniczny przedstawiciela</w:t>
      </w:r>
    </w:p>
    <w:p w:rsidR="004229BB" w:rsidRPr="00EC4FE8" w:rsidRDefault="004229BB" w:rsidP="004229BB">
      <w:pPr>
        <w:ind w:left="3828" w:right="106"/>
        <w:jc w:val="center"/>
        <w:rPr>
          <w:rFonts w:asciiTheme="majorHAnsi" w:hAnsiTheme="majorHAnsi" w:cs="Times New Roman"/>
          <w:b/>
          <w:bCs/>
          <w:sz w:val="22"/>
          <w:szCs w:val="22"/>
        </w:rPr>
      </w:pPr>
      <w:r>
        <w:rPr>
          <w:rFonts w:asciiTheme="majorHAnsi" w:eastAsia="Times New Roman" w:hAnsiTheme="majorHAnsi" w:cs="Tahoma"/>
          <w:sz w:val="20"/>
          <w:szCs w:val="20"/>
        </w:rPr>
        <w:t>Wykonawcy</w:t>
      </w:r>
    </w:p>
    <w:p w:rsidR="00071F7E" w:rsidRPr="00EC4FE8" w:rsidRDefault="00071F7E">
      <w:pPr>
        <w:pStyle w:val="Tekstkomentarza"/>
        <w:numPr>
          <w:ilvl w:val="12"/>
          <w:numId w:val="0"/>
        </w:numPr>
        <w:jc w:val="right"/>
        <w:rPr>
          <w:rFonts w:asciiTheme="majorHAnsi" w:hAnsiTheme="majorHAnsi"/>
          <w:i/>
          <w:iCs/>
          <w:sz w:val="24"/>
          <w:szCs w:val="24"/>
          <w:u w:val="single"/>
        </w:rPr>
      </w:pPr>
    </w:p>
    <w:p w:rsidR="003F5D05" w:rsidRPr="00EC4FE8" w:rsidRDefault="003F5D05" w:rsidP="003F5D05">
      <w:pPr>
        <w:pStyle w:val="Tekstkomentarza"/>
        <w:numPr>
          <w:ilvl w:val="12"/>
          <w:numId w:val="0"/>
        </w:numPr>
        <w:rPr>
          <w:rFonts w:asciiTheme="majorHAnsi" w:hAnsiTheme="majorHAnsi"/>
          <w:b/>
          <w:i/>
          <w:iCs/>
          <w:u w:val="single"/>
        </w:rPr>
      </w:pPr>
      <w:r w:rsidRPr="00EC4FE8">
        <w:rPr>
          <w:rFonts w:asciiTheme="majorHAnsi" w:hAnsiTheme="majorHAnsi"/>
          <w:iCs/>
          <w:sz w:val="22"/>
          <w:szCs w:val="24"/>
        </w:rPr>
        <w:t>*- niepotrzebne skreślić</w:t>
      </w:r>
      <w:r w:rsidRPr="00EC4FE8">
        <w:rPr>
          <w:rFonts w:asciiTheme="majorHAnsi" w:hAnsiTheme="majorHAnsi"/>
          <w:b/>
          <w:i/>
          <w:iCs/>
          <w:u w:val="single"/>
        </w:rPr>
        <w:br w:type="page"/>
      </w:r>
    </w:p>
    <w:p w:rsidR="00071F7E" w:rsidRPr="00EC4FE8" w:rsidRDefault="00337D07">
      <w:pPr>
        <w:jc w:val="right"/>
        <w:rPr>
          <w:rFonts w:asciiTheme="majorHAnsi" w:hAnsiTheme="majorHAnsi" w:cs="Times New Roman"/>
          <w:b/>
          <w:i/>
          <w:iCs/>
          <w:u w:val="single"/>
        </w:rPr>
      </w:pPr>
      <w:r w:rsidRPr="00EC4FE8">
        <w:rPr>
          <w:rFonts w:asciiTheme="majorHAnsi" w:hAnsiTheme="majorHAnsi" w:cs="Times New Roman"/>
          <w:b/>
          <w:i/>
          <w:iCs/>
          <w:u w:val="single"/>
        </w:rPr>
        <w:lastRenderedPageBreak/>
        <w:t>Załącznik nr 12</w:t>
      </w:r>
    </w:p>
    <w:p w:rsidR="00071F7E" w:rsidRPr="00EC4FE8" w:rsidRDefault="00071F7E">
      <w:pPr>
        <w:jc w:val="right"/>
        <w:rPr>
          <w:rFonts w:asciiTheme="majorHAnsi" w:hAnsiTheme="majorHAnsi" w:cs="Times New Roman"/>
          <w:i/>
          <w:iCs/>
          <w:u w:val="single"/>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Informacje</w:t>
      </w:r>
      <w:r w:rsidR="003F2C67" w:rsidRPr="00EC4FE8">
        <w:rPr>
          <w:rFonts w:asciiTheme="majorHAnsi" w:hAnsiTheme="majorHAnsi" w:cs="Times New Roman"/>
          <w:sz w:val="22"/>
        </w:rPr>
        <w:t xml:space="preserve"> z </w:t>
      </w:r>
      <w:r w:rsidRPr="00EC4FE8">
        <w:rPr>
          <w:rFonts w:asciiTheme="majorHAnsi" w:hAnsiTheme="majorHAnsi" w:cs="Times New Roman"/>
          <w:sz w:val="22"/>
        </w:rPr>
        <w:t>Krajowego Rejestru Karnego</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 określonym</w:t>
      </w:r>
      <w:r w:rsidR="003F2C67" w:rsidRPr="00EC4FE8">
        <w:rPr>
          <w:rFonts w:asciiTheme="majorHAnsi" w:hAnsiTheme="majorHAnsi" w:cs="Times New Roman"/>
          <w:sz w:val="22"/>
        </w:rPr>
        <w:t xml:space="preserve"> w </w:t>
      </w:r>
      <w:r w:rsidRPr="00EC4FE8">
        <w:rPr>
          <w:rFonts w:asciiTheme="majorHAnsi" w:hAnsiTheme="majorHAnsi" w:cs="Times New Roman"/>
          <w:sz w:val="22"/>
        </w:rPr>
        <w:t>art. 24 ust. 1 pkt 13, 14</w:t>
      </w:r>
      <w:r w:rsidR="003F2C67" w:rsidRPr="00EC4FE8">
        <w:rPr>
          <w:rFonts w:asciiTheme="majorHAnsi" w:hAnsiTheme="majorHAnsi" w:cs="Times New Roman"/>
          <w:sz w:val="22"/>
        </w:rPr>
        <w:t xml:space="preserve"> i </w:t>
      </w:r>
      <w:r w:rsidRPr="00EC4FE8">
        <w:rPr>
          <w:rFonts w:asciiTheme="majorHAnsi" w:hAnsiTheme="majorHAnsi" w:cs="Times New Roman"/>
          <w:sz w:val="22"/>
        </w:rPr>
        <w:t>21 ustawy oraz, odnośnie skazania za wykroczenie na karę aresztu,</w:t>
      </w:r>
      <w:r w:rsidR="003F2C67" w:rsidRPr="00EC4FE8">
        <w:rPr>
          <w:rFonts w:asciiTheme="majorHAnsi" w:hAnsiTheme="majorHAnsi" w:cs="Times New Roman"/>
          <w:sz w:val="22"/>
        </w:rPr>
        <w:t xml:space="preserve"> w </w:t>
      </w:r>
      <w:r w:rsidRPr="00EC4FE8">
        <w:rPr>
          <w:rFonts w:asciiTheme="majorHAnsi" w:hAnsiTheme="majorHAnsi" w:cs="Times New Roman"/>
          <w:sz w:val="22"/>
        </w:rPr>
        <w:t>zakresie określonym przez zamawiającego na podstawie art. 24 ust. 5 pkt 5</w:t>
      </w:r>
      <w:r w:rsidR="003F2C67" w:rsidRPr="00EC4FE8">
        <w:rPr>
          <w:rFonts w:asciiTheme="majorHAnsi" w:hAnsiTheme="majorHAnsi" w:cs="Times New Roman"/>
          <w:sz w:val="22"/>
        </w:rPr>
        <w:t xml:space="preserve"> i </w:t>
      </w:r>
      <w:r w:rsidRPr="00EC4FE8">
        <w:rPr>
          <w:rFonts w:asciiTheme="majorHAnsi" w:hAnsiTheme="majorHAnsi" w:cs="Times New Roman"/>
          <w:sz w:val="22"/>
        </w:rPr>
        <w:t>6 ustawy, wystawionej nie wcześniej niż 6 miesięcy przed upływem terminu składania ofert albo wniosków</w:t>
      </w:r>
      <w:r w:rsidR="003F2C67" w:rsidRPr="00EC4FE8">
        <w:rPr>
          <w:rFonts w:asciiTheme="majorHAnsi" w:hAnsiTheme="majorHAnsi" w:cs="Times New Roman"/>
          <w:sz w:val="22"/>
        </w:rPr>
        <w:t xml:space="preserve"> o </w:t>
      </w:r>
      <w:r w:rsidRPr="00EC4FE8">
        <w:rPr>
          <w:rFonts w:asciiTheme="majorHAnsi" w:hAnsiTheme="majorHAnsi" w:cs="Times New Roman"/>
          <w:sz w:val="22"/>
        </w:rPr>
        <w:t>dopuszczenie do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postępowaniu; </w:t>
      </w:r>
    </w:p>
    <w:p w:rsidR="00071F7E" w:rsidRPr="00EC4FE8" w:rsidRDefault="00071F7E">
      <w:pPr>
        <w:jc w:val="right"/>
        <w:rPr>
          <w:rFonts w:asciiTheme="majorHAnsi" w:hAnsiTheme="majorHAnsi" w:cs="Times New Roman"/>
          <w:i/>
          <w:iCs/>
          <w:u w:val="single"/>
        </w:rPr>
      </w:pPr>
    </w:p>
    <w:p w:rsidR="00071F7E" w:rsidRPr="00EC4FE8" w:rsidRDefault="00071F7E">
      <w:pPr>
        <w:jc w:val="right"/>
        <w:rPr>
          <w:rFonts w:asciiTheme="majorHAnsi" w:hAnsiTheme="majorHAnsi" w:cs="Times New Roman"/>
          <w:i/>
          <w:iCs/>
          <w:u w:val="single"/>
        </w:rPr>
      </w:pPr>
    </w:p>
    <w:p w:rsidR="00071F7E" w:rsidRPr="00EC4FE8" w:rsidRDefault="00337D07">
      <w:pPr>
        <w:jc w:val="right"/>
        <w:rPr>
          <w:rFonts w:asciiTheme="majorHAnsi" w:hAnsiTheme="majorHAnsi" w:cs="Times New Roman"/>
          <w:b/>
          <w:i/>
          <w:iCs/>
          <w:u w:val="single"/>
        </w:rPr>
      </w:pPr>
      <w:r w:rsidRPr="00EC4FE8">
        <w:rPr>
          <w:rFonts w:asciiTheme="majorHAnsi" w:hAnsiTheme="majorHAnsi" w:cs="Times New Roman"/>
          <w:b/>
          <w:i/>
          <w:iCs/>
          <w:u w:val="single"/>
        </w:rPr>
        <w:t>Załącznik nr 13</w:t>
      </w:r>
    </w:p>
    <w:p w:rsidR="00071F7E" w:rsidRPr="00EC4FE8" w:rsidRDefault="00071F7E">
      <w:pPr>
        <w:jc w:val="both"/>
        <w:rPr>
          <w:rFonts w:asciiTheme="majorHAnsi" w:hAnsiTheme="majorHAnsi" w:cs="Times New Roman"/>
          <w:snapToGrid w:val="0"/>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Zaświadczenia właściwego naczelnika urzędu skarbowego potwierdzającego, że wykonawca nie zalega</w:t>
      </w:r>
      <w:r w:rsidR="003F2C67" w:rsidRPr="00EC4FE8">
        <w:rPr>
          <w:rFonts w:asciiTheme="majorHAnsi" w:hAnsiTheme="majorHAnsi" w:cs="Times New Roman"/>
          <w:sz w:val="22"/>
        </w:rPr>
        <w:t xml:space="preserve"> z </w:t>
      </w:r>
      <w:r w:rsidRPr="00EC4FE8">
        <w:rPr>
          <w:rFonts w:asciiTheme="majorHAnsi" w:hAnsiTheme="majorHAnsi" w:cs="Times New Roman"/>
          <w:sz w:val="22"/>
        </w:rPr>
        <w:t>opłacaniem podatków, wystawionego nie wcześniej niż 3 miesiące przed upływem terminu składania ofert albo wniosków</w:t>
      </w:r>
      <w:r w:rsidR="003F2C67" w:rsidRPr="00EC4FE8">
        <w:rPr>
          <w:rFonts w:asciiTheme="majorHAnsi" w:hAnsiTheme="majorHAnsi" w:cs="Times New Roman"/>
          <w:sz w:val="22"/>
        </w:rPr>
        <w:t xml:space="preserve"> o </w:t>
      </w:r>
      <w:r w:rsidRPr="00EC4FE8">
        <w:rPr>
          <w:rFonts w:asciiTheme="majorHAnsi" w:hAnsiTheme="majorHAnsi" w:cs="Times New Roman"/>
          <w:sz w:val="22"/>
        </w:rPr>
        <w:t>dopuszczenie do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 lub innego dokumentu potwierdzającego, że wykonawca zawarł porozumienie</w:t>
      </w:r>
      <w:r w:rsidR="003F2C67" w:rsidRPr="00EC4FE8">
        <w:rPr>
          <w:rFonts w:asciiTheme="majorHAnsi" w:hAnsiTheme="majorHAnsi" w:cs="Times New Roman"/>
          <w:sz w:val="22"/>
        </w:rPr>
        <w:t xml:space="preserve"> z </w:t>
      </w:r>
      <w:r w:rsidRPr="00EC4FE8">
        <w:rPr>
          <w:rFonts w:asciiTheme="majorHAnsi" w:hAnsiTheme="majorHAnsi" w:cs="Times New Roman"/>
          <w:sz w:val="22"/>
        </w:rPr>
        <w:t>właściwym organem podatkowym</w:t>
      </w:r>
      <w:r w:rsidR="003F2C67" w:rsidRPr="00EC4FE8">
        <w:rPr>
          <w:rFonts w:asciiTheme="majorHAnsi" w:hAnsiTheme="majorHAnsi" w:cs="Times New Roman"/>
          <w:sz w:val="22"/>
        </w:rPr>
        <w:t xml:space="preserve"> w </w:t>
      </w:r>
      <w:r w:rsidR="003B51DD" w:rsidRPr="00EC4FE8">
        <w:rPr>
          <w:rFonts w:asciiTheme="majorHAnsi" w:hAnsiTheme="majorHAnsi" w:cs="Times New Roman"/>
          <w:sz w:val="22"/>
        </w:rPr>
        <w:t>sprawie</w:t>
      </w:r>
      <w:r w:rsidR="009E6600">
        <w:rPr>
          <w:rFonts w:asciiTheme="majorHAnsi" w:hAnsiTheme="majorHAnsi" w:cs="Times New Roman"/>
          <w:sz w:val="22"/>
        </w:rPr>
        <w:t xml:space="preserve"> </w:t>
      </w:r>
      <w:r w:rsidRPr="00EC4FE8">
        <w:rPr>
          <w:rFonts w:asciiTheme="majorHAnsi" w:hAnsiTheme="majorHAnsi" w:cs="Times New Roman"/>
          <w:sz w:val="22"/>
        </w:rPr>
        <w:t>spłat tych należności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ewentualnymi odsetkami lub grzywnami,</w:t>
      </w:r>
      <w:r w:rsidR="003F2C67" w:rsidRPr="00EC4FE8">
        <w:rPr>
          <w:rFonts w:asciiTheme="majorHAnsi" w:hAnsiTheme="majorHAnsi" w:cs="Times New Roman"/>
          <w:sz w:val="22"/>
        </w:rPr>
        <w:t xml:space="preserve"> w </w:t>
      </w:r>
      <w:r w:rsidRPr="00EC4FE8">
        <w:rPr>
          <w:rFonts w:asciiTheme="majorHAnsi" w:hAnsiTheme="majorHAnsi" w:cs="Times New Roman"/>
          <w:sz w:val="22"/>
        </w:rPr>
        <w:t>szczególności uzyskał przewidziane prawem zwolnienie, odroczenie lub rozłożenie na raty zaległych płatności lub wstrzymanie</w:t>
      </w:r>
      <w:r w:rsidR="003F2C67" w:rsidRPr="00EC4FE8">
        <w:rPr>
          <w:rFonts w:asciiTheme="majorHAnsi" w:hAnsiTheme="majorHAnsi" w:cs="Times New Roman"/>
          <w:sz w:val="22"/>
        </w:rPr>
        <w:t xml:space="preserve"> w </w:t>
      </w:r>
      <w:r w:rsidRPr="00EC4FE8">
        <w:rPr>
          <w:rFonts w:asciiTheme="majorHAnsi" w:hAnsiTheme="majorHAnsi" w:cs="Times New Roman"/>
          <w:sz w:val="22"/>
        </w:rPr>
        <w:t xml:space="preserve">całości wykonania decyzji właściwego organu; </w:t>
      </w:r>
    </w:p>
    <w:p w:rsidR="00071F7E" w:rsidRPr="00EC4FE8" w:rsidRDefault="00071F7E">
      <w:pPr>
        <w:jc w:val="both"/>
        <w:rPr>
          <w:rFonts w:asciiTheme="majorHAnsi" w:hAnsiTheme="majorHAnsi" w:cs="Times New Roman"/>
          <w:sz w:val="22"/>
        </w:rPr>
      </w:pPr>
    </w:p>
    <w:p w:rsidR="00071F7E" w:rsidRPr="00EC4FE8" w:rsidRDefault="00071F7E">
      <w:pPr>
        <w:jc w:val="right"/>
        <w:rPr>
          <w:rFonts w:asciiTheme="majorHAnsi" w:hAnsiTheme="majorHAnsi" w:cs="Times New Roman"/>
          <w:b/>
          <w:i/>
          <w:iCs/>
          <w:u w:val="single"/>
        </w:rPr>
      </w:pPr>
      <w:r w:rsidRPr="00EC4FE8">
        <w:rPr>
          <w:rFonts w:asciiTheme="majorHAnsi" w:hAnsiTheme="majorHAnsi" w:cs="Times New Roman"/>
          <w:b/>
          <w:i/>
          <w:iCs/>
          <w:u w:val="single"/>
        </w:rPr>
        <w:t>Załącznik nr 1</w:t>
      </w:r>
      <w:r w:rsidR="00337D07" w:rsidRPr="00EC4FE8">
        <w:rPr>
          <w:rFonts w:asciiTheme="majorHAnsi" w:hAnsiTheme="majorHAnsi" w:cs="Times New Roman"/>
          <w:b/>
          <w:i/>
          <w:iCs/>
          <w:u w:val="single"/>
        </w:rPr>
        <w:t>4</w:t>
      </w:r>
    </w:p>
    <w:p w:rsidR="00071F7E" w:rsidRPr="00EC4FE8" w:rsidRDefault="00071F7E">
      <w:pPr>
        <w:jc w:val="both"/>
        <w:rPr>
          <w:rFonts w:asciiTheme="majorHAnsi" w:hAnsiTheme="majorHAnsi" w:cs="Times New Roman"/>
          <w:snapToGrid w:val="0"/>
        </w:rPr>
      </w:pPr>
    </w:p>
    <w:p w:rsidR="00071F7E" w:rsidRPr="00EC4FE8" w:rsidRDefault="00071F7E">
      <w:pPr>
        <w:jc w:val="both"/>
        <w:rPr>
          <w:rFonts w:asciiTheme="majorHAnsi" w:hAnsiTheme="majorHAnsi" w:cs="Times New Roman"/>
          <w:sz w:val="22"/>
        </w:rPr>
      </w:pPr>
      <w:r w:rsidRPr="00EC4FE8">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EC4FE8">
        <w:rPr>
          <w:rFonts w:asciiTheme="majorHAnsi" w:hAnsiTheme="majorHAnsi" w:cs="Times New Roman"/>
          <w:sz w:val="22"/>
        </w:rPr>
        <w:t xml:space="preserve"> z </w:t>
      </w:r>
      <w:r w:rsidRPr="00EC4FE8">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EC4FE8">
        <w:rPr>
          <w:rFonts w:asciiTheme="majorHAnsi" w:hAnsiTheme="majorHAnsi" w:cs="Times New Roman"/>
          <w:sz w:val="22"/>
        </w:rPr>
        <w:t xml:space="preserve"> o </w:t>
      </w:r>
      <w:r w:rsidRPr="00EC4FE8">
        <w:rPr>
          <w:rFonts w:asciiTheme="majorHAnsi" w:hAnsiTheme="majorHAnsi" w:cs="Times New Roman"/>
          <w:sz w:val="22"/>
        </w:rPr>
        <w:t>dopuszczenie do udziału</w:t>
      </w:r>
      <w:r w:rsidR="003F2C67" w:rsidRPr="00EC4FE8">
        <w:rPr>
          <w:rFonts w:asciiTheme="majorHAnsi" w:hAnsiTheme="majorHAnsi" w:cs="Times New Roman"/>
          <w:sz w:val="22"/>
        </w:rPr>
        <w:t xml:space="preserve"> w </w:t>
      </w:r>
      <w:r w:rsidRPr="00EC4FE8">
        <w:rPr>
          <w:rFonts w:asciiTheme="majorHAnsi" w:hAnsiTheme="majorHAnsi" w:cs="Times New Roman"/>
          <w:sz w:val="22"/>
        </w:rPr>
        <w:t>postępowaniu, lub innego dokumentu potwierdzającego, że wykonawca zawarł porozumienie</w:t>
      </w:r>
      <w:r w:rsidR="003F2C67" w:rsidRPr="00EC4FE8">
        <w:rPr>
          <w:rFonts w:asciiTheme="majorHAnsi" w:hAnsiTheme="majorHAnsi" w:cs="Times New Roman"/>
          <w:sz w:val="22"/>
        </w:rPr>
        <w:t xml:space="preserve"> z </w:t>
      </w:r>
      <w:r w:rsidRPr="00EC4FE8">
        <w:rPr>
          <w:rFonts w:asciiTheme="majorHAnsi" w:hAnsiTheme="majorHAnsi" w:cs="Times New Roman"/>
          <w:sz w:val="22"/>
        </w:rPr>
        <w:t>właściwym organem</w:t>
      </w:r>
      <w:r w:rsidR="003F2C67" w:rsidRPr="00EC4FE8">
        <w:rPr>
          <w:rFonts w:asciiTheme="majorHAnsi" w:hAnsiTheme="majorHAnsi" w:cs="Times New Roman"/>
          <w:sz w:val="22"/>
        </w:rPr>
        <w:t xml:space="preserve"> w </w:t>
      </w:r>
      <w:r w:rsidRPr="00EC4FE8">
        <w:rPr>
          <w:rFonts w:asciiTheme="majorHAnsi" w:hAnsiTheme="majorHAnsi" w:cs="Times New Roman"/>
          <w:sz w:val="22"/>
        </w:rPr>
        <w:t>sprawie spłat tych należności wraz</w:t>
      </w:r>
      <w:r w:rsidR="003F2C67" w:rsidRPr="00EC4FE8">
        <w:rPr>
          <w:rFonts w:asciiTheme="majorHAnsi" w:hAnsiTheme="majorHAnsi" w:cs="Times New Roman"/>
          <w:sz w:val="22"/>
        </w:rPr>
        <w:t xml:space="preserve"> z </w:t>
      </w:r>
      <w:r w:rsidRPr="00EC4FE8">
        <w:rPr>
          <w:rFonts w:asciiTheme="majorHAnsi" w:hAnsiTheme="majorHAnsi" w:cs="Times New Roman"/>
          <w:sz w:val="22"/>
        </w:rPr>
        <w:t>ewentualnymi odsetkami lub grzywnami,</w:t>
      </w:r>
      <w:r w:rsidR="003F2C67" w:rsidRPr="00EC4FE8">
        <w:rPr>
          <w:rFonts w:asciiTheme="majorHAnsi" w:hAnsiTheme="majorHAnsi" w:cs="Times New Roman"/>
          <w:sz w:val="22"/>
        </w:rPr>
        <w:t xml:space="preserve"> w </w:t>
      </w:r>
      <w:r w:rsidRPr="00EC4FE8">
        <w:rPr>
          <w:rFonts w:asciiTheme="majorHAnsi" w:hAnsiTheme="majorHAnsi" w:cs="Times New Roman"/>
          <w:sz w:val="22"/>
        </w:rPr>
        <w:t>szczególności uzyskał przewidziane prawem zwolnienie, odroczenie lub rozłożenie na raty zaległych płatności lub wstrzymanie</w:t>
      </w:r>
      <w:r w:rsidR="003F2C67" w:rsidRPr="00EC4FE8">
        <w:rPr>
          <w:rFonts w:asciiTheme="majorHAnsi" w:hAnsiTheme="majorHAnsi" w:cs="Times New Roman"/>
          <w:sz w:val="22"/>
        </w:rPr>
        <w:t xml:space="preserve"> w </w:t>
      </w:r>
      <w:r w:rsidRPr="00EC4FE8">
        <w:rPr>
          <w:rFonts w:asciiTheme="majorHAnsi" w:hAnsiTheme="majorHAnsi" w:cs="Times New Roman"/>
          <w:sz w:val="22"/>
        </w:rPr>
        <w:t>całości wykonania decyzji właściwego organu;</w:t>
      </w:r>
    </w:p>
    <w:p w:rsidR="00071F7E" w:rsidRPr="00EC4FE8" w:rsidRDefault="00071F7E">
      <w:pPr>
        <w:jc w:val="both"/>
        <w:rPr>
          <w:rFonts w:asciiTheme="majorHAnsi" w:hAnsiTheme="majorHAnsi" w:cs="Times New Roman"/>
          <w:b/>
          <w:bCs/>
          <w:snapToGrid w:val="0"/>
        </w:rPr>
      </w:pPr>
    </w:p>
    <w:p w:rsidR="00071F7E" w:rsidRPr="00EC4FE8" w:rsidRDefault="00071F7E">
      <w:pPr>
        <w:tabs>
          <w:tab w:val="right" w:pos="284"/>
          <w:tab w:val="left" w:pos="408"/>
        </w:tabs>
        <w:ind w:left="360"/>
        <w:jc w:val="both"/>
        <w:rPr>
          <w:rFonts w:asciiTheme="majorHAnsi" w:hAnsiTheme="majorHAnsi" w:cs="Times New Roman"/>
          <w:b/>
          <w:bCs/>
        </w:rPr>
      </w:pPr>
    </w:p>
    <w:p w:rsidR="00071F7E" w:rsidRPr="00EC4FE8" w:rsidRDefault="00071F7E">
      <w:pPr>
        <w:jc w:val="right"/>
        <w:rPr>
          <w:rFonts w:asciiTheme="majorHAnsi" w:hAnsiTheme="majorHAnsi" w:cs="Times New Roman"/>
          <w:b/>
          <w:i/>
          <w:iCs/>
          <w:u w:val="single"/>
        </w:rPr>
      </w:pPr>
      <w:r w:rsidRPr="00EC4FE8">
        <w:rPr>
          <w:rFonts w:asciiTheme="majorHAnsi" w:hAnsiTheme="majorHAnsi" w:cs="Times New Roman"/>
          <w:b/>
          <w:i/>
          <w:iCs/>
          <w:u w:val="single"/>
        </w:rPr>
        <w:t>Załącznik nr 1</w:t>
      </w:r>
      <w:r w:rsidR="00337D07" w:rsidRPr="00EC4FE8">
        <w:rPr>
          <w:rFonts w:asciiTheme="majorHAnsi" w:hAnsiTheme="majorHAnsi" w:cs="Times New Roman"/>
          <w:b/>
          <w:i/>
          <w:iCs/>
          <w:u w:val="single"/>
        </w:rPr>
        <w:t>5</w:t>
      </w:r>
    </w:p>
    <w:p w:rsidR="00071F7E" w:rsidRPr="00EC4FE8" w:rsidRDefault="00071F7E">
      <w:pPr>
        <w:jc w:val="both"/>
        <w:rPr>
          <w:rFonts w:asciiTheme="majorHAnsi" w:hAnsiTheme="majorHAnsi" w:cs="Times New Roman"/>
          <w:u w:val="single"/>
        </w:rPr>
      </w:pPr>
    </w:p>
    <w:p w:rsidR="00071F7E" w:rsidRPr="00EC4FE8" w:rsidRDefault="00071F7E" w:rsidP="008C0D56">
      <w:pPr>
        <w:jc w:val="both"/>
        <w:rPr>
          <w:rFonts w:asciiTheme="majorHAnsi" w:hAnsiTheme="majorHAnsi" w:cs="Times New Roman"/>
          <w:sz w:val="22"/>
        </w:rPr>
      </w:pPr>
      <w:r w:rsidRPr="00EC4FE8">
        <w:rPr>
          <w:rFonts w:asciiTheme="majorHAnsi" w:hAnsiTheme="majorHAnsi" w:cs="Times New Roman"/>
          <w:sz w:val="22"/>
        </w:rPr>
        <w:t>Odpis</w:t>
      </w:r>
      <w:r w:rsidR="003F2C67" w:rsidRPr="00EC4FE8">
        <w:rPr>
          <w:rFonts w:asciiTheme="majorHAnsi" w:hAnsiTheme="majorHAnsi" w:cs="Times New Roman"/>
          <w:sz w:val="22"/>
        </w:rPr>
        <w:t xml:space="preserve"> z </w:t>
      </w:r>
      <w:r w:rsidRPr="00EC4FE8">
        <w:rPr>
          <w:rFonts w:asciiTheme="majorHAnsi" w:hAnsiTheme="majorHAnsi" w:cs="Times New Roman"/>
          <w:sz w:val="22"/>
        </w:rPr>
        <w:t>właściwego rejestru lub</w:t>
      </w:r>
      <w:r w:rsidR="003F2C67" w:rsidRPr="00EC4FE8">
        <w:rPr>
          <w:rFonts w:asciiTheme="majorHAnsi" w:hAnsiTheme="majorHAnsi" w:cs="Times New Roman"/>
          <w:sz w:val="22"/>
        </w:rPr>
        <w:t xml:space="preserve"> z </w:t>
      </w:r>
      <w:r w:rsidRPr="00EC4FE8">
        <w:rPr>
          <w:rFonts w:asciiTheme="majorHAnsi" w:hAnsiTheme="majorHAnsi" w:cs="Times New Roman"/>
          <w:sz w:val="22"/>
        </w:rPr>
        <w:t>centralnej ewidencji</w:t>
      </w:r>
      <w:r w:rsidR="003F2C67" w:rsidRPr="00EC4FE8">
        <w:rPr>
          <w:rFonts w:asciiTheme="majorHAnsi" w:hAnsiTheme="majorHAnsi" w:cs="Times New Roman"/>
          <w:sz w:val="22"/>
        </w:rPr>
        <w:t xml:space="preserve"> i </w:t>
      </w:r>
      <w:r w:rsidRPr="00EC4FE8">
        <w:rPr>
          <w:rFonts w:asciiTheme="majorHAnsi" w:hAnsiTheme="majorHAnsi" w:cs="Times New Roman"/>
          <w:sz w:val="22"/>
        </w:rPr>
        <w:t>informacji</w:t>
      </w:r>
      <w:r w:rsidR="003F2C67" w:rsidRPr="00EC4FE8">
        <w:rPr>
          <w:rFonts w:asciiTheme="majorHAnsi" w:hAnsiTheme="majorHAnsi" w:cs="Times New Roman"/>
          <w:sz w:val="22"/>
        </w:rPr>
        <w:t xml:space="preserve"> o </w:t>
      </w:r>
      <w:r w:rsidRPr="00EC4FE8">
        <w:rPr>
          <w:rFonts w:asciiTheme="majorHAnsi" w:hAnsiTheme="majorHAnsi" w:cs="Times New Roman"/>
          <w:sz w:val="22"/>
        </w:rPr>
        <w:t>działalności gospodarczej, jeżeli odrębne przepisy wymagają wpisu do rejestru lub ewidencji,</w:t>
      </w:r>
      <w:r w:rsidR="003F2C67" w:rsidRPr="00EC4FE8">
        <w:rPr>
          <w:rFonts w:asciiTheme="majorHAnsi" w:hAnsiTheme="majorHAnsi" w:cs="Times New Roman"/>
          <w:sz w:val="22"/>
        </w:rPr>
        <w:t xml:space="preserve"> w </w:t>
      </w:r>
      <w:r w:rsidRPr="00EC4FE8">
        <w:rPr>
          <w:rFonts w:asciiTheme="majorHAnsi" w:hAnsiTheme="majorHAnsi" w:cs="Times New Roman"/>
          <w:sz w:val="22"/>
        </w:rPr>
        <w:t>celu potwierd</w:t>
      </w:r>
      <w:r w:rsidR="009E6600">
        <w:rPr>
          <w:rFonts w:asciiTheme="majorHAnsi" w:hAnsiTheme="majorHAnsi" w:cs="Times New Roman"/>
          <w:sz w:val="22"/>
        </w:rPr>
        <w:t>z</w:t>
      </w:r>
      <w:r w:rsidRPr="00EC4FE8">
        <w:rPr>
          <w:rFonts w:asciiTheme="majorHAnsi" w:hAnsiTheme="majorHAnsi" w:cs="Times New Roman"/>
          <w:sz w:val="22"/>
        </w:rPr>
        <w:t>enia braku podstaw wykluczenia na podsta</w:t>
      </w:r>
      <w:r w:rsidR="00D5523A" w:rsidRPr="00EC4FE8">
        <w:rPr>
          <w:rFonts w:asciiTheme="majorHAnsi" w:hAnsiTheme="majorHAnsi" w:cs="Times New Roman"/>
          <w:sz w:val="22"/>
        </w:rPr>
        <w:t>wie art. 24 ust. 5 pkt 1 ustawy.</w:t>
      </w:r>
    </w:p>
    <w:p w:rsidR="00C31813" w:rsidRPr="00EC4FE8" w:rsidRDefault="00C31813"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EC4FE8" w:rsidRDefault="006E27AA" w:rsidP="008C0D56">
      <w:pPr>
        <w:jc w:val="both"/>
        <w:rPr>
          <w:rFonts w:asciiTheme="majorHAnsi" w:hAnsiTheme="majorHAnsi" w:cs="Times New Roman"/>
          <w:sz w:val="22"/>
        </w:rPr>
      </w:pPr>
    </w:p>
    <w:p w:rsidR="006E27AA" w:rsidRPr="00A2633F" w:rsidRDefault="00A2633F" w:rsidP="008C0D56">
      <w:pPr>
        <w:jc w:val="both"/>
        <w:rPr>
          <w:rFonts w:asciiTheme="majorHAnsi" w:hAnsiTheme="majorHAnsi" w:cs="Times New Roman"/>
          <w:b/>
          <w:sz w:val="22"/>
          <w:u w:val="single"/>
        </w:rPr>
      </w:pPr>
      <w:r w:rsidRPr="00A2633F">
        <w:rPr>
          <w:rFonts w:asciiTheme="majorHAnsi" w:hAnsiTheme="majorHAnsi" w:cs="Times New Roman"/>
          <w:b/>
          <w:sz w:val="22"/>
          <w:u w:val="single"/>
        </w:rPr>
        <w:t>Informacje dotyczące powyższego postępowania:</w:t>
      </w:r>
    </w:p>
    <w:p w:rsidR="00A2633F" w:rsidRDefault="00A2633F" w:rsidP="008C0D56">
      <w:pPr>
        <w:jc w:val="both"/>
        <w:rPr>
          <w:rFonts w:asciiTheme="majorHAnsi" w:hAnsiTheme="majorHAnsi" w:cs="Times New Roman"/>
          <w:sz w:val="22"/>
        </w:rPr>
      </w:pPr>
    </w:p>
    <w:p w:rsidR="00A2633F" w:rsidRDefault="00A2633F" w:rsidP="008C0D56">
      <w:pPr>
        <w:jc w:val="both"/>
        <w:rPr>
          <w:rFonts w:asciiTheme="majorHAnsi" w:hAnsiTheme="majorHAnsi" w:cs="Times New Roman"/>
          <w:b/>
          <w:sz w:val="22"/>
        </w:rPr>
      </w:pPr>
      <w:r>
        <w:rPr>
          <w:rFonts w:asciiTheme="majorHAnsi" w:hAnsiTheme="majorHAnsi" w:cs="Times New Roman"/>
          <w:sz w:val="22"/>
        </w:rPr>
        <w:t xml:space="preserve">Identyfikator postępowania: </w:t>
      </w:r>
      <w:r w:rsidRPr="00AC52FF">
        <w:rPr>
          <w:rFonts w:asciiTheme="majorHAnsi" w:hAnsiTheme="majorHAnsi" w:cs="Times New Roman"/>
          <w:b/>
          <w:sz w:val="22"/>
        </w:rPr>
        <w:t>ZP/34/2020</w:t>
      </w:r>
    </w:p>
    <w:p w:rsidR="00AA401A" w:rsidRPr="008434D0" w:rsidRDefault="00AA401A" w:rsidP="008C0D56">
      <w:pPr>
        <w:jc w:val="both"/>
        <w:rPr>
          <w:rFonts w:ascii="Cambria" w:hAnsi="Cambria" w:cs="Times New Roman"/>
          <w:b/>
          <w:color w:val="000000" w:themeColor="text1"/>
          <w:sz w:val="22"/>
          <w:szCs w:val="22"/>
        </w:rPr>
      </w:pPr>
      <w:r w:rsidRPr="008434D0">
        <w:rPr>
          <w:rFonts w:ascii="Cambria" w:hAnsi="Cambria" w:cs="Calibri"/>
          <w:b/>
          <w:color w:val="000000" w:themeColor="text1"/>
          <w:sz w:val="22"/>
          <w:szCs w:val="22"/>
        </w:rPr>
        <w:t>644d5af6-9542-4c7b-8825-0ba2077f7c3e</w:t>
      </w:r>
    </w:p>
    <w:p w:rsidR="00A2633F" w:rsidRDefault="00A2633F" w:rsidP="008C0D56">
      <w:pPr>
        <w:jc w:val="both"/>
        <w:rPr>
          <w:rFonts w:asciiTheme="majorHAnsi" w:hAnsiTheme="majorHAnsi" w:cs="Times New Roman"/>
          <w:sz w:val="22"/>
        </w:rPr>
      </w:pPr>
    </w:p>
    <w:p w:rsidR="00A2633F" w:rsidRPr="00AC52FF" w:rsidRDefault="00A2633F" w:rsidP="00A2633F">
      <w:pPr>
        <w:pStyle w:val="Tekstpodstawowy"/>
        <w:jc w:val="left"/>
        <w:rPr>
          <w:rFonts w:asciiTheme="majorHAnsi" w:hAnsiTheme="majorHAnsi"/>
          <w:b/>
          <w:bCs/>
        </w:rPr>
      </w:pPr>
      <w:r>
        <w:rPr>
          <w:rFonts w:asciiTheme="majorHAnsi" w:hAnsiTheme="majorHAnsi"/>
          <w:sz w:val="22"/>
        </w:rPr>
        <w:t xml:space="preserve">Tytuł postępowania: </w:t>
      </w:r>
      <w:r w:rsidRPr="00AC52FF">
        <w:rPr>
          <w:rFonts w:asciiTheme="majorHAnsi" w:hAnsiTheme="majorHAnsi"/>
          <w:b/>
          <w:bCs/>
          <w:color w:val="000000" w:themeColor="text1"/>
        </w:rPr>
        <w:t xml:space="preserve">Dostawa zestawów do dializy otrzewnowej oraz sprzętu specjalistycznego do zabiegów hemodializy dla Centralnego Szpitala Klinicznego Uniwersytetu Medycznego w Łodzi </w:t>
      </w:r>
      <w:r w:rsidRPr="00AC52FF">
        <w:rPr>
          <w:rFonts w:asciiTheme="majorHAnsi" w:hAnsiTheme="majorHAnsi"/>
          <w:b/>
          <w:bCs/>
        </w:rPr>
        <w:t>przy ul. Pomorskiej 251</w:t>
      </w:r>
    </w:p>
    <w:p w:rsidR="00A2633F" w:rsidRPr="00B06542" w:rsidRDefault="00A2633F" w:rsidP="008C0D56">
      <w:pPr>
        <w:jc w:val="both"/>
        <w:rPr>
          <w:rFonts w:asciiTheme="majorHAnsi" w:hAnsiTheme="majorHAnsi" w:cs="Times New Roman"/>
          <w:sz w:val="22"/>
        </w:rPr>
      </w:pPr>
    </w:p>
    <w:p w:rsidR="006E27AA" w:rsidRDefault="00B06542" w:rsidP="008C0D56">
      <w:pPr>
        <w:jc w:val="both"/>
        <w:rPr>
          <w:rFonts w:asciiTheme="majorHAnsi" w:hAnsiTheme="majorHAnsi" w:cs="Times New Roman"/>
          <w:sz w:val="22"/>
        </w:rPr>
      </w:pPr>
      <w:r>
        <w:rPr>
          <w:rFonts w:asciiTheme="majorHAnsi" w:hAnsiTheme="majorHAnsi" w:cs="Times New Roman"/>
          <w:sz w:val="22"/>
        </w:rPr>
        <w:t xml:space="preserve">Ogłoszenie TED:  </w:t>
      </w:r>
      <w:r w:rsidRPr="00AC52FF">
        <w:rPr>
          <w:rFonts w:asciiTheme="majorHAnsi" w:hAnsiTheme="majorHAnsi" w:cs="Times New Roman"/>
          <w:b/>
          <w:sz w:val="22"/>
        </w:rPr>
        <w:t>2020/</w:t>
      </w:r>
      <w:r w:rsidR="00AC52FF" w:rsidRPr="00AC52FF">
        <w:rPr>
          <w:rFonts w:asciiTheme="majorHAnsi" w:hAnsiTheme="majorHAnsi" w:cs="Times New Roman"/>
          <w:b/>
          <w:sz w:val="22"/>
        </w:rPr>
        <w:t>S 104 - 250434</w:t>
      </w:r>
    </w:p>
    <w:p w:rsidR="00B06542" w:rsidRDefault="00B06542" w:rsidP="008C0D56">
      <w:pPr>
        <w:jc w:val="both"/>
        <w:rPr>
          <w:rFonts w:asciiTheme="majorHAnsi" w:hAnsiTheme="majorHAnsi" w:cs="Times New Roman"/>
          <w:sz w:val="22"/>
        </w:rPr>
      </w:pPr>
    </w:p>
    <w:p w:rsidR="00944212" w:rsidRDefault="00B06542" w:rsidP="008C0D56">
      <w:pPr>
        <w:jc w:val="both"/>
        <w:rPr>
          <w:rFonts w:asciiTheme="majorHAnsi" w:hAnsiTheme="majorHAnsi" w:cs="Times New Roman"/>
          <w:sz w:val="22"/>
        </w:rPr>
      </w:pPr>
      <w:r>
        <w:rPr>
          <w:rFonts w:asciiTheme="majorHAnsi" w:hAnsiTheme="majorHAnsi" w:cs="Times New Roman"/>
          <w:sz w:val="22"/>
        </w:rPr>
        <w:t xml:space="preserve">Link do postępowania </w:t>
      </w:r>
      <w:r w:rsidR="00944212">
        <w:rPr>
          <w:rFonts w:asciiTheme="majorHAnsi" w:hAnsiTheme="majorHAnsi" w:cs="Times New Roman"/>
          <w:sz w:val="22"/>
        </w:rPr>
        <w:t xml:space="preserve">ZP/34/2020 na mini portalu: </w:t>
      </w:r>
    </w:p>
    <w:p w:rsidR="00B06542" w:rsidRDefault="00944212" w:rsidP="008C0D56">
      <w:pPr>
        <w:jc w:val="both"/>
        <w:rPr>
          <w:rFonts w:asciiTheme="majorHAnsi" w:hAnsiTheme="majorHAnsi" w:cs="Times New Roman"/>
          <w:sz w:val="22"/>
        </w:rPr>
      </w:pPr>
      <w:hyperlink r:id="rId25" w:history="1">
        <w:r w:rsidRPr="00944212">
          <w:rPr>
            <w:color w:val="0000FF"/>
            <w:u w:val="single"/>
          </w:rPr>
          <w:t>https://miniportal.uzp.gov.pl/NowePostepowanie.aspx?Id=644d5af6-9542-4c7b-8825-0ba2077f7c3e</w:t>
        </w:r>
      </w:hyperlink>
    </w:p>
    <w:p w:rsidR="00B06542" w:rsidRDefault="00B06542" w:rsidP="008C0D56">
      <w:pPr>
        <w:jc w:val="both"/>
        <w:rPr>
          <w:rFonts w:asciiTheme="majorHAnsi" w:hAnsiTheme="majorHAnsi" w:cs="Times New Roman"/>
          <w:sz w:val="22"/>
        </w:rPr>
      </w:pPr>
    </w:p>
    <w:p w:rsidR="006E27AA" w:rsidRDefault="008434D0" w:rsidP="00FE470A">
      <w:pPr>
        <w:rPr>
          <w:rFonts w:asciiTheme="majorHAnsi" w:hAnsiTheme="majorHAnsi" w:cs="Times New Roman"/>
          <w:sz w:val="22"/>
        </w:rPr>
      </w:pPr>
      <w:r>
        <w:rPr>
          <w:rFonts w:asciiTheme="majorHAnsi" w:hAnsiTheme="majorHAnsi" w:cs="Times New Roman"/>
          <w:sz w:val="22"/>
        </w:rPr>
        <w:t>Klucz publiczny:</w:t>
      </w:r>
    </w:p>
    <w:p w:rsidR="008434D0" w:rsidRPr="00D70A3F" w:rsidRDefault="008434D0" w:rsidP="00D70A3F">
      <w:pPr>
        <w:jc w:val="both"/>
        <w:rPr>
          <w:rFonts w:ascii="Cambria" w:hAnsi="Cambria" w:cs="Times New Roman"/>
          <w:b/>
          <w:sz w:val="22"/>
          <w:szCs w:val="22"/>
        </w:rPr>
      </w:pPr>
      <w:r>
        <w:rPr>
          <w:rFonts w:asciiTheme="majorHAnsi" w:hAnsiTheme="majorHAnsi" w:cs="Times New Roman"/>
          <w:sz w:val="22"/>
        </w:rPr>
        <w:t xml:space="preserve">ID: </w:t>
      </w:r>
      <w:r w:rsidRPr="008434D0">
        <w:rPr>
          <w:rFonts w:ascii="Cambria" w:hAnsi="Cambria" w:cs="Calibri"/>
          <w:b/>
          <w:color w:val="000000" w:themeColor="text1"/>
          <w:sz w:val="22"/>
          <w:szCs w:val="22"/>
        </w:rPr>
        <w:t>644d5af6-9542-4c7b-8825-0ba2077f7c3e</w:t>
      </w:r>
      <w:bookmarkStart w:id="2" w:name="_GoBack"/>
      <w:bookmarkEnd w:id="2"/>
    </w:p>
    <w:sectPr w:rsidR="008434D0" w:rsidRPr="00D70A3F" w:rsidSect="004B307D">
      <w:footerReference w:type="first" r:id="rId26"/>
      <w:type w:val="continuous"/>
      <w:pgSz w:w="11906" w:h="16838" w:code="9"/>
      <w:pgMar w:top="851"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12" w:rsidRDefault="00944212">
      <w:pPr>
        <w:rPr>
          <w:rFonts w:cs="Times New Roman"/>
        </w:rPr>
      </w:pPr>
      <w:r>
        <w:rPr>
          <w:rFonts w:cs="Times New Roman"/>
        </w:rPr>
        <w:separator/>
      </w:r>
    </w:p>
  </w:endnote>
  <w:endnote w:type="continuationSeparator" w:id="0">
    <w:p w:rsidR="00944212" w:rsidRDefault="00944212">
      <w:pPr>
        <w:rPr>
          <w:rFonts w:cs="Times New Roman"/>
        </w:rPr>
      </w:pPr>
      <w:r>
        <w:rPr>
          <w:rFonts w:cs="Times New Roman"/>
        </w:rPr>
        <w:continuationSeparator/>
      </w:r>
    </w:p>
  </w:endnote>
  <w:endnote w:type="continuationNotice" w:id="1">
    <w:p w:rsidR="00944212" w:rsidRDefault="00944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Georgia">
    <w:panose1 w:val="02040502050405020303"/>
    <w:charset w:val="EE"/>
    <w:family w:val="roman"/>
    <w:pitch w:val="variable"/>
    <w:sig w:usb0="00000287" w:usb1="00000000" w:usb2="00000000" w:usb3="00000000" w:csb0="0000009F" w:csb1="00000000"/>
  </w:font>
  <w:font w:name="Univers-PL">
    <w:panose1 w:val="00000000000000000000"/>
    <w:charset w:val="C8"/>
    <w:family w:val="decorative"/>
    <w:notTrueType/>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944212" w:rsidRPr="00C7577D" w:rsidRDefault="00944212">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507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07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212" w:rsidRPr="00890C97" w:rsidRDefault="0094421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70A3F" w:rsidRPr="00D70A3F">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4.1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44212" w:rsidRPr="00890C97" w:rsidRDefault="0094421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70A3F" w:rsidRPr="00D70A3F">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12" w:rsidRDefault="0094421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12" w:rsidRDefault="00944212">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12" w:rsidRDefault="00944212"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12" w:rsidRDefault="00944212">
      <w:pPr>
        <w:rPr>
          <w:rFonts w:cs="Times New Roman"/>
        </w:rPr>
      </w:pPr>
      <w:r>
        <w:rPr>
          <w:rFonts w:cs="Times New Roman"/>
        </w:rPr>
        <w:separator/>
      </w:r>
    </w:p>
  </w:footnote>
  <w:footnote w:type="continuationSeparator" w:id="0">
    <w:p w:rsidR="00944212" w:rsidRDefault="00944212">
      <w:pPr>
        <w:rPr>
          <w:rFonts w:cs="Times New Roman"/>
        </w:rPr>
      </w:pPr>
      <w:r>
        <w:rPr>
          <w:rFonts w:cs="Times New Roman"/>
        </w:rPr>
        <w:continuationSeparator/>
      </w:r>
    </w:p>
  </w:footnote>
  <w:footnote w:type="continuationNotice" w:id="1">
    <w:p w:rsidR="00944212" w:rsidRDefault="00944212"/>
  </w:footnote>
  <w:footnote w:id="2">
    <w:p w:rsidR="00944212" w:rsidRDefault="00944212"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944212" w:rsidRDefault="00944212"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12" w:rsidRDefault="00944212">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12" w:rsidRDefault="00944212">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12" w:rsidRDefault="0094421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1CDC7314"/>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505D08"/>
    <w:multiLevelType w:val="hybridMultilevel"/>
    <w:tmpl w:val="1E48FC1C"/>
    <w:lvl w:ilvl="0" w:tplc="5D4A3D9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4582729"/>
    <w:multiLevelType w:val="hybridMultilevel"/>
    <w:tmpl w:val="2F309D4A"/>
    <w:styleLink w:val="Numery"/>
    <w:lvl w:ilvl="0" w:tplc="95A0AD9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rPr>
    </w:lvl>
    <w:lvl w:ilvl="1" w:tplc="F90015B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rPr>
    </w:lvl>
    <w:lvl w:ilvl="2" w:tplc="5B4C0A94">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rPr>
    </w:lvl>
    <w:lvl w:ilvl="3" w:tplc="2B4C8D48">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rPr>
    </w:lvl>
    <w:lvl w:ilvl="4" w:tplc="A9C8D1AE">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rPr>
    </w:lvl>
    <w:lvl w:ilvl="5" w:tplc="A642C67C">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rPr>
    </w:lvl>
    <w:lvl w:ilvl="6" w:tplc="1560726A">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rPr>
    </w:lvl>
    <w:lvl w:ilvl="7" w:tplc="E0141F12">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rPr>
    </w:lvl>
    <w:lvl w:ilvl="8" w:tplc="61E4CDD6">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rPr>
    </w:lvl>
  </w:abstractNum>
  <w:abstractNum w:abstractNumId="35" w15:restartNumberingAfterBreak="0">
    <w:nsid w:val="191D363B"/>
    <w:multiLevelType w:val="hybridMultilevel"/>
    <w:tmpl w:val="A0BE27E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AC3F53"/>
    <w:multiLevelType w:val="hybridMultilevel"/>
    <w:tmpl w:val="D7E640D2"/>
    <w:lvl w:ilvl="0" w:tplc="C1CAE12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37B52E0"/>
    <w:multiLevelType w:val="multilevel"/>
    <w:tmpl w:val="E9726C4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238B49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D123B7C"/>
    <w:multiLevelType w:val="multilevel"/>
    <w:tmpl w:val="72A0D71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5" w15:restartNumberingAfterBreak="0">
    <w:nsid w:val="2DF82EED"/>
    <w:multiLevelType w:val="hybridMultilevel"/>
    <w:tmpl w:val="F71A40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2F3C54D7"/>
    <w:multiLevelType w:val="hybridMultilevel"/>
    <w:tmpl w:val="225A25E6"/>
    <w:lvl w:ilvl="0" w:tplc="7D524B1E">
      <w:start w:val="1"/>
      <w:numFmt w:val="decimal"/>
      <w:lvlText w:val="%1."/>
      <w:lvlJc w:val="left"/>
      <w:pPr>
        <w:tabs>
          <w:tab w:val="num" w:pos="501"/>
        </w:tabs>
        <w:ind w:left="501"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321D34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52D4D2C"/>
    <w:multiLevelType w:val="hybridMultilevel"/>
    <w:tmpl w:val="92AEC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464A53"/>
    <w:multiLevelType w:val="hybridMultilevel"/>
    <w:tmpl w:val="C654268C"/>
    <w:lvl w:ilvl="0" w:tplc="2C064FCE">
      <w:start w:val="1"/>
      <w:numFmt w:val="decimal"/>
      <w:lvlText w:val="%1."/>
      <w:lvlJc w:val="left"/>
      <w:pPr>
        <w:tabs>
          <w:tab w:val="num" w:pos="360"/>
        </w:tabs>
        <w:ind w:left="360" w:hanging="360"/>
      </w:pPr>
      <w:rPr>
        <w:rFonts w:asciiTheme="majorHAnsi" w:hAnsiTheme="majorHAnsi" w:cs="Times New Roman" w:hint="default"/>
        <w:b w:val="0"/>
        <w:i w:val="0"/>
        <w:sz w:val="22"/>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992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B013B7A"/>
    <w:multiLevelType w:val="hybridMultilevel"/>
    <w:tmpl w:val="5F9EA7B2"/>
    <w:lvl w:ilvl="0" w:tplc="A8601782">
      <w:start w:val="3"/>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535466"/>
    <w:multiLevelType w:val="multilevel"/>
    <w:tmpl w:val="0415001F"/>
    <w:lvl w:ilvl="0">
      <w:start w:val="1"/>
      <w:numFmt w:val="decimal"/>
      <w:lvlText w:val="%1."/>
      <w:lvlJc w:val="left"/>
      <w:pPr>
        <w:ind w:left="360" w:hanging="360"/>
      </w:pPr>
      <w:rPr>
        <w:rFonts w:hint="default"/>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D0A367F"/>
    <w:multiLevelType w:val="hybridMultilevel"/>
    <w:tmpl w:val="3BF826C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4" w15:restartNumberingAfterBreak="0">
    <w:nsid w:val="5B691F12"/>
    <w:multiLevelType w:val="hybridMultilevel"/>
    <w:tmpl w:val="495CE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9401E2"/>
    <w:multiLevelType w:val="hybridMultilevel"/>
    <w:tmpl w:val="36F2722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7"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5CF452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1B65EA8"/>
    <w:multiLevelType w:val="hybridMultilevel"/>
    <w:tmpl w:val="9E1C2364"/>
    <w:lvl w:ilvl="0" w:tplc="7D524B1E">
      <w:start w:val="1"/>
      <w:numFmt w:val="decimal"/>
      <w:lvlText w:val="%1."/>
      <w:lvlJc w:val="left"/>
      <w:pPr>
        <w:tabs>
          <w:tab w:val="num" w:pos="501"/>
        </w:tabs>
        <w:ind w:left="501"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1B54DA"/>
    <w:multiLevelType w:val="hybridMultilevel"/>
    <w:tmpl w:val="D2BCF78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68BE02DC"/>
    <w:multiLevelType w:val="hybridMultilevel"/>
    <w:tmpl w:val="D57CA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7E35F5"/>
    <w:multiLevelType w:val="hybridMultilevel"/>
    <w:tmpl w:val="39C8F7FA"/>
    <w:lvl w:ilvl="0" w:tplc="F3FA474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072238"/>
    <w:multiLevelType w:val="hybridMultilevel"/>
    <w:tmpl w:val="C9647944"/>
    <w:styleLink w:val="Zaimportowanystyl2"/>
    <w:lvl w:ilvl="0" w:tplc="881885C2">
      <w:start w:val="1"/>
      <w:numFmt w:val="decimal"/>
      <w:lvlText w:val="%1."/>
      <w:lvlJc w:val="left"/>
      <w:pPr>
        <w:ind w:left="679" w:hanging="319"/>
      </w:pPr>
      <w:rPr>
        <w:rFonts w:hAnsi="Arial Unicode MS"/>
        <w:caps w:val="0"/>
        <w:smallCaps w:val="0"/>
        <w:strike w:val="0"/>
        <w:dstrike w:val="0"/>
        <w:spacing w:val="0"/>
        <w:w w:val="100"/>
        <w:kern w:val="0"/>
        <w:position w:val="0"/>
        <w:highlight w:val="none"/>
        <w:vertAlign w:val="baseline"/>
      </w:rPr>
    </w:lvl>
    <w:lvl w:ilvl="1" w:tplc="CCF2EC5C">
      <w:start w:val="1"/>
      <w:numFmt w:val="lowerLetter"/>
      <w:lvlText w:val="%2)"/>
      <w:lvlJc w:val="left"/>
      <w:pPr>
        <w:ind w:left="1190" w:hanging="493"/>
      </w:pPr>
      <w:rPr>
        <w:rFonts w:hAnsi="Arial Unicode MS"/>
        <w:caps w:val="0"/>
        <w:smallCaps w:val="0"/>
        <w:strike w:val="0"/>
        <w:dstrike w:val="0"/>
        <w:spacing w:val="0"/>
        <w:w w:val="100"/>
        <w:kern w:val="0"/>
        <w:position w:val="0"/>
        <w:highlight w:val="none"/>
        <w:vertAlign w:val="baseline"/>
      </w:rPr>
    </w:lvl>
    <w:lvl w:ilvl="2" w:tplc="2EB2A7DA">
      <w:start w:val="1"/>
      <w:numFmt w:val="lowerRoman"/>
      <w:lvlText w:val="%3."/>
      <w:lvlJc w:val="left"/>
      <w:pPr>
        <w:ind w:left="1778" w:hanging="291"/>
      </w:pPr>
      <w:rPr>
        <w:rFonts w:hAnsi="Arial Unicode MS"/>
        <w:caps w:val="0"/>
        <w:smallCaps w:val="0"/>
        <w:strike w:val="0"/>
        <w:dstrike w:val="0"/>
        <w:spacing w:val="0"/>
        <w:w w:val="100"/>
        <w:kern w:val="0"/>
        <w:position w:val="0"/>
        <w:highlight w:val="none"/>
        <w:vertAlign w:val="baseline"/>
      </w:rPr>
    </w:lvl>
    <w:lvl w:ilvl="3" w:tplc="0AF0EB70">
      <w:start w:val="1"/>
      <w:numFmt w:val="decimal"/>
      <w:lvlText w:val="%4."/>
      <w:lvlJc w:val="left"/>
      <w:pPr>
        <w:ind w:left="2498" w:hanging="361"/>
      </w:pPr>
      <w:rPr>
        <w:rFonts w:hAnsi="Arial Unicode MS"/>
        <w:caps w:val="0"/>
        <w:smallCaps w:val="0"/>
        <w:strike w:val="0"/>
        <w:dstrike w:val="0"/>
        <w:spacing w:val="0"/>
        <w:w w:val="100"/>
        <w:kern w:val="0"/>
        <w:position w:val="0"/>
        <w:highlight w:val="none"/>
        <w:vertAlign w:val="baseline"/>
      </w:rPr>
    </w:lvl>
    <w:lvl w:ilvl="4" w:tplc="E1C6F5EA">
      <w:start w:val="1"/>
      <w:numFmt w:val="lowerLetter"/>
      <w:lvlText w:val="%5."/>
      <w:lvlJc w:val="left"/>
      <w:pPr>
        <w:ind w:left="3218" w:hanging="361"/>
      </w:pPr>
      <w:rPr>
        <w:rFonts w:hAnsi="Arial Unicode MS"/>
        <w:caps w:val="0"/>
        <w:smallCaps w:val="0"/>
        <w:strike w:val="0"/>
        <w:dstrike w:val="0"/>
        <w:spacing w:val="0"/>
        <w:w w:val="100"/>
        <w:kern w:val="0"/>
        <w:position w:val="0"/>
        <w:highlight w:val="none"/>
        <w:vertAlign w:val="baseline"/>
      </w:rPr>
    </w:lvl>
    <w:lvl w:ilvl="5" w:tplc="C06EC768">
      <w:start w:val="1"/>
      <w:numFmt w:val="lowerRoman"/>
      <w:lvlText w:val="%6."/>
      <w:lvlJc w:val="left"/>
      <w:pPr>
        <w:ind w:left="3938" w:hanging="291"/>
      </w:pPr>
      <w:rPr>
        <w:rFonts w:hAnsi="Arial Unicode MS"/>
        <w:caps w:val="0"/>
        <w:smallCaps w:val="0"/>
        <w:strike w:val="0"/>
        <w:dstrike w:val="0"/>
        <w:spacing w:val="0"/>
        <w:w w:val="100"/>
        <w:kern w:val="0"/>
        <w:position w:val="0"/>
        <w:highlight w:val="none"/>
        <w:vertAlign w:val="baseline"/>
      </w:rPr>
    </w:lvl>
    <w:lvl w:ilvl="6" w:tplc="6E4A8602">
      <w:start w:val="1"/>
      <w:numFmt w:val="decimal"/>
      <w:lvlText w:val="%7."/>
      <w:lvlJc w:val="left"/>
      <w:pPr>
        <w:ind w:left="4658" w:hanging="361"/>
      </w:pPr>
      <w:rPr>
        <w:rFonts w:hAnsi="Arial Unicode MS"/>
        <w:caps w:val="0"/>
        <w:smallCaps w:val="0"/>
        <w:strike w:val="0"/>
        <w:dstrike w:val="0"/>
        <w:spacing w:val="0"/>
        <w:w w:val="100"/>
        <w:kern w:val="0"/>
        <w:position w:val="0"/>
        <w:highlight w:val="none"/>
        <w:vertAlign w:val="baseline"/>
      </w:rPr>
    </w:lvl>
    <w:lvl w:ilvl="7" w:tplc="942250FC">
      <w:start w:val="1"/>
      <w:numFmt w:val="lowerLetter"/>
      <w:lvlText w:val="%8."/>
      <w:lvlJc w:val="left"/>
      <w:pPr>
        <w:ind w:left="5378" w:hanging="361"/>
      </w:pPr>
      <w:rPr>
        <w:rFonts w:hAnsi="Arial Unicode MS"/>
        <w:caps w:val="0"/>
        <w:smallCaps w:val="0"/>
        <w:strike w:val="0"/>
        <w:dstrike w:val="0"/>
        <w:spacing w:val="0"/>
        <w:w w:val="100"/>
        <w:kern w:val="0"/>
        <w:position w:val="0"/>
        <w:highlight w:val="none"/>
        <w:vertAlign w:val="baseline"/>
      </w:rPr>
    </w:lvl>
    <w:lvl w:ilvl="8" w:tplc="2C88B6EA">
      <w:start w:val="1"/>
      <w:numFmt w:val="lowerRoman"/>
      <w:lvlText w:val="%9."/>
      <w:lvlJc w:val="left"/>
      <w:pPr>
        <w:ind w:left="6098" w:hanging="291"/>
      </w:pPr>
      <w:rPr>
        <w:rFonts w:hAnsi="Arial Unicode MS"/>
        <w:caps w:val="0"/>
        <w:smallCaps w:val="0"/>
        <w:strike w:val="0"/>
        <w:dstrike w:val="0"/>
        <w:spacing w:val="0"/>
        <w:w w:val="100"/>
        <w:kern w:val="0"/>
        <w:position w:val="0"/>
        <w:highlight w:val="none"/>
        <w:vertAlign w:val="baseline"/>
      </w:rPr>
    </w:lvl>
  </w:abstractNum>
  <w:abstractNum w:abstractNumId="77"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8"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1"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82"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9921EF4"/>
    <w:multiLevelType w:val="hybridMultilevel"/>
    <w:tmpl w:val="1B5024B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F6B7BE4"/>
    <w:multiLevelType w:val="hybridMultilevel"/>
    <w:tmpl w:val="63D2D262"/>
    <w:lvl w:ilvl="0" w:tplc="74B0147C">
      <w:start w:val="1"/>
      <w:numFmt w:val="decimal"/>
      <w:lvlText w:val="%1."/>
      <w:lvlJc w:val="left"/>
      <w:pPr>
        <w:tabs>
          <w:tab w:val="num" w:pos="360"/>
        </w:tabs>
        <w:ind w:left="360" w:hanging="360"/>
      </w:pPr>
      <w:rPr>
        <w:rFonts w:asciiTheme="majorHAnsi" w:hAnsiTheme="majorHAnsi" w:cs="Times New Roman" w:hint="default"/>
        <w:b w:val="0"/>
        <w:i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0"/>
  </w:num>
  <w:num w:numId="2">
    <w:abstractNumId w:val="70"/>
  </w:num>
  <w:num w:numId="3">
    <w:abstractNumId w:val="33"/>
  </w:num>
  <w:num w:numId="4">
    <w:abstractNumId w:val="44"/>
  </w:num>
  <w:num w:numId="5">
    <w:abstractNumId w:val="81"/>
  </w:num>
  <w:num w:numId="6">
    <w:abstractNumId w:val="77"/>
  </w:num>
  <w:num w:numId="7">
    <w:abstractNumId w:val="58"/>
  </w:num>
  <w:num w:numId="8">
    <w:abstractNumId w:val="67"/>
  </w:num>
  <w:num w:numId="9">
    <w:abstractNumId w:val="56"/>
  </w:num>
  <w:num w:numId="10">
    <w:abstractNumId w:val="66"/>
  </w:num>
  <w:num w:numId="11">
    <w:abstractNumId w:val="32"/>
  </w:num>
  <w:num w:numId="12">
    <w:abstractNumId w:val="31"/>
  </w:num>
  <w:num w:numId="13">
    <w:abstractNumId w:val="4"/>
  </w:num>
  <w:num w:numId="14">
    <w:abstractNumId w:val="73"/>
  </w:num>
  <w:num w:numId="15">
    <w:abstractNumId w:val="17"/>
  </w:num>
  <w:num w:numId="16">
    <w:abstractNumId w:val="37"/>
  </w:num>
  <w:num w:numId="17">
    <w:abstractNumId w:val="38"/>
  </w:num>
  <w:num w:numId="18">
    <w:abstractNumId w:val="79"/>
  </w:num>
  <w:num w:numId="19">
    <w:abstractNumId w:val="53"/>
  </w:num>
  <w:num w:numId="20">
    <w:abstractNumId w:val="46"/>
  </w:num>
  <w:num w:numId="21">
    <w:abstractNumId w:val="27"/>
  </w:num>
  <w:num w:numId="22">
    <w:abstractNumId w:val="60"/>
  </w:num>
  <w:num w:numId="23">
    <w:abstractNumId w:val="26"/>
  </w:num>
  <w:num w:numId="24">
    <w:abstractNumId w:val="52"/>
  </w:num>
  <w:num w:numId="25">
    <w:abstractNumId w:val="63"/>
  </w:num>
  <w:num w:numId="26">
    <w:abstractNumId w:val="51"/>
  </w:num>
  <w:num w:numId="27">
    <w:abstractNumId w:val="41"/>
  </w:num>
  <w:num w:numId="28">
    <w:abstractNumId w:val="54"/>
  </w:num>
  <w:num w:numId="29">
    <w:abstractNumId w:val="62"/>
  </w:num>
  <w:num w:numId="30">
    <w:abstractNumId w:val="80"/>
  </w:num>
  <w:num w:numId="31">
    <w:abstractNumId w:val="71"/>
  </w:num>
  <w:num w:numId="32">
    <w:abstractNumId w:val="82"/>
  </w:num>
  <w:num w:numId="33">
    <w:abstractNumId w:val="50"/>
  </w:num>
  <w:num w:numId="34">
    <w:abstractNumId w:val="39"/>
  </w:num>
  <w:num w:numId="35">
    <w:abstractNumId w:val="30"/>
  </w:num>
  <w:num w:numId="36">
    <w:abstractNumId w:val="28"/>
  </w:num>
  <w:num w:numId="37">
    <w:abstractNumId w:val="61"/>
  </w:num>
  <w:num w:numId="38">
    <w:abstractNumId w:val="85"/>
  </w:num>
  <w:num w:numId="39">
    <w:abstractNumId w:val="29"/>
  </w:num>
  <w:num w:numId="40">
    <w:abstractNumId w:val="48"/>
  </w:num>
  <w:num w:numId="41">
    <w:abstractNumId w:val="55"/>
  </w:num>
  <w:num w:numId="42">
    <w:abstractNumId w:val="36"/>
  </w:num>
  <w:num w:numId="43">
    <w:abstractNumId w:val="78"/>
  </w:num>
  <w:num w:numId="44">
    <w:abstractNumId w:val="49"/>
  </w:num>
  <w:num w:numId="45">
    <w:abstractNumId w:val="84"/>
  </w:num>
  <w:num w:numId="46">
    <w:abstractNumId w:val="65"/>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num>
  <w:num w:numId="49">
    <w:abstractNumId w:val="34"/>
  </w:num>
  <w:num w:numId="50">
    <w:abstractNumId w:val="68"/>
  </w:num>
  <w:num w:numId="51">
    <w:abstractNumId w:val="45"/>
  </w:num>
  <w:num w:numId="52">
    <w:abstractNumId w:val="43"/>
  </w:num>
  <w:num w:numId="53">
    <w:abstractNumId w:val="75"/>
  </w:num>
  <w:num w:numId="54">
    <w:abstractNumId w:val="64"/>
  </w:num>
  <w:num w:numId="55">
    <w:abstractNumId w:val="42"/>
  </w:num>
  <w:num w:numId="56">
    <w:abstractNumId w:val="35"/>
  </w:num>
  <w:num w:numId="57">
    <w:abstractNumId w:val="59"/>
  </w:num>
  <w:num w:numId="58">
    <w:abstractNumId w:val="83"/>
  </w:num>
  <w:num w:numId="59">
    <w:abstractNumId w:val="72"/>
  </w:num>
  <w:num w:numId="60">
    <w:abstractNumId w:val="57"/>
  </w:num>
  <w:num w:numId="61">
    <w:abstractNumId w:val="47"/>
  </w:num>
  <w:num w:numId="62">
    <w:abstractNumId w:val="69"/>
  </w:num>
  <w:num w:numId="63">
    <w:abstractNumId w:val="7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12A"/>
    <w:rsid w:val="00014FAA"/>
    <w:rsid w:val="0001745B"/>
    <w:rsid w:val="00021D79"/>
    <w:rsid w:val="00024AAB"/>
    <w:rsid w:val="00024BF0"/>
    <w:rsid w:val="000257E8"/>
    <w:rsid w:val="000304C8"/>
    <w:rsid w:val="00031833"/>
    <w:rsid w:val="000329E5"/>
    <w:rsid w:val="00040621"/>
    <w:rsid w:val="00043B44"/>
    <w:rsid w:val="00044342"/>
    <w:rsid w:val="000446A4"/>
    <w:rsid w:val="00046975"/>
    <w:rsid w:val="00047B76"/>
    <w:rsid w:val="000506A0"/>
    <w:rsid w:val="00050F0C"/>
    <w:rsid w:val="00052CAD"/>
    <w:rsid w:val="00056663"/>
    <w:rsid w:val="00060ACC"/>
    <w:rsid w:val="00062FF3"/>
    <w:rsid w:val="00064875"/>
    <w:rsid w:val="00064CD1"/>
    <w:rsid w:val="00065420"/>
    <w:rsid w:val="000657D6"/>
    <w:rsid w:val="00065BB4"/>
    <w:rsid w:val="00066EF9"/>
    <w:rsid w:val="00070593"/>
    <w:rsid w:val="00071F7E"/>
    <w:rsid w:val="00075AFC"/>
    <w:rsid w:val="00077FE5"/>
    <w:rsid w:val="000841B8"/>
    <w:rsid w:val="0008744A"/>
    <w:rsid w:val="000915A8"/>
    <w:rsid w:val="0009281D"/>
    <w:rsid w:val="000930D4"/>
    <w:rsid w:val="00094A67"/>
    <w:rsid w:val="000956EA"/>
    <w:rsid w:val="0009635C"/>
    <w:rsid w:val="000A3A7C"/>
    <w:rsid w:val="000A49DE"/>
    <w:rsid w:val="000A4D8C"/>
    <w:rsid w:val="000A6B7D"/>
    <w:rsid w:val="000A6D93"/>
    <w:rsid w:val="000B0B04"/>
    <w:rsid w:val="000B0B17"/>
    <w:rsid w:val="000B2626"/>
    <w:rsid w:val="000B672C"/>
    <w:rsid w:val="000C3BEE"/>
    <w:rsid w:val="000C40D7"/>
    <w:rsid w:val="000C4598"/>
    <w:rsid w:val="000D4DC4"/>
    <w:rsid w:val="000D5576"/>
    <w:rsid w:val="000E102C"/>
    <w:rsid w:val="000E4EED"/>
    <w:rsid w:val="000E57B1"/>
    <w:rsid w:val="000E59E9"/>
    <w:rsid w:val="000E6F14"/>
    <w:rsid w:val="000F329A"/>
    <w:rsid w:val="000F4599"/>
    <w:rsid w:val="00100FAB"/>
    <w:rsid w:val="00103733"/>
    <w:rsid w:val="00107EBD"/>
    <w:rsid w:val="00114BFE"/>
    <w:rsid w:val="001174A4"/>
    <w:rsid w:val="001208A0"/>
    <w:rsid w:val="00121C73"/>
    <w:rsid w:val="00123600"/>
    <w:rsid w:val="00124500"/>
    <w:rsid w:val="00133873"/>
    <w:rsid w:val="0013769C"/>
    <w:rsid w:val="001432EE"/>
    <w:rsid w:val="00145879"/>
    <w:rsid w:val="00145993"/>
    <w:rsid w:val="0014660D"/>
    <w:rsid w:val="0015056F"/>
    <w:rsid w:val="00150C87"/>
    <w:rsid w:val="00156025"/>
    <w:rsid w:val="00160A82"/>
    <w:rsid w:val="00162CE9"/>
    <w:rsid w:val="001635A1"/>
    <w:rsid w:val="001636FF"/>
    <w:rsid w:val="00165BB8"/>
    <w:rsid w:val="00166082"/>
    <w:rsid w:val="00167450"/>
    <w:rsid w:val="001679B5"/>
    <w:rsid w:val="001722E4"/>
    <w:rsid w:val="00172D89"/>
    <w:rsid w:val="00180011"/>
    <w:rsid w:val="00180FCF"/>
    <w:rsid w:val="001846B5"/>
    <w:rsid w:val="0019180A"/>
    <w:rsid w:val="00191E46"/>
    <w:rsid w:val="00193AF2"/>
    <w:rsid w:val="001A1808"/>
    <w:rsid w:val="001A19D0"/>
    <w:rsid w:val="001A3224"/>
    <w:rsid w:val="001A407B"/>
    <w:rsid w:val="001B6918"/>
    <w:rsid w:val="001B7798"/>
    <w:rsid w:val="001C4747"/>
    <w:rsid w:val="001C5E2F"/>
    <w:rsid w:val="001D03B3"/>
    <w:rsid w:val="001D05AB"/>
    <w:rsid w:val="001D12DB"/>
    <w:rsid w:val="001D2E3B"/>
    <w:rsid w:val="001D62CD"/>
    <w:rsid w:val="001D73BA"/>
    <w:rsid w:val="001E5543"/>
    <w:rsid w:val="001E58E4"/>
    <w:rsid w:val="001F4245"/>
    <w:rsid w:val="001F6636"/>
    <w:rsid w:val="001F6DF8"/>
    <w:rsid w:val="001F7C66"/>
    <w:rsid w:val="00206B09"/>
    <w:rsid w:val="00207756"/>
    <w:rsid w:val="00214E8F"/>
    <w:rsid w:val="0021631F"/>
    <w:rsid w:val="002209E0"/>
    <w:rsid w:val="002239B8"/>
    <w:rsid w:val="00223B56"/>
    <w:rsid w:val="00224DED"/>
    <w:rsid w:val="0022686F"/>
    <w:rsid w:val="002273BC"/>
    <w:rsid w:val="00242173"/>
    <w:rsid w:val="002430A6"/>
    <w:rsid w:val="002475DB"/>
    <w:rsid w:val="002505B7"/>
    <w:rsid w:val="002511D9"/>
    <w:rsid w:val="00255E52"/>
    <w:rsid w:val="00257B68"/>
    <w:rsid w:val="0026105D"/>
    <w:rsid w:val="00265DB4"/>
    <w:rsid w:val="00266615"/>
    <w:rsid w:val="00270D71"/>
    <w:rsid w:val="0027664A"/>
    <w:rsid w:val="00284BE9"/>
    <w:rsid w:val="002857FC"/>
    <w:rsid w:val="002871DA"/>
    <w:rsid w:val="00290DB1"/>
    <w:rsid w:val="0029256F"/>
    <w:rsid w:val="00292B7A"/>
    <w:rsid w:val="00296E5D"/>
    <w:rsid w:val="002A068A"/>
    <w:rsid w:val="002A0FBF"/>
    <w:rsid w:val="002A1DFB"/>
    <w:rsid w:val="002A2437"/>
    <w:rsid w:val="002A3A9F"/>
    <w:rsid w:val="002A4158"/>
    <w:rsid w:val="002A748A"/>
    <w:rsid w:val="002A7CD4"/>
    <w:rsid w:val="002B07B8"/>
    <w:rsid w:val="002C0D76"/>
    <w:rsid w:val="002C5AE6"/>
    <w:rsid w:val="002C6834"/>
    <w:rsid w:val="002C69CA"/>
    <w:rsid w:val="002D04E1"/>
    <w:rsid w:val="002D089C"/>
    <w:rsid w:val="002D11FE"/>
    <w:rsid w:val="002D48D3"/>
    <w:rsid w:val="002E0257"/>
    <w:rsid w:val="002E0520"/>
    <w:rsid w:val="002E15FF"/>
    <w:rsid w:val="002E2494"/>
    <w:rsid w:val="002E2D7D"/>
    <w:rsid w:val="002E4250"/>
    <w:rsid w:val="002E672C"/>
    <w:rsid w:val="002E7EDE"/>
    <w:rsid w:val="002F2A44"/>
    <w:rsid w:val="002F3DE4"/>
    <w:rsid w:val="002F4BD4"/>
    <w:rsid w:val="002F543C"/>
    <w:rsid w:val="002F54B8"/>
    <w:rsid w:val="002F57AC"/>
    <w:rsid w:val="002F7CFF"/>
    <w:rsid w:val="00300273"/>
    <w:rsid w:val="00301B8D"/>
    <w:rsid w:val="00305294"/>
    <w:rsid w:val="00305E5F"/>
    <w:rsid w:val="003062F5"/>
    <w:rsid w:val="003067F6"/>
    <w:rsid w:val="00315089"/>
    <w:rsid w:val="00316244"/>
    <w:rsid w:val="00321807"/>
    <w:rsid w:val="00324A23"/>
    <w:rsid w:val="00332216"/>
    <w:rsid w:val="00332709"/>
    <w:rsid w:val="0033484E"/>
    <w:rsid w:val="00337D07"/>
    <w:rsid w:val="0034235F"/>
    <w:rsid w:val="00344829"/>
    <w:rsid w:val="003451E9"/>
    <w:rsid w:val="003462CC"/>
    <w:rsid w:val="00347501"/>
    <w:rsid w:val="003500EB"/>
    <w:rsid w:val="0036461A"/>
    <w:rsid w:val="003666C0"/>
    <w:rsid w:val="003672A4"/>
    <w:rsid w:val="003672B4"/>
    <w:rsid w:val="003708A2"/>
    <w:rsid w:val="00370A5C"/>
    <w:rsid w:val="00371906"/>
    <w:rsid w:val="00372934"/>
    <w:rsid w:val="00380629"/>
    <w:rsid w:val="0038176B"/>
    <w:rsid w:val="00382151"/>
    <w:rsid w:val="00383967"/>
    <w:rsid w:val="00383DDC"/>
    <w:rsid w:val="00385963"/>
    <w:rsid w:val="003915DD"/>
    <w:rsid w:val="00394A9F"/>
    <w:rsid w:val="003951D7"/>
    <w:rsid w:val="003A189B"/>
    <w:rsid w:val="003A2D7C"/>
    <w:rsid w:val="003A3E4B"/>
    <w:rsid w:val="003B0ADA"/>
    <w:rsid w:val="003B0E96"/>
    <w:rsid w:val="003B1755"/>
    <w:rsid w:val="003B2D81"/>
    <w:rsid w:val="003B4524"/>
    <w:rsid w:val="003B4D97"/>
    <w:rsid w:val="003B51DD"/>
    <w:rsid w:val="003B5765"/>
    <w:rsid w:val="003C0BEC"/>
    <w:rsid w:val="003C2E85"/>
    <w:rsid w:val="003C58BD"/>
    <w:rsid w:val="003C5F85"/>
    <w:rsid w:val="003D107E"/>
    <w:rsid w:val="003D10D0"/>
    <w:rsid w:val="003D17F4"/>
    <w:rsid w:val="003D1834"/>
    <w:rsid w:val="003D2DF3"/>
    <w:rsid w:val="003D5266"/>
    <w:rsid w:val="003D5270"/>
    <w:rsid w:val="003E1255"/>
    <w:rsid w:val="003E2AAA"/>
    <w:rsid w:val="003E2D2C"/>
    <w:rsid w:val="003E512B"/>
    <w:rsid w:val="003E5BE4"/>
    <w:rsid w:val="003E704D"/>
    <w:rsid w:val="003F2C67"/>
    <w:rsid w:val="003F3370"/>
    <w:rsid w:val="003F385E"/>
    <w:rsid w:val="003F3E54"/>
    <w:rsid w:val="003F5D05"/>
    <w:rsid w:val="003F760B"/>
    <w:rsid w:val="003F7826"/>
    <w:rsid w:val="004044E5"/>
    <w:rsid w:val="004072F1"/>
    <w:rsid w:val="00407F34"/>
    <w:rsid w:val="00411A20"/>
    <w:rsid w:val="00411EDC"/>
    <w:rsid w:val="00416431"/>
    <w:rsid w:val="004202E6"/>
    <w:rsid w:val="00422618"/>
    <w:rsid w:val="004228B3"/>
    <w:rsid w:val="004229BB"/>
    <w:rsid w:val="0042330E"/>
    <w:rsid w:val="00426DCD"/>
    <w:rsid w:val="00430435"/>
    <w:rsid w:val="00430D8C"/>
    <w:rsid w:val="004311E9"/>
    <w:rsid w:val="00431F6B"/>
    <w:rsid w:val="00443804"/>
    <w:rsid w:val="00444728"/>
    <w:rsid w:val="00460A33"/>
    <w:rsid w:val="00464582"/>
    <w:rsid w:val="00465928"/>
    <w:rsid w:val="00465E1B"/>
    <w:rsid w:val="00466F27"/>
    <w:rsid w:val="00473895"/>
    <w:rsid w:val="004750DC"/>
    <w:rsid w:val="00475205"/>
    <w:rsid w:val="004770A0"/>
    <w:rsid w:val="004773FC"/>
    <w:rsid w:val="00480E66"/>
    <w:rsid w:val="004834CA"/>
    <w:rsid w:val="00483B10"/>
    <w:rsid w:val="004919EE"/>
    <w:rsid w:val="0049455D"/>
    <w:rsid w:val="00495D65"/>
    <w:rsid w:val="004961FD"/>
    <w:rsid w:val="00497F41"/>
    <w:rsid w:val="004A30A0"/>
    <w:rsid w:val="004A4447"/>
    <w:rsid w:val="004B0352"/>
    <w:rsid w:val="004B2844"/>
    <w:rsid w:val="004B307D"/>
    <w:rsid w:val="004B3257"/>
    <w:rsid w:val="004B36AB"/>
    <w:rsid w:val="004C2345"/>
    <w:rsid w:val="004C7AA7"/>
    <w:rsid w:val="004D182D"/>
    <w:rsid w:val="004D4105"/>
    <w:rsid w:val="004D50FD"/>
    <w:rsid w:val="004E019B"/>
    <w:rsid w:val="004E1882"/>
    <w:rsid w:val="004E2530"/>
    <w:rsid w:val="004E7F54"/>
    <w:rsid w:val="004F03A9"/>
    <w:rsid w:val="004F0413"/>
    <w:rsid w:val="004F3A50"/>
    <w:rsid w:val="004F6ACC"/>
    <w:rsid w:val="004F7FC4"/>
    <w:rsid w:val="005005D3"/>
    <w:rsid w:val="0050317A"/>
    <w:rsid w:val="00504655"/>
    <w:rsid w:val="00510397"/>
    <w:rsid w:val="00510969"/>
    <w:rsid w:val="00510F67"/>
    <w:rsid w:val="00511250"/>
    <w:rsid w:val="0051125D"/>
    <w:rsid w:val="0051593F"/>
    <w:rsid w:val="00520F66"/>
    <w:rsid w:val="00521548"/>
    <w:rsid w:val="00521F9D"/>
    <w:rsid w:val="005229CF"/>
    <w:rsid w:val="005230BA"/>
    <w:rsid w:val="00524553"/>
    <w:rsid w:val="0052511D"/>
    <w:rsid w:val="005305D1"/>
    <w:rsid w:val="0053605E"/>
    <w:rsid w:val="0053665B"/>
    <w:rsid w:val="00540034"/>
    <w:rsid w:val="00543C5C"/>
    <w:rsid w:val="00547847"/>
    <w:rsid w:val="00550BD8"/>
    <w:rsid w:val="00551821"/>
    <w:rsid w:val="00555B50"/>
    <w:rsid w:val="00560518"/>
    <w:rsid w:val="00560694"/>
    <w:rsid w:val="00561A18"/>
    <w:rsid w:val="00561A43"/>
    <w:rsid w:val="00562022"/>
    <w:rsid w:val="005635E1"/>
    <w:rsid w:val="00571C67"/>
    <w:rsid w:val="005733E8"/>
    <w:rsid w:val="00574BA7"/>
    <w:rsid w:val="005755EC"/>
    <w:rsid w:val="00580F08"/>
    <w:rsid w:val="0058113C"/>
    <w:rsid w:val="0058382B"/>
    <w:rsid w:val="00583FF8"/>
    <w:rsid w:val="005843D4"/>
    <w:rsid w:val="00585A2A"/>
    <w:rsid w:val="00586BE9"/>
    <w:rsid w:val="00591134"/>
    <w:rsid w:val="00593196"/>
    <w:rsid w:val="005A021E"/>
    <w:rsid w:val="005A04FB"/>
    <w:rsid w:val="005A101C"/>
    <w:rsid w:val="005A2143"/>
    <w:rsid w:val="005A34E6"/>
    <w:rsid w:val="005A586C"/>
    <w:rsid w:val="005A6D2A"/>
    <w:rsid w:val="005A7A3B"/>
    <w:rsid w:val="005B0DDC"/>
    <w:rsid w:val="005B21C4"/>
    <w:rsid w:val="005B6C77"/>
    <w:rsid w:val="005B6D62"/>
    <w:rsid w:val="005C0153"/>
    <w:rsid w:val="005C037A"/>
    <w:rsid w:val="005C0EBA"/>
    <w:rsid w:val="005C656D"/>
    <w:rsid w:val="005C67F8"/>
    <w:rsid w:val="005D0046"/>
    <w:rsid w:val="005D0CA8"/>
    <w:rsid w:val="005D0CFE"/>
    <w:rsid w:val="005D48ED"/>
    <w:rsid w:val="005E21AA"/>
    <w:rsid w:val="005E3390"/>
    <w:rsid w:val="005E5298"/>
    <w:rsid w:val="005F146C"/>
    <w:rsid w:val="005F555B"/>
    <w:rsid w:val="005F6022"/>
    <w:rsid w:val="006004CD"/>
    <w:rsid w:val="006015CC"/>
    <w:rsid w:val="00603D7A"/>
    <w:rsid w:val="00604272"/>
    <w:rsid w:val="00606651"/>
    <w:rsid w:val="0061315F"/>
    <w:rsid w:val="00615B17"/>
    <w:rsid w:val="00616436"/>
    <w:rsid w:val="00616E9B"/>
    <w:rsid w:val="00617301"/>
    <w:rsid w:val="006200A4"/>
    <w:rsid w:val="0062657F"/>
    <w:rsid w:val="0062664D"/>
    <w:rsid w:val="00631233"/>
    <w:rsid w:val="0063166C"/>
    <w:rsid w:val="00631703"/>
    <w:rsid w:val="00632247"/>
    <w:rsid w:val="00633194"/>
    <w:rsid w:val="00637F08"/>
    <w:rsid w:val="00640A12"/>
    <w:rsid w:val="00640FE3"/>
    <w:rsid w:val="0064285A"/>
    <w:rsid w:val="00643478"/>
    <w:rsid w:val="00647BA0"/>
    <w:rsid w:val="00650F20"/>
    <w:rsid w:val="006520ED"/>
    <w:rsid w:val="006536CC"/>
    <w:rsid w:val="006569E8"/>
    <w:rsid w:val="0066123F"/>
    <w:rsid w:val="00662DF7"/>
    <w:rsid w:val="00663D2E"/>
    <w:rsid w:val="006651BE"/>
    <w:rsid w:val="0066695F"/>
    <w:rsid w:val="00670CDE"/>
    <w:rsid w:val="00671A32"/>
    <w:rsid w:val="00673020"/>
    <w:rsid w:val="00675981"/>
    <w:rsid w:val="00684FC6"/>
    <w:rsid w:val="0068577C"/>
    <w:rsid w:val="00690CFB"/>
    <w:rsid w:val="006937C3"/>
    <w:rsid w:val="00694729"/>
    <w:rsid w:val="00694BB8"/>
    <w:rsid w:val="0069509C"/>
    <w:rsid w:val="006956D7"/>
    <w:rsid w:val="006967F4"/>
    <w:rsid w:val="006A7317"/>
    <w:rsid w:val="006B0CC5"/>
    <w:rsid w:val="006B23C7"/>
    <w:rsid w:val="006B3C57"/>
    <w:rsid w:val="006B419C"/>
    <w:rsid w:val="006B5DDE"/>
    <w:rsid w:val="006C760D"/>
    <w:rsid w:val="006D486D"/>
    <w:rsid w:val="006E0F9B"/>
    <w:rsid w:val="006E14F9"/>
    <w:rsid w:val="006E27AA"/>
    <w:rsid w:val="006E6777"/>
    <w:rsid w:val="006E6ACB"/>
    <w:rsid w:val="006F18F3"/>
    <w:rsid w:val="006F2790"/>
    <w:rsid w:val="006F3F87"/>
    <w:rsid w:val="006F73EC"/>
    <w:rsid w:val="006F7BAE"/>
    <w:rsid w:val="00703633"/>
    <w:rsid w:val="007117FC"/>
    <w:rsid w:val="00711E65"/>
    <w:rsid w:val="007165D4"/>
    <w:rsid w:val="00716644"/>
    <w:rsid w:val="00720DB1"/>
    <w:rsid w:val="00722B10"/>
    <w:rsid w:val="00722E44"/>
    <w:rsid w:val="00724AEA"/>
    <w:rsid w:val="00725F05"/>
    <w:rsid w:val="00726F8A"/>
    <w:rsid w:val="007359E5"/>
    <w:rsid w:val="00741A87"/>
    <w:rsid w:val="0075055C"/>
    <w:rsid w:val="007562A1"/>
    <w:rsid w:val="00761021"/>
    <w:rsid w:val="007611C9"/>
    <w:rsid w:val="00762BDA"/>
    <w:rsid w:val="00762CA5"/>
    <w:rsid w:val="00763809"/>
    <w:rsid w:val="007664F3"/>
    <w:rsid w:val="00770B92"/>
    <w:rsid w:val="00776C2F"/>
    <w:rsid w:val="007903C5"/>
    <w:rsid w:val="00790704"/>
    <w:rsid w:val="007913A1"/>
    <w:rsid w:val="00795B1E"/>
    <w:rsid w:val="007A0752"/>
    <w:rsid w:val="007A4040"/>
    <w:rsid w:val="007A4E61"/>
    <w:rsid w:val="007A586E"/>
    <w:rsid w:val="007A78FF"/>
    <w:rsid w:val="007B4D3F"/>
    <w:rsid w:val="007B7292"/>
    <w:rsid w:val="007C53A8"/>
    <w:rsid w:val="007C7883"/>
    <w:rsid w:val="007D12AB"/>
    <w:rsid w:val="007D1567"/>
    <w:rsid w:val="007D23DE"/>
    <w:rsid w:val="007D3BA2"/>
    <w:rsid w:val="007D47E7"/>
    <w:rsid w:val="007D5326"/>
    <w:rsid w:val="007D6427"/>
    <w:rsid w:val="007E10CB"/>
    <w:rsid w:val="007E23CF"/>
    <w:rsid w:val="007E5257"/>
    <w:rsid w:val="007E73F9"/>
    <w:rsid w:val="007F5A9C"/>
    <w:rsid w:val="007F6E63"/>
    <w:rsid w:val="007F7EC6"/>
    <w:rsid w:val="0081382D"/>
    <w:rsid w:val="00813C2A"/>
    <w:rsid w:val="00813F3A"/>
    <w:rsid w:val="00814C1F"/>
    <w:rsid w:val="00825083"/>
    <w:rsid w:val="00827B68"/>
    <w:rsid w:val="008354BB"/>
    <w:rsid w:val="00840E57"/>
    <w:rsid w:val="008422E8"/>
    <w:rsid w:val="008428BF"/>
    <w:rsid w:val="008434D0"/>
    <w:rsid w:val="008448E9"/>
    <w:rsid w:val="00845E10"/>
    <w:rsid w:val="008472F8"/>
    <w:rsid w:val="00851661"/>
    <w:rsid w:val="00851DB5"/>
    <w:rsid w:val="008538A9"/>
    <w:rsid w:val="00855479"/>
    <w:rsid w:val="0085571C"/>
    <w:rsid w:val="008558FD"/>
    <w:rsid w:val="00857207"/>
    <w:rsid w:val="00860343"/>
    <w:rsid w:val="008626CC"/>
    <w:rsid w:val="00862840"/>
    <w:rsid w:val="0086649F"/>
    <w:rsid w:val="00867487"/>
    <w:rsid w:val="0086780C"/>
    <w:rsid w:val="00871587"/>
    <w:rsid w:val="00874FC2"/>
    <w:rsid w:val="00883011"/>
    <w:rsid w:val="0088639E"/>
    <w:rsid w:val="00886911"/>
    <w:rsid w:val="00887C5C"/>
    <w:rsid w:val="00890C97"/>
    <w:rsid w:val="00891EAD"/>
    <w:rsid w:val="00895992"/>
    <w:rsid w:val="008A1D5C"/>
    <w:rsid w:val="008A2190"/>
    <w:rsid w:val="008A42DB"/>
    <w:rsid w:val="008A7120"/>
    <w:rsid w:val="008B5C50"/>
    <w:rsid w:val="008C05FE"/>
    <w:rsid w:val="008C0645"/>
    <w:rsid w:val="008C0D56"/>
    <w:rsid w:val="008C171E"/>
    <w:rsid w:val="008C277E"/>
    <w:rsid w:val="008C342F"/>
    <w:rsid w:val="008C3C3C"/>
    <w:rsid w:val="008C59DA"/>
    <w:rsid w:val="008D2088"/>
    <w:rsid w:val="008D3168"/>
    <w:rsid w:val="008D445C"/>
    <w:rsid w:val="008D4FB1"/>
    <w:rsid w:val="008D59EB"/>
    <w:rsid w:val="008F12B4"/>
    <w:rsid w:val="008F14DF"/>
    <w:rsid w:val="008F1AA9"/>
    <w:rsid w:val="00902D3F"/>
    <w:rsid w:val="009057C2"/>
    <w:rsid w:val="00911226"/>
    <w:rsid w:val="00923117"/>
    <w:rsid w:val="009234EC"/>
    <w:rsid w:val="00923F04"/>
    <w:rsid w:val="009262F4"/>
    <w:rsid w:val="00930FAF"/>
    <w:rsid w:val="009346EE"/>
    <w:rsid w:val="00934917"/>
    <w:rsid w:val="00936710"/>
    <w:rsid w:val="009376C9"/>
    <w:rsid w:val="009437B9"/>
    <w:rsid w:val="00944212"/>
    <w:rsid w:val="0094567E"/>
    <w:rsid w:val="00946C1F"/>
    <w:rsid w:val="0094749A"/>
    <w:rsid w:val="009521B5"/>
    <w:rsid w:val="00954770"/>
    <w:rsid w:val="00956A13"/>
    <w:rsid w:val="009623F5"/>
    <w:rsid w:val="00971315"/>
    <w:rsid w:val="00971397"/>
    <w:rsid w:val="009717DB"/>
    <w:rsid w:val="00974147"/>
    <w:rsid w:val="00975E3C"/>
    <w:rsid w:val="009767D4"/>
    <w:rsid w:val="00976DE3"/>
    <w:rsid w:val="00987318"/>
    <w:rsid w:val="009905DF"/>
    <w:rsid w:val="00996688"/>
    <w:rsid w:val="00996D2C"/>
    <w:rsid w:val="009A4FFA"/>
    <w:rsid w:val="009B1EE4"/>
    <w:rsid w:val="009C36BC"/>
    <w:rsid w:val="009C4F5D"/>
    <w:rsid w:val="009C5489"/>
    <w:rsid w:val="009C655E"/>
    <w:rsid w:val="009D03E8"/>
    <w:rsid w:val="009D5DB2"/>
    <w:rsid w:val="009D78FC"/>
    <w:rsid w:val="009E0E3D"/>
    <w:rsid w:val="009E2595"/>
    <w:rsid w:val="009E2D36"/>
    <w:rsid w:val="009E4D20"/>
    <w:rsid w:val="009E61DB"/>
    <w:rsid w:val="009E6600"/>
    <w:rsid w:val="009F4B6B"/>
    <w:rsid w:val="009F5971"/>
    <w:rsid w:val="009F7444"/>
    <w:rsid w:val="00A05A29"/>
    <w:rsid w:val="00A05D09"/>
    <w:rsid w:val="00A07936"/>
    <w:rsid w:val="00A113C5"/>
    <w:rsid w:val="00A13717"/>
    <w:rsid w:val="00A20B62"/>
    <w:rsid w:val="00A25F20"/>
    <w:rsid w:val="00A2633F"/>
    <w:rsid w:val="00A266BB"/>
    <w:rsid w:val="00A30BAF"/>
    <w:rsid w:val="00A32D11"/>
    <w:rsid w:val="00A50C5E"/>
    <w:rsid w:val="00A50D2D"/>
    <w:rsid w:val="00A53AC8"/>
    <w:rsid w:val="00A578AA"/>
    <w:rsid w:val="00A616D1"/>
    <w:rsid w:val="00A6199F"/>
    <w:rsid w:val="00A6562A"/>
    <w:rsid w:val="00A67BF7"/>
    <w:rsid w:val="00A67D2A"/>
    <w:rsid w:val="00A71AD7"/>
    <w:rsid w:val="00A71BDB"/>
    <w:rsid w:val="00A73A01"/>
    <w:rsid w:val="00A73E61"/>
    <w:rsid w:val="00A800A6"/>
    <w:rsid w:val="00A85879"/>
    <w:rsid w:val="00A85BC9"/>
    <w:rsid w:val="00A86472"/>
    <w:rsid w:val="00A90723"/>
    <w:rsid w:val="00A911A0"/>
    <w:rsid w:val="00A955CE"/>
    <w:rsid w:val="00A9755A"/>
    <w:rsid w:val="00AA0284"/>
    <w:rsid w:val="00AA06DF"/>
    <w:rsid w:val="00AA401A"/>
    <w:rsid w:val="00AA46A1"/>
    <w:rsid w:val="00AA4D67"/>
    <w:rsid w:val="00AA7806"/>
    <w:rsid w:val="00AB39D8"/>
    <w:rsid w:val="00AB5977"/>
    <w:rsid w:val="00AC52FF"/>
    <w:rsid w:val="00AC55D1"/>
    <w:rsid w:val="00AD0A5C"/>
    <w:rsid w:val="00AD0BBC"/>
    <w:rsid w:val="00AD409A"/>
    <w:rsid w:val="00AD6F4D"/>
    <w:rsid w:val="00AD74B1"/>
    <w:rsid w:val="00AE131C"/>
    <w:rsid w:val="00AE1E23"/>
    <w:rsid w:val="00AE3210"/>
    <w:rsid w:val="00AE54D1"/>
    <w:rsid w:val="00AE6BBC"/>
    <w:rsid w:val="00AF3934"/>
    <w:rsid w:val="00AF4386"/>
    <w:rsid w:val="00AF6463"/>
    <w:rsid w:val="00AF758B"/>
    <w:rsid w:val="00B01733"/>
    <w:rsid w:val="00B01F33"/>
    <w:rsid w:val="00B06542"/>
    <w:rsid w:val="00B06EEA"/>
    <w:rsid w:val="00B13190"/>
    <w:rsid w:val="00B13A7F"/>
    <w:rsid w:val="00B256BC"/>
    <w:rsid w:val="00B32ADD"/>
    <w:rsid w:val="00B3688C"/>
    <w:rsid w:val="00B41F9F"/>
    <w:rsid w:val="00B43877"/>
    <w:rsid w:val="00B438F2"/>
    <w:rsid w:val="00B52549"/>
    <w:rsid w:val="00B537B7"/>
    <w:rsid w:val="00B54B45"/>
    <w:rsid w:val="00B630E8"/>
    <w:rsid w:val="00B636AD"/>
    <w:rsid w:val="00B655C1"/>
    <w:rsid w:val="00B67CE0"/>
    <w:rsid w:val="00B67EB5"/>
    <w:rsid w:val="00B710A9"/>
    <w:rsid w:val="00B73331"/>
    <w:rsid w:val="00B742BA"/>
    <w:rsid w:val="00B747C3"/>
    <w:rsid w:val="00B75C8B"/>
    <w:rsid w:val="00B765E8"/>
    <w:rsid w:val="00B76F24"/>
    <w:rsid w:val="00B76F71"/>
    <w:rsid w:val="00B838E4"/>
    <w:rsid w:val="00B84A6D"/>
    <w:rsid w:val="00B85DF1"/>
    <w:rsid w:val="00B86E78"/>
    <w:rsid w:val="00B95C1F"/>
    <w:rsid w:val="00B96525"/>
    <w:rsid w:val="00B969C0"/>
    <w:rsid w:val="00BA0BC8"/>
    <w:rsid w:val="00BA1E0C"/>
    <w:rsid w:val="00BA273E"/>
    <w:rsid w:val="00BA515F"/>
    <w:rsid w:val="00BB0B12"/>
    <w:rsid w:val="00BB1CC9"/>
    <w:rsid w:val="00BB3C47"/>
    <w:rsid w:val="00BB4962"/>
    <w:rsid w:val="00BB6153"/>
    <w:rsid w:val="00BB6D86"/>
    <w:rsid w:val="00BC4CFB"/>
    <w:rsid w:val="00BC5087"/>
    <w:rsid w:val="00BC78F2"/>
    <w:rsid w:val="00BD0ABC"/>
    <w:rsid w:val="00BD1014"/>
    <w:rsid w:val="00BD5A41"/>
    <w:rsid w:val="00BE0F2F"/>
    <w:rsid w:val="00BE1423"/>
    <w:rsid w:val="00BE5E9D"/>
    <w:rsid w:val="00BF368B"/>
    <w:rsid w:val="00BF3741"/>
    <w:rsid w:val="00BF5C03"/>
    <w:rsid w:val="00C00003"/>
    <w:rsid w:val="00C000C7"/>
    <w:rsid w:val="00C013DF"/>
    <w:rsid w:val="00C03F06"/>
    <w:rsid w:val="00C07F15"/>
    <w:rsid w:val="00C14C13"/>
    <w:rsid w:val="00C16E05"/>
    <w:rsid w:val="00C1779D"/>
    <w:rsid w:val="00C17BBD"/>
    <w:rsid w:val="00C20681"/>
    <w:rsid w:val="00C2251A"/>
    <w:rsid w:val="00C31813"/>
    <w:rsid w:val="00C31B27"/>
    <w:rsid w:val="00C34292"/>
    <w:rsid w:val="00C35F84"/>
    <w:rsid w:val="00C43EB8"/>
    <w:rsid w:val="00C463B6"/>
    <w:rsid w:val="00C47248"/>
    <w:rsid w:val="00C47443"/>
    <w:rsid w:val="00C51052"/>
    <w:rsid w:val="00C53E48"/>
    <w:rsid w:val="00C54408"/>
    <w:rsid w:val="00C5501E"/>
    <w:rsid w:val="00C56B80"/>
    <w:rsid w:val="00C56F5A"/>
    <w:rsid w:val="00C5746D"/>
    <w:rsid w:val="00C62198"/>
    <w:rsid w:val="00C623C0"/>
    <w:rsid w:val="00C624A7"/>
    <w:rsid w:val="00C63953"/>
    <w:rsid w:val="00C64A09"/>
    <w:rsid w:val="00C656E0"/>
    <w:rsid w:val="00C65957"/>
    <w:rsid w:val="00C72FD4"/>
    <w:rsid w:val="00C73A6C"/>
    <w:rsid w:val="00C74318"/>
    <w:rsid w:val="00C74B8F"/>
    <w:rsid w:val="00C7577D"/>
    <w:rsid w:val="00C75C00"/>
    <w:rsid w:val="00C77F75"/>
    <w:rsid w:val="00C81613"/>
    <w:rsid w:val="00C829E3"/>
    <w:rsid w:val="00C83594"/>
    <w:rsid w:val="00C86600"/>
    <w:rsid w:val="00C86AC9"/>
    <w:rsid w:val="00C916FA"/>
    <w:rsid w:val="00C93F20"/>
    <w:rsid w:val="00C96E15"/>
    <w:rsid w:val="00C97EFE"/>
    <w:rsid w:val="00CA4959"/>
    <w:rsid w:val="00CA49AD"/>
    <w:rsid w:val="00CA4F6A"/>
    <w:rsid w:val="00CA64A8"/>
    <w:rsid w:val="00CA6DA0"/>
    <w:rsid w:val="00CB080B"/>
    <w:rsid w:val="00CB1596"/>
    <w:rsid w:val="00CB4051"/>
    <w:rsid w:val="00CB422D"/>
    <w:rsid w:val="00CB4360"/>
    <w:rsid w:val="00CB533D"/>
    <w:rsid w:val="00CB6E1B"/>
    <w:rsid w:val="00CB7E75"/>
    <w:rsid w:val="00CB7F29"/>
    <w:rsid w:val="00CC5E06"/>
    <w:rsid w:val="00CC60B5"/>
    <w:rsid w:val="00CD1478"/>
    <w:rsid w:val="00CD3A88"/>
    <w:rsid w:val="00CD411F"/>
    <w:rsid w:val="00CD4580"/>
    <w:rsid w:val="00CD596D"/>
    <w:rsid w:val="00CD641B"/>
    <w:rsid w:val="00CD6725"/>
    <w:rsid w:val="00CE0B29"/>
    <w:rsid w:val="00CE2F74"/>
    <w:rsid w:val="00CE3EA8"/>
    <w:rsid w:val="00CE4126"/>
    <w:rsid w:val="00CE4E4E"/>
    <w:rsid w:val="00CF16BC"/>
    <w:rsid w:val="00D019C0"/>
    <w:rsid w:val="00D045C3"/>
    <w:rsid w:val="00D04D41"/>
    <w:rsid w:val="00D07AE3"/>
    <w:rsid w:val="00D07E4C"/>
    <w:rsid w:val="00D1248C"/>
    <w:rsid w:val="00D12C8F"/>
    <w:rsid w:val="00D150D5"/>
    <w:rsid w:val="00D2109E"/>
    <w:rsid w:val="00D25525"/>
    <w:rsid w:val="00D26331"/>
    <w:rsid w:val="00D264F4"/>
    <w:rsid w:val="00D31815"/>
    <w:rsid w:val="00D325FB"/>
    <w:rsid w:val="00D347D1"/>
    <w:rsid w:val="00D34C5E"/>
    <w:rsid w:val="00D36B0C"/>
    <w:rsid w:val="00D46453"/>
    <w:rsid w:val="00D47EF6"/>
    <w:rsid w:val="00D52620"/>
    <w:rsid w:val="00D5523A"/>
    <w:rsid w:val="00D55E9B"/>
    <w:rsid w:val="00D60AE9"/>
    <w:rsid w:val="00D6118E"/>
    <w:rsid w:val="00D6279D"/>
    <w:rsid w:val="00D62D07"/>
    <w:rsid w:val="00D66B2F"/>
    <w:rsid w:val="00D70A3F"/>
    <w:rsid w:val="00D76829"/>
    <w:rsid w:val="00D76876"/>
    <w:rsid w:val="00D80A9D"/>
    <w:rsid w:val="00D82BBF"/>
    <w:rsid w:val="00D83C28"/>
    <w:rsid w:val="00D8605B"/>
    <w:rsid w:val="00D8719E"/>
    <w:rsid w:val="00D9431E"/>
    <w:rsid w:val="00DA0F6A"/>
    <w:rsid w:val="00DA2649"/>
    <w:rsid w:val="00DA48ED"/>
    <w:rsid w:val="00DA4BCB"/>
    <w:rsid w:val="00DA6D7F"/>
    <w:rsid w:val="00DA6F98"/>
    <w:rsid w:val="00DA78A5"/>
    <w:rsid w:val="00DB328C"/>
    <w:rsid w:val="00DB3E84"/>
    <w:rsid w:val="00DB55C1"/>
    <w:rsid w:val="00DC0BB3"/>
    <w:rsid w:val="00DC685B"/>
    <w:rsid w:val="00DC75FB"/>
    <w:rsid w:val="00DC791C"/>
    <w:rsid w:val="00DD3084"/>
    <w:rsid w:val="00DD68A8"/>
    <w:rsid w:val="00DE793D"/>
    <w:rsid w:val="00DF34A4"/>
    <w:rsid w:val="00DF4521"/>
    <w:rsid w:val="00DF5AF1"/>
    <w:rsid w:val="00DF715E"/>
    <w:rsid w:val="00DF7B46"/>
    <w:rsid w:val="00E018A9"/>
    <w:rsid w:val="00E01E13"/>
    <w:rsid w:val="00E03F02"/>
    <w:rsid w:val="00E06497"/>
    <w:rsid w:val="00E06891"/>
    <w:rsid w:val="00E06D28"/>
    <w:rsid w:val="00E06E40"/>
    <w:rsid w:val="00E07144"/>
    <w:rsid w:val="00E25829"/>
    <w:rsid w:val="00E25855"/>
    <w:rsid w:val="00E27FA9"/>
    <w:rsid w:val="00E35783"/>
    <w:rsid w:val="00E41EF1"/>
    <w:rsid w:val="00E42D89"/>
    <w:rsid w:val="00E4373F"/>
    <w:rsid w:val="00E44682"/>
    <w:rsid w:val="00E457FE"/>
    <w:rsid w:val="00E508AC"/>
    <w:rsid w:val="00E51356"/>
    <w:rsid w:val="00E523F8"/>
    <w:rsid w:val="00E53AC9"/>
    <w:rsid w:val="00E56C1B"/>
    <w:rsid w:val="00E56EE7"/>
    <w:rsid w:val="00E64A52"/>
    <w:rsid w:val="00E7088D"/>
    <w:rsid w:val="00E71A51"/>
    <w:rsid w:val="00E71EE5"/>
    <w:rsid w:val="00E75D5C"/>
    <w:rsid w:val="00E7787C"/>
    <w:rsid w:val="00E80FB1"/>
    <w:rsid w:val="00E81F8D"/>
    <w:rsid w:val="00E83FE9"/>
    <w:rsid w:val="00E87D74"/>
    <w:rsid w:val="00E9100E"/>
    <w:rsid w:val="00E9121D"/>
    <w:rsid w:val="00E92CA5"/>
    <w:rsid w:val="00E94BBC"/>
    <w:rsid w:val="00E95346"/>
    <w:rsid w:val="00EA29CA"/>
    <w:rsid w:val="00EA3425"/>
    <w:rsid w:val="00EA5849"/>
    <w:rsid w:val="00EA7365"/>
    <w:rsid w:val="00EB3795"/>
    <w:rsid w:val="00EB5B74"/>
    <w:rsid w:val="00EC05EE"/>
    <w:rsid w:val="00EC07ED"/>
    <w:rsid w:val="00EC1793"/>
    <w:rsid w:val="00EC2091"/>
    <w:rsid w:val="00EC3BC5"/>
    <w:rsid w:val="00EC442F"/>
    <w:rsid w:val="00EC4FE8"/>
    <w:rsid w:val="00EC56A9"/>
    <w:rsid w:val="00EC72FA"/>
    <w:rsid w:val="00ED05F4"/>
    <w:rsid w:val="00ED20CF"/>
    <w:rsid w:val="00ED414B"/>
    <w:rsid w:val="00ED4DAD"/>
    <w:rsid w:val="00EE19C3"/>
    <w:rsid w:val="00EE71F1"/>
    <w:rsid w:val="00EE72BD"/>
    <w:rsid w:val="00EF0AD0"/>
    <w:rsid w:val="00EF38B3"/>
    <w:rsid w:val="00EF4DA0"/>
    <w:rsid w:val="00F003D6"/>
    <w:rsid w:val="00F00A78"/>
    <w:rsid w:val="00F07BC9"/>
    <w:rsid w:val="00F10C66"/>
    <w:rsid w:val="00F13F98"/>
    <w:rsid w:val="00F1425C"/>
    <w:rsid w:val="00F14C25"/>
    <w:rsid w:val="00F20353"/>
    <w:rsid w:val="00F22970"/>
    <w:rsid w:val="00F22DB7"/>
    <w:rsid w:val="00F24C9B"/>
    <w:rsid w:val="00F24E58"/>
    <w:rsid w:val="00F34EDD"/>
    <w:rsid w:val="00F3740B"/>
    <w:rsid w:val="00F37DD8"/>
    <w:rsid w:val="00F41040"/>
    <w:rsid w:val="00F45924"/>
    <w:rsid w:val="00F51AF2"/>
    <w:rsid w:val="00F51E5B"/>
    <w:rsid w:val="00F5511F"/>
    <w:rsid w:val="00F60F8B"/>
    <w:rsid w:val="00F64899"/>
    <w:rsid w:val="00F65410"/>
    <w:rsid w:val="00F67853"/>
    <w:rsid w:val="00F70203"/>
    <w:rsid w:val="00F75BC6"/>
    <w:rsid w:val="00F76483"/>
    <w:rsid w:val="00F7709C"/>
    <w:rsid w:val="00F8194B"/>
    <w:rsid w:val="00F8408B"/>
    <w:rsid w:val="00F86037"/>
    <w:rsid w:val="00F869D6"/>
    <w:rsid w:val="00F877E0"/>
    <w:rsid w:val="00F914BD"/>
    <w:rsid w:val="00F914E1"/>
    <w:rsid w:val="00F93DB4"/>
    <w:rsid w:val="00F942A3"/>
    <w:rsid w:val="00F97DE7"/>
    <w:rsid w:val="00FA4BC1"/>
    <w:rsid w:val="00FA545A"/>
    <w:rsid w:val="00FB09F5"/>
    <w:rsid w:val="00FB37CD"/>
    <w:rsid w:val="00FC36D3"/>
    <w:rsid w:val="00FD0003"/>
    <w:rsid w:val="00FD258D"/>
    <w:rsid w:val="00FD624B"/>
    <w:rsid w:val="00FD74BB"/>
    <w:rsid w:val="00FE309E"/>
    <w:rsid w:val="00FE43AD"/>
    <w:rsid w:val="00FE470A"/>
    <w:rsid w:val="00FF0E05"/>
    <w:rsid w:val="00FF0FED"/>
    <w:rsid w:val="00FF0FF5"/>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58BF108"/>
  <w15:docId w15:val="{CBBB1FA5-F16B-489F-9071-1B48A00A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7AA"/>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 w:type="character" w:customStyle="1" w:styleId="Brak">
    <w:name w:val="Brak"/>
    <w:rsid w:val="007A4040"/>
  </w:style>
  <w:style w:type="character" w:customStyle="1" w:styleId="Hyperlink0">
    <w:name w:val="Hyperlink.0"/>
    <w:basedOn w:val="Brak"/>
    <w:rsid w:val="007A4040"/>
    <w:rPr>
      <w:color w:val="FF0000"/>
      <w:sz w:val="22"/>
      <w:szCs w:val="22"/>
      <w:u w:val="single" w:color="FF0000"/>
    </w:rPr>
  </w:style>
  <w:style w:type="numbering" w:customStyle="1" w:styleId="Zaimportowanystyl2">
    <w:name w:val="Zaimportowany styl 2"/>
    <w:rsid w:val="007A4040"/>
    <w:pPr>
      <w:numPr>
        <w:numId w:val="48"/>
      </w:numPr>
    </w:pPr>
  </w:style>
  <w:style w:type="numbering" w:customStyle="1" w:styleId="Numery">
    <w:name w:val="Numery"/>
    <w:rsid w:val="007A4040"/>
    <w:pPr>
      <w:numPr>
        <w:numId w:val="49"/>
      </w:numPr>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2D48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26037682">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042825966">
      <w:bodyDiv w:val="1"/>
      <w:marLeft w:val="0"/>
      <w:marRight w:val="0"/>
      <w:marTop w:val="0"/>
      <w:marBottom w:val="0"/>
      <w:divBdr>
        <w:top w:val="none" w:sz="0" w:space="0" w:color="auto"/>
        <w:left w:val="none" w:sz="0" w:space="0" w:color="auto"/>
        <w:bottom w:val="none" w:sz="0" w:space="0" w:color="auto"/>
        <w:right w:val="none" w:sz="0" w:space="0" w:color="auto"/>
      </w:divBdr>
    </w:div>
    <w:div w:id="1134716328">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223059981">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84210540">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01521681">
      <w:bodyDiv w:val="1"/>
      <w:marLeft w:val="0"/>
      <w:marRight w:val="0"/>
      <w:marTop w:val="0"/>
      <w:marBottom w:val="0"/>
      <w:divBdr>
        <w:top w:val="none" w:sz="0" w:space="0" w:color="auto"/>
        <w:left w:val="none" w:sz="0" w:space="0" w:color="auto"/>
        <w:bottom w:val="none" w:sz="0" w:space="0" w:color="auto"/>
        <w:right w:val="none" w:sz="0" w:space="0" w:color="auto"/>
      </w:divBdr>
    </w:div>
    <w:div w:id="161240031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844007783">
      <w:bodyDiv w:val="1"/>
      <w:marLeft w:val="0"/>
      <w:marRight w:val="0"/>
      <w:marTop w:val="0"/>
      <w:marBottom w:val="0"/>
      <w:divBdr>
        <w:top w:val="none" w:sz="0" w:space="0" w:color="auto"/>
        <w:left w:val="none" w:sz="0" w:space="0" w:color="auto"/>
        <w:bottom w:val="none" w:sz="0" w:space="0" w:color="auto"/>
        <w:right w:val="none" w:sz="0" w:space="0" w:color="auto"/>
      </w:divBdr>
    </w:div>
    <w:div w:id="189650636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csk.umed.pl" TargetMode="External"/><Relationship Id="rId18" Type="http://schemas.openxmlformats.org/officeDocument/2006/relationships/hyperlink" Target="mailto:inspektor.odo@csk.umed.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http://www.csk.umed.pl" TargetMode="External"/><Relationship Id="rId25" Type="http://schemas.openxmlformats.org/officeDocument/2006/relationships/hyperlink" Target="https://miniportal.uzp.gov.pl/NowePostepowanie.aspx?Id=644d5af6-9542-4c7b-8825-0ba2077f7c3e" TargetMode="Externa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https://www.uzp.gov.pl/baza-wiedzy/jednolity-europejski-dokument-zamowienia" TargetMode="External"/><Relationship Id="rId28" Type="http://schemas.openxmlformats.org/officeDocument/2006/relationships/theme" Target="theme/theme1.xml"/><Relationship Id="rId10" Type="http://schemas.openxmlformats.org/officeDocument/2006/relationships/hyperlink" Target="http://www.csk.u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E89A-CF60-46BA-A808-4ADDC761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58</Pages>
  <Words>18695</Words>
  <Characters>126698</Characters>
  <Application>Microsoft Office Word</Application>
  <DocSecurity>0</DocSecurity>
  <Lines>1055</Lines>
  <Paragraphs>290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"Ewa Walkowiak-Dziubich" &lt;E.Walkowiak-Dziubich@csk.umed.pl&gt;</dc:creator>
  <cp:lastModifiedBy>Małgorzata Świtacz</cp:lastModifiedBy>
  <cp:revision>135</cp:revision>
  <cp:lastPrinted>2020-05-29T07:02:00Z</cp:lastPrinted>
  <dcterms:created xsi:type="dcterms:W3CDTF">2020-05-12T09:31:00Z</dcterms:created>
  <dcterms:modified xsi:type="dcterms:W3CDTF">2020-05-29T12:47:00Z</dcterms:modified>
</cp:coreProperties>
</file>