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0" w:rsidRPr="00EF15CF" w:rsidRDefault="00856040" w:rsidP="00BB6170">
      <w:pPr>
        <w:jc w:val="right"/>
        <w:rPr>
          <w:i/>
          <w:sz w:val="22"/>
          <w:szCs w:val="22"/>
        </w:rPr>
      </w:pPr>
      <w:r w:rsidRPr="00EF15CF">
        <w:rPr>
          <w:sz w:val="22"/>
          <w:szCs w:val="22"/>
        </w:rPr>
        <w:t xml:space="preserve">Łódź dnia </w:t>
      </w:r>
      <w:r w:rsidR="00830E05" w:rsidRPr="00EF15CF">
        <w:rPr>
          <w:sz w:val="22"/>
          <w:szCs w:val="22"/>
        </w:rPr>
        <w:t>0</w:t>
      </w:r>
      <w:r w:rsidR="00F806C1">
        <w:rPr>
          <w:sz w:val="22"/>
          <w:szCs w:val="22"/>
        </w:rPr>
        <w:t>5</w:t>
      </w:r>
      <w:r w:rsidR="00740EAE" w:rsidRPr="00EF15CF">
        <w:rPr>
          <w:sz w:val="22"/>
          <w:szCs w:val="22"/>
        </w:rPr>
        <w:t>.</w:t>
      </w:r>
      <w:r w:rsidR="00000DCC" w:rsidRPr="00EF15CF">
        <w:rPr>
          <w:sz w:val="22"/>
          <w:szCs w:val="22"/>
        </w:rPr>
        <w:t>1</w:t>
      </w:r>
      <w:r w:rsidR="00EF15CF" w:rsidRPr="00EF15CF">
        <w:rPr>
          <w:sz w:val="22"/>
          <w:szCs w:val="22"/>
        </w:rPr>
        <w:t xml:space="preserve">0.2020 </w:t>
      </w:r>
      <w:r w:rsidR="00740EAE" w:rsidRPr="00EF15CF">
        <w:rPr>
          <w:sz w:val="22"/>
          <w:szCs w:val="22"/>
        </w:rPr>
        <w:t xml:space="preserve">r. </w:t>
      </w:r>
    </w:p>
    <w:p w:rsidR="00856040" w:rsidRPr="00EF15CF" w:rsidRDefault="00856040" w:rsidP="00BB6170">
      <w:pPr>
        <w:jc w:val="both"/>
        <w:rPr>
          <w:sz w:val="22"/>
          <w:szCs w:val="22"/>
        </w:rPr>
      </w:pPr>
    </w:p>
    <w:p w:rsidR="00856040" w:rsidRPr="00EF15CF" w:rsidRDefault="00856040" w:rsidP="00BB6170">
      <w:pPr>
        <w:jc w:val="both"/>
        <w:rPr>
          <w:sz w:val="22"/>
          <w:szCs w:val="22"/>
        </w:rPr>
      </w:pPr>
    </w:p>
    <w:p w:rsidR="00856040" w:rsidRPr="00EF15CF" w:rsidRDefault="00856040" w:rsidP="009F73C8">
      <w:pPr>
        <w:jc w:val="right"/>
        <w:rPr>
          <w:b/>
          <w:sz w:val="22"/>
          <w:szCs w:val="22"/>
          <w:u w:val="single"/>
        </w:rPr>
      </w:pPr>
      <w:r w:rsidRPr="00EF15CF">
        <w:rPr>
          <w:b/>
          <w:bCs/>
          <w:sz w:val="22"/>
          <w:szCs w:val="22"/>
        </w:rPr>
        <w:tab/>
      </w:r>
      <w:r w:rsidRPr="00EF15CF">
        <w:rPr>
          <w:b/>
          <w:bCs/>
          <w:sz w:val="22"/>
          <w:szCs w:val="22"/>
        </w:rPr>
        <w:tab/>
      </w:r>
      <w:r w:rsidRPr="00EF15CF">
        <w:rPr>
          <w:b/>
          <w:bCs/>
          <w:sz w:val="22"/>
          <w:szCs w:val="22"/>
        </w:rPr>
        <w:tab/>
      </w:r>
      <w:r w:rsidRPr="00EF15CF">
        <w:rPr>
          <w:b/>
          <w:sz w:val="22"/>
          <w:szCs w:val="22"/>
        </w:rPr>
        <w:tab/>
      </w:r>
      <w:r w:rsidRPr="00EF15CF">
        <w:rPr>
          <w:b/>
          <w:sz w:val="22"/>
          <w:szCs w:val="22"/>
        </w:rPr>
        <w:tab/>
      </w:r>
      <w:r w:rsidR="009F73C8" w:rsidRPr="00EF15CF">
        <w:rPr>
          <w:b/>
          <w:sz w:val="22"/>
          <w:szCs w:val="22"/>
          <w:u w:val="single"/>
        </w:rPr>
        <w:t xml:space="preserve">WSZYSCY WYKONAWCY </w:t>
      </w:r>
    </w:p>
    <w:p w:rsidR="00856040" w:rsidRPr="00EF15CF" w:rsidRDefault="00856040" w:rsidP="00BB6170">
      <w:pPr>
        <w:jc w:val="both"/>
        <w:rPr>
          <w:bCs/>
          <w:sz w:val="22"/>
          <w:szCs w:val="22"/>
        </w:rPr>
      </w:pPr>
    </w:p>
    <w:p w:rsidR="00EF15CF" w:rsidRPr="00EF15CF" w:rsidRDefault="00EF15CF" w:rsidP="00EF15CF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de-DE"/>
        </w:rPr>
      </w:pPr>
      <w:r w:rsidRPr="00EF15CF">
        <w:rPr>
          <w:b/>
          <w:bCs/>
          <w:iCs/>
          <w:sz w:val="22"/>
          <w:szCs w:val="22"/>
          <w:lang w:eastAsia="de-DE"/>
        </w:rPr>
        <w:t>Dotyczy:</w:t>
      </w:r>
      <w:r w:rsidRPr="00EF15CF">
        <w:rPr>
          <w:bCs/>
          <w:iCs/>
          <w:sz w:val="22"/>
          <w:szCs w:val="22"/>
          <w:lang w:eastAsia="de-DE"/>
        </w:rPr>
        <w:t xml:space="preserve"> postępowania o udzielenie zamówienia publicznego w trybie przetargu nieograniczonego </w:t>
      </w:r>
      <w:r w:rsidRPr="00EF15CF">
        <w:rPr>
          <w:sz w:val="22"/>
          <w:szCs w:val="22"/>
          <w:lang w:eastAsia="de-DE"/>
        </w:rPr>
        <w:t xml:space="preserve">na </w:t>
      </w:r>
      <w:r w:rsidRPr="00EF15CF">
        <w:rPr>
          <w:b/>
          <w:bCs/>
          <w:sz w:val="22"/>
          <w:szCs w:val="22"/>
          <w:lang w:eastAsia="de-DE"/>
        </w:rPr>
        <w:t>Dostawa odczynników i materiałów zużywalnych do wykonywania badań z zakresu diagnostyki zakażeń wirusami oddechowymi dla Centralnego Szpitala Klinicznego Uniwersytetu Medycznego;</w:t>
      </w:r>
      <w:r w:rsidRPr="00EF15CF">
        <w:rPr>
          <w:sz w:val="22"/>
          <w:szCs w:val="22"/>
          <w:lang w:eastAsia="de-DE"/>
        </w:rPr>
        <w:t xml:space="preserve"> Nr sprawy: </w:t>
      </w:r>
      <w:r w:rsidRPr="00EF15CF">
        <w:rPr>
          <w:b/>
          <w:sz w:val="22"/>
          <w:szCs w:val="22"/>
          <w:lang w:eastAsia="de-DE"/>
        </w:rPr>
        <w:t>ZP/58/2020</w:t>
      </w:r>
    </w:p>
    <w:p w:rsidR="006224D1" w:rsidRPr="00EF15CF" w:rsidRDefault="006224D1" w:rsidP="00BB6170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24D1" w:rsidRPr="00EF15CF" w:rsidRDefault="006224D1" w:rsidP="00BB6170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132F2D" w:rsidRPr="00EF15CF" w:rsidRDefault="00132F2D" w:rsidP="00132F2D">
      <w:pPr>
        <w:ind w:firstLine="540"/>
        <w:jc w:val="both"/>
        <w:rPr>
          <w:sz w:val="22"/>
          <w:szCs w:val="22"/>
          <w:u w:val="single"/>
        </w:rPr>
      </w:pPr>
      <w:r w:rsidRPr="00EF15CF">
        <w:rPr>
          <w:sz w:val="22"/>
          <w:szCs w:val="22"/>
          <w:u w:val="single"/>
        </w:rPr>
        <w:t xml:space="preserve">Centralny Szpital Kliniczny UM w Łodzi informuje, iż w toku prowadzonego postępowania </w:t>
      </w:r>
      <w:r w:rsidR="0081628E" w:rsidRPr="00EF15CF">
        <w:rPr>
          <w:sz w:val="22"/>
          <w:szCs w:val="22"/>
          <w:u w:val="single"/>
        </w:rPr>
        <w:t>wpłynęły poniższe pytania od Wykonawców.</w:t>
      </w:r>
      <w:r w:rsidRPr="00EF15CF">
        <w:rPr>
          <w:sz w:val="22"/>
          <w:szCs w:val="22"/>
          <w:u w:val="single"/>
        </w:rPr>
        <w:t xml:space="preserve"> </w:t>
      </w:r>
    </w:p>
    <w:p w:rsidR="00EF15CF" w:rsidRPr="00EF15CF" w:rsidRDefault="00EF15CF" w:rsidP="00132F2D">
      <w:pPr>
        <w:ind w:firstLine="540"/>
        <w:jc w:val="both"/>
        <w:rPr>
          <w:sz w:val="22"/>
          <w:szCs w:val="22"/>
          <w:u w:val="single"/>
        </w:rPr>
      </w:pPr>
    </w:p>
    <w:p w:rsidR="00EF15CF" w:rsidRPr="00EF15CF" w:rsidRDefault="00EF15CF" w:rsidP="00132F2D">
      <w:pPr>
        <w:ind w:firstLine="540"/>
        <w:jc w:val="both"/>
        <w:rPr>
          <w:sz w:val="22"/>
          <w:szCs w:val="22"/>
          <w:u w:val="single"/>
        </w:rPr>
      </w:pPr>
    </w:p>
    <w:p w:rsidR="00EF15CF" w:rsidRPr="00EF15CF" w:rsidRDefault="00EF15CF" w:rsidP="00EF15CF">
      <w:pPr>
        <w:shd w:val="clear" w:color="auto" w:fill="FFFFFF"/>
        <w:rPr>
          <w:b/>
          <w:sz w:val="22"/>
          <w:szCs w:val="22"/>
          <w:lang w:eastAsia="en-US"/>
        </w:rPr>
      </w:pPr>
      <w:r w:rsidRPr="00EF15CF">
        <w:rPr>
          <w:b/>
          <w:sz w:val="22"/>
          <w:szCs w:val="22"/>
          <w:lang w:eastAsia="en-US"/>
        </w:rPr>
        <w:t>Dotyczy Pakiet nr 2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Zwracamy się do Zamawiającego z prośbą o zmianę przedmiotu zamówienia, dla Odczynniki na KIT COBAS LIAT FLU A/B &amp; RSV IVD oraz  KIT COBAS LIAT STREP A oraz dla Materiały Kontrolne na KIT COBAS LIAT FLU A/B &amp; RSV CTL IVD oraz KIT COBAS LIAT STREP A CTL. W związku z sytuacją epidemiologiczną cała linia produkcyjna została przestawiona na możliwość dostarczenia pod koniec roku testu różnicującego grypę i COVID SARS 19. </w:t>
      </w:r>
    </w:p>
    <w:p w:rsidR="00EF15CF" w:rsidRPr="00EF15CF" w:rsidRDefault="00EF15CF" w:rsidP="00EF15CF">
      <w:pPr>
        <w:shd w:val="clear" w:color="auto" w:fill="FFFFFF"/>
        <w:ind w:left="709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W związku z sytuacją pandemii COVID SARS 19, w okresie planowanego trwania umowy  firma jest w stanie zaoferować tylko w/w asortyment. </w:t>
      </w:r>
    </w:p>
    <w:p w:rsidR="00EF15CF" w:rsidRPr="00EF15CF" w:rsidRDefault="00EF15CF" w:rsidP="00EF15CF">
      <w:pPr>
        <w:rPr>
          <w:sz w:val="22"/>
          <w:szCs w:val="22"/>
          <w:lang w:eastAsia="en-US"/>
        </w:rPr>
      </w:pPr>
    </w:p>
    <w:p w:rsidR="00EF15CF" w:rsidRPr="00EF15CF" w:rsidRDefault="00EF15CF" w:rsidP="00EF15CF">
      <w:pPr>
        <w:shd w:val="clear" w:color="auto" w:fill="FFFFFF"/>
        <w:rPr>
          <w:b/>
          <w:sz w:val="22"/>
          <w:szCs w:val="22"/>
          <w:lang w:eastAsia="en-US"/>
        </w:rPr>
      </w:pPr>
      <w:r w:rsidRPr="00EF15CF">
        <w:rPr>
          <w:b/>
          <w:sz w:val="22"/>
          <w:szCs w:val="22"/>
          <w:lang w:eastAsia="en-US"/>
        </w:rPr>
        <w:t>Dotyczy Wzór Umowy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Czy Zamawiający wyraża zgodę na zawarcie umowy w formie pisemnej przy wykorzystaniu kwalifikowanego podpisu elektronicznego przez Wykonawcę?</w:t>
      </w:r>
      <w:r w:rsidRPr="00EF15CF">
        <w:rPr>
          <w:sz w:val="22"/>
          <w:szCs w:val="22"/>
          <w:lang w:eastAsia="en-US"/>
        </w:rPr>
        <w:br/>
        <w:t>W obecnej sytuacji epidemii Urząd Zamówień Publicznych zachęca zamawiających do komunikowania się z wykonawcami za pomocą środków komunikacji elektronicznej. Kwalifikowany podpis elektroniczny ma skutek prawny równoważny podpisowi własnoręcznemu. Potwierdzenie tej zasady znajduje się w art. 78(1) kodeksu cywilnego, który zrównuje kwalifikowany podpis elektroniczny z podpisem własnoręcznym.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par. 1 ust. 2 Czy Zamawiający wyrazi zgodę na dodanie zdania: „Zmniejszenie nie może przekraczać 20% całkowitej wartości umowy”?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par. 3 ust. 12 Czy Zamawiający wyrazi zgodę, aby termin ważności przedmiotu umowy wynosił minimum 6 miesięcy od dnia dostawy?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par. 3 ust. 13 Czy Zamawiający wyrazi zgodę, aby w miejsce drukowanych dokumentów dostarczone były jedynie dokumenty w formie elektronicznej (CD, email, strona internetowa)?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par. 4 ust. 8 Czy Zamawiający wyrazi zgodę na to, aby termin płatności był liczony od daty wystawienia faktury?</w:t>
      </w:r>
    </w:p>
    <w:p w:rsidR="00EF15CF" w:rsidRDefault="00EF15CF" w:rsidP="00EF15CF">
      <w:pPr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Uzasadnienie:</w:t>
      </w:r>
      <w:r w:rsidRPr="00EF15CF">
        <w:rPr>
          <w:sz w:val="22"/>
          <w:szCs w:val="22"/>
          <w:lang w:eastAsia="en-US"/>
        </w:rPr>
        <w:br/>
        <w:t>Utrzymanie zapisu w obecnej postaci spowoduje, iż niemożliwe może być dokładne określenie terminu płatności.</w:t>
      </w:r>
    </w:p>
    <w:p w:rsidR="00F16B7E" w:rsidRPr="00EF15CF" w:rsidRDefault="00F16B7E" w:rsidP="00EF15CF">
      <w:pPr>
        <w:rPr>
          <w:sz w:val="22"/>
          <w:szCs w:val="22"/>
          <w:lang w:eastAsia="en-US"/>
        </w:rPr>
      </w:pP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lastRenderedPageBreak/>
        <w:t>par. 5 Czy Zamawiający wyrazi zgodę na dodanie postanowienia w brzmieniu: „Zamawiający może w każdym czasie odstąpić od żądania zapłaty przez Wykonawcę kary umownej.’’</w:t>
      </w:r>
    </w:p>
    <w:p w:rsidR="00EF15CF" w:rsidRPr="00EF15CF" w:rsidRDefault="00EF15CF" w:rsidP="00EF15CF">
      <w:pPr>
        <w:numPr>
          <w:ilvl w:val="0"/>
          <w:numId w:val="13"/>
        </w:numPr>
        <w:shd w:val="clear" w:color="auto" w:fill="FFFFFF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 xml:space="preserve">par. 5 ust. 2 </w:t>
      </w:r>
      <w:proofErr w:type="spellStart"/>
      <w:r w:rsidRPr="00EF15CF">
        <w:rPr>
          <w:sz w:val="22"/>
          <w:szCs w:val="22"/>
          <w:lang w:eastAsia="en-US"/>
        </w:rPr>
        <w:t>tiret</w:t>
      </w:r>
      <w:proofErr w:type="spellEnd"/>
      <w:r w:rsidRPr="00EF15CF">
        <w:rPr>
          <w:sz w:val="22"/>
          <w:szCs w:val="22"/>
          <w:lang w:eastAsia="en-US"/>
        </w:rPr>
        <w:t xml:space="preserve"> 4 Czy Zamawiający wyrazi zgodę na usunięcie danego postanowienia? </w:t>
      </w:r>
    </w:p>
    <w:p w:rsidR="00EF15CF" w:rsidRPr="00EF15CF" w:rsidRDefault="00EF15CF" w:rsidP="00EF15CF">
      <w:pPr>
        <w:shd w:val="clear" w:color="auto" w:fill="FFFFFF"/>
        <w:ind w:left="709"/>
        <w:rPr>
          <w:sz w:val="22"/>
          <w:szCs w:val="22"/>
          <w:lang w:eastAsia="en-US"/>
        </w:rPr>
      </w:pPr>
      <w:r w:rsidRPr="00EF15CF">
        <w:rPr>
          <w:sz w:val="22"/>
          <w:szCs w:val="22"/>
          <w:lang w:eastAsia="en-US"/>
        </w:rPr>
        <w:t>Ewentualnie: Czy Zamawiający wyrazi zgodę na modyfikację niniejszego postanowienia wzoru umowy w taki sposób, aby wysokość kary umownej naliczana była od wartości wynagrodzenia brutto dotyczącego niezrealizowanej części umowy?</w:t>
      </w:r>
    </w:p>
    <w:p w:rsidR="00EF15CF" w:rsidRPr="00861F22" w:rsidRDefault="00EF15CF" w:rsidP="00861F22">
      <w:pPr>
        <w:pStyle w:val="Akapitzlist"/>
        <w:numPr>
          <w:ilvl w:val="0"/>
          <w:numId w:val="13"/>
        </w:numPr>
        <w:contextualSpacing/>
        <w:rPr>
          <w:bCs/>
          <w:sz w:val="22"/>
          <w:szCs w:val="22"/>
          <w:lang w:eastAsia="de-DE"/>
        </w:rPr>
      </w:pPr>
      <w:r w:rsidRPr="00861F22">
        <w:rPr>
          <w:b/>
          <w:sz w:val="22"/>
          <w:szCs w:val="22"/>
          <w:lang w:eastAsia="de-DE"/>
        </w:rPr>
        <w:t>Dotyczy: Pakiet nr 1 w związku z załącznikiem nr 8</w:t>
      </w:r>
    </w:p>
    <w:p w:rsidR="00EF15CF" w:rsidRPr="00EF15CF" w:rsidRDefault="00EF15CF" w:rsidP="00EF15CF">
      <w:pPr>
        <w:pStyle w:val="Akapitzlist"/>
        <w:contextualSpacing/>
        <w:jc w:val="both"/>
        <w:rPr>
          <w:bCs/>
          <w:sz w:val="22"/>
          <w:szCs w:val="22"/>
          <w:lang w:eastAsia="de-DE"/>
        </w:rPr>
      </w:pPr>
      <w:r w:rsidRPr="00EF15CF">
        <w:rPr>
          <w:bCs/>
          <w:sz w:val="22"/>
          <w:szCs w:val="22"/>
          <w:lang w:eastAsia="de-DE"/>
        </w:rPr>
        <w:t>Prosimy Zamawiającego o doprecyzowanie sposobu złożenia oświadczenie zgodnie z załącznikiem nr 8. W pozycji 1. chcemy zaoferować produkt będący wyrobem medycznym, który posiada certyfikat IVD CE (zgodnie z wymogami Zamawiającego), jednakże produkty w pozycjach 2, 3, 4 nie są wyrobami medycznymi ani wyrobami farmaceutycznymi, objęte są 23% stawką VAT, nie posiadają dokumentów dopuszczających (jak np. deklaracja zgodności, certyfikat CE). Czy należy zatem złożyć oświadczenie wg załącznika numer 8 z zaznaczeniem, której pozycji dotyczy dany punkt, czy należy złożyć osobno załącznik nr 8 dla pozycji 1 i osobno dla pozycji 2-4?</w:t>
      </w:r>
    </w:p>
    <w:p w:rsidR="00EF15CF" w:rsidRPr="00EF15CF" w:rsidRDefault="006A5724" w:rsidP="00BA67F4">
      <w:pPr>
        <w:pStyle w:val="Akapitzlist"/>
        <w:numPr>
          <w:ilvl w:val="0"/>
          <w:numId w:val="13"/>
        </w:numPr>
        <w:contextualSpacing/>
        <w:jc w:val="both"/>
        <w:rPr>
          <w:bCs/>
          <w:sz w:val="22"/>
          <w:szCs w:val="22"/>
          <w:lang w:eastAsia="de-DE"/>
        </w:rPr>
      </w:pPr>
      <w:r>
        <w:rPr>
          <w:bCs/>
          <w:sz w:val="22"/>
          <w:szCs w:val="22"/>
          <w:lang w:eastAsia="de-DE"/>
        </w:rPr>
        <w:t>P</w:t>
      </w:r>
      <w:r w:rsidR="00EF15CF" w:rsidRPr="00EF15CF">
        <w:rPr>
          <w:bCs/>
          <w:sz w:val="22"/>
          <w:szCs w:val="22"/>
          <w:lang w:eastAsia="de-DE"/>
        </w:rPr>
        <w:t>oniżej przedstawiamy pytanie do postępowania ZP/58/2020, pakiet 3:</w:t>
      </w:r>
    </w:p>
    <w:p w:rsidR="00EF15CF" w:rsidRPr="00861F22" w:rsidRDefault="00EF15CF" w:rsidP="00BA67F4">
      <w:pPr>
        <w:pStyle w:val="Akapitzlist"/>
        <w:ind w:left="720"/>
        <w:jc w:val="both"/>
        <w:rPr>
          <w:bCs/>
          <w:sz w:val="22"/>
          <w:szCs w:val="22"/>
          <w:lang w:eastAsia="de-DE"/>
        </w:rPr>
      </w:pPr>
      <w:r w:rsidRPr="00861F22">
        <w:rPr>
          <w:bCs/>
          <w:sz w:val="22"/>
          <w:szCs w:val="22"/>
          <w:lang w:eastAsia="de-DE"/>
        </w:rPr>
        <w:t>Czy Zamawiający dopuści w Pakiecie 3 zaoferowanie odczynników ze statusem RUO, bez znaku CE IVD?</w:t>
      </w:r>
    </w:p>
    <w:p w:rsidR="00EF15CF" w:rsidRPr="00EF15CF" w:rsidRDefault="00EF15CF" w:rsidP="00EF15CF">
      <w:pPr>
        <w:pStyle w:val="Akapitzlist"/>
        <w:contextualSpacing/>
        <w:jc w:val="both"/>
        <w:rPr>
          <w:bCs/>
          <w:sz w:val="22"/>
          <w:szCs w:val="22"/>
          <w:lang w:eastAsia="de-DE"/>
        </w:rPr>
      </w:pPr>
    </w:p>
    <w:p w:rsidR="00EF15CF" w:rsidRPr="00EF15CF" w:rsidRDefault="00EF15CF" w:rsidP="00EF15CF">
      <w:pPr>
        <w:pStyle w:val="Akapitzlist"/>
        <w:contextualSpacing/>
        <w:jc w:val="both"/>
        <w:rPr>
          <w:bCs/>
          <w:sz w:val="22"/>
          <w:szCs w:val="22"/>
          <w:lang w:eastAsia="de-DE"/>
        </w:rPr>
      </w:pPr>
    </w:p>
    <w:p w:rsidR="00EF15CF" w:rsidRPr="00EE57A4" w:rsidRDefault="00861F22" w:rsidP="00EF15CF">
      <w:pPr>
        <w:pStyle w:val="Akapitzlist"/>
        <w:contextualSpacing/>
        <w:jc w:val="both"/>
        <w:rPr>
          <w:b/>
          <w:bCs/>
          <w:sz w:val="22"/>
          <w:szCs w:val="22"/>
          <w:lang w:eastAsia="de-DE"/>
        </w:rPr>
      </w:pPr>
      <w:r w:rsidRPr="00EE57A4">
        <w:rPr>
          <w:b/>
          <w:bCs/>
          <w:sz w:val="22"/>
          <w:szCs w:val="22"/>
          <w:lang w:eastAsia="de-DE"/>
        </w:rPr>
        <w:t>Odpowiedzi:</w:t>
      </w:r>
    </w:p>
    <w:p w:rsidR="00EF15CF" w:rsidRPr="00F91E1A" w:rsidRDefault="00EF15CF" w:rsidP="00EF15CF">
      <w:pPr>
        <w:pStyle w:val="Akapitzlist"/>
        <w:contextualSpacing/>
        <w:jc w:val="both"/>
        <w:rPr>
          <w:bCs/>
          <w:sz w:val="22"/>
          <w:szCs w:val="22"/>
          <w:lang w:eastAsia="de-DE"/>
        </w:rPr>
      </w:pPr>
    </w:p>
    <w:p w:rsidR="00861F22" w:rsidRPr="00F91E1A" w:rsidRDefault="00861F22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wyraża zgodę. </w:t>
      </w:r>
      <w:r w:rsidR="006A5724" w:rsidRPr="00F91E1A">
        <w:rPr>
          <w:bCs/>
          <w:sz w:val="22"/>
          <w:szCs w:val="22"/>
          <w:lang w:eastAsia="de-DE"/>
        </w:rPr>
        <w:t>Załączamy zmieniony załącznik nr 2</w:t>
      </w:r>
      <w:r w:rsidR="005E60BD" w:rsidRPr="00F91E1A">
        <w:rPr>
          <w:bCs/>
          <w:sz w:val="22"/>
          <w:szCs w:val="22"/>
          <w:lang w:eastAsia="de-DE"/>
        </w:rPr>
        <w:t xml:space="preserve"> pakiet nr 2.</w:t>
      </w:r>
      <w:r w:rsidR="006A5724" w:rsidRPr="00F91E1A">
        <w:rPr>
          <w:bCs/>
          <w:sz w:val="22"/>
          <w:szCs w:val="22"/>
          <w:lang w:eastAsia="de-DE"/>
        </w:rPr>
        <w:t xml:space="preserve"> </w:t>
      </w:r>
    </w:p>
    <w:p w:rsidR="00861F22" w:rsidRPr="00F91E1A" w:rsidRDefault="00861F22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wyraża zgodę. </w:t>
      </w:r>
    </w:p>
    <w:p w:rsidR="00D24C6F" w:rsidRPr="00F91E1A" w:rsidRDefault="00D24C6F" w:rsidP="00D24C6F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pozostawia zapis bez zmian. </w:t>
      </w:r>
    </w:p>
    <w:p w:rsidR="00861F22" w:rsidRPr="00F91E1A" w:rsidRDefault="00861F22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wyraża zgodę. </w:t>
      </w:r>
    </w:p>
    <w:p w:rsidR="00861F22" w:rsidRPr="00F91E1A" w:rsidRDefault="00861F22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wyraża zgodę. </w:t>
      </w:r>
    </w:p>
    <w:p w:rsidR="00861F22" w:rsidRPr="00F91E1A" w:rsidRDefault="00861F22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pozostawia zapis bez zmian. </w:t>
      </w:r>
    </w:p>
    <w:p w:rsidR="00613F52" w:rsidRPr="00F91E1A" w:rsidRDefault="00613F52" w:rsidP="00613F5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F91E1A">
        <w:rPr>
          <w:bCs/>
          <w:sz w:val="22"/>
          <w:szCs w:val="22"/>
          <w:lang w:eastAsia="de-DE"/>
        </w:rPr>
        <w:t xml:space="preserve">Zamawiający pozostawia zapis bez zmian. </w:t>
      </w:r>
    </w:p>
    <w:p w:rsidR="00613F52" w:rsidRDefault="00613F52" w:rsidP="00613F5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>
        <w:rPr>
          <w:bCs/>
          <w:sz w:val="22"/>
          <w:szCs w:val="22"/>
          <w:lang w:eastAsia="de-DE"/>
        </w:rPr>
        <w:t xml:space="preserve">Zamawiający pozostawia zapis bez zmian. </w:t>
      </w:r>
    </w:p>
    <w:p w:rsidR="00861F22" w:rsidRPr="00861F22" w:rsidRDefault="00861F22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 w:rsidRPr="00861F22">
        <w:rPr>
          <w:bCs/>
          <w:sz w:val="22"/>
          <w:szCs w:val="22"/>
          <w:lang w:eastAsia="de-DE"/>
        </w:rPr>
        <w:t xml:space="preserve">Potwierdzam, iż produkty w pozycjach 2,3,4 nie są wyrobami medycznymi, ale są to materiały zużywalne do aparatu MGISP-960 (końcówki do pipet dozujących, płytki) </w:t>
      </w:r>
      <w:proofErr w:type="spellStart"/>
      <w:r w:rsidRPr="00861F22">
        <w:rPr>
          <w:bCs/>
          <w:sz w:val="22"/>
          <w:szCs w:val="22"/>
          <w:lang w:eastAsia="de-DE"/>
        </w:rPr>
        <w:t>zwalidowane</w:t>
      </w:r>
      <w:proofErr w:type="spellEnd"/>
      <w:r w:rsidRPr="00861F22">
        <w:rPr>
          <w:bCs/>
          <w:sz w:val="22"/>
          <w:szCs w:val="22"/>
          <w:lang w:eastAsia="de-DE"/>
        </w:rPr>
        <w:t xml:space="preserve"> i dostosowane do tego urządzenia. </w:t>
      </w:r>
    </w:p>
    <w:p w:rsidR="00DD6D96" w:rsidRPr="00DD6D96" w:rsidRDefault="00DD6D96" w:rsidP="00861F22">
      <w:pPr>
        <w:pStyle w:val="Akapitzlist"/>
        <w:ind w:left="1068"/>
        <w:contextualSpacing/>
        <w:jc w:val="both"/>
        <w:rPr>
          <w:bCs/>
          <w:sz w:val="22"/>
          <w:szCs w:val="22"/>
          <w:lang w:eastAsia="de-DE"/>
        </w:rPr>
      </w:pPr>
      <w:r w:rsidRPr="00DD6D96">
        <w:rPr>
          <w:bCs/>
          <w:sz w:val="22"/>
          <w:szCs w:val="22"/>
          <w:lang w:eastAsia="de-DE"/>
        </w:rPr>
        <w:t>O</w:t>
      </w:r>
      <w:r w:rsidR="00861F22" w:rsidRPr="00DD6D96">
        <w:rPr>
          <w:bCs/>
          <w:sz w:val="22"/>
          <w:szCs w:val="22"/>
          <w:lang w:eastAsia="de-DE"/>
        </w:rPr>
        <w:t>świadczenie</w:t>
      </w:r>
      <w:r w:rsidRPr="00DD6D96">
        <w:rPr>
          <w:bCs/>
          <w:sz w:val="22"/>
          <w:szCs w:val="22"/>
          <w:lang w:eastAsia="de-DE"/>
        </w:rPr>
        <w:t xml:space="preserve"> zawiera (* - pakiety, których dotyczy), gwiazdka może odnosić się również do pozycji jeśli tego wymaga.  </w:t>
      </w:r>
    </w:p>
    <w:p w:rsidR="00DD6D96" w:rsidRDefault="00DD6D96" w:rsidP="00861F22">
      <w:pPr>
        <w:pStyle w:val="Akapitzlist"/>
        <w:ind w:left="1068"/>
        <w:contextualSpacing/>
        <w:jc w:val="both"/>
        <w:rPr>
          <w:bCs/>
          <w:sz w:val="22"/>
          <w:szCs w:val="22"/>
          <w:lang w:eastAsia="de-DE"/>
        </w:rPr>
      </w:pPr>
      <w:r w:rsidRPr="00DD6D96">
        <w:rPr>
          <w:bCs/>
          <w:sz w:val="22"/>
          <w:szCs w:val="22"/>
          <w:lang w:eastAsia="de-DE"/>
        </w:rPr>
        <w:t xml:space="preserve">Wobec powyższego Wykonawca winien zatem złożyć oświadczenie wg załącznika numer 8 z zaznaczeniem, której pozycji dotyczy dany punkt. </w:t>
      </w:r>
      <w:r>
        <w:rPr>
          <w:bCs/>
          <w:sz w:val="22"/>
          <w:szCs w:val="22"/>
          <w:lang w:eastAsia="de-DE"/>
        </w:rPr>
        <w:t>Jednakże z</w:t>
      </w:r>
      <w:r w:rsidRPr="00DD6D96">
        <w:rPr>
          <w:bCs/>
          <w:sz w:val="22"/>
          <w:szCs w:val="22"/>
          <w:lang w:eastAsia="de-DE"/>
        </w:rPr>
        <w:t>łożenie osobno załącznik nr 8 dla pozycji 1 i osobno dla pozycji 2-4 również nie będzie stanowiło błędu.</w:t>
      </w:r>
      <w:r>
        <w:rPr>
          <w:bCs/>
          <w:sz w:val="22"/>
          <w:szCs w:val="22"/>
          <w:lang w:eastAsia="de-DE"/>
        </w:rPr>
        <w:t xml:space="preserve"> </w:t>
      </w:r>
    </w:p>
    <w:p w:rsidR="00EF15CF" w:rsidRDefault="007A1059" w:rsidP="00861F22">
      <w:pPr>
        <w:pStyle w:val="Akapitzlist"/>
        <w:numPr>
          <w:ilvl w:val="0"/>
          <w:numId w:val="14"/>
        </w:numPr>
        <w:contextualSpacing/>
        <w:jc w:val="both"/>
        <w:rPr>
          <w:bCs/>
          <w:sz w:val="22"/>
          <w:szCs w:val="22"/>
          <w:lang w:eastAsia="de-DE"/>
        </w:rPr>
      </w:pPr>
      <w:r>
        <w:rPr>
          <w:bCs/>
          <w:sz w:val="22"/>
          <w:szCs w:val="22"/>
          <w:lang w:eastAsia="de-DE"/>
        </w:rPr>
        <w:t xml:space="preserve">Zamawiający dopuszcza. </w:t>
      </w:r>
    </w:p>
    <w:p w:rsidR="00861F22" w:rsidRPr="00861F22" w:rsidRDefault="00861F22" w:rsidP="00861F22">
      <w:pPr>
        <w:ind w:left="708"/>
        <w:contextualSpacing/>
        <w:jc w:val="both"/>
        <w:rPr>
          <w:bCs/>
          <w:sz w:val="22"/>
          <w:szCs w:val="22"/>
          <w:lang w:eastAsia="de-DE"/>
        </w:rPr>
      </w:pPr>
    </w:p>
    <w:p w:rsidR="000A1442" w:rsidRDefault="000A1442" w:rsidP="002517B9">
      <w:pPr>
        <w:spacing w:after="160" w:line="259" w:lineRule="auto"/>
        <w:jc w:val="both"/>
        <w:rPr>
          <w:rFonts w:eastAsiaTheme="minorHAnsi"/>
          <w:bCs/>
          <w:lang w:eastAsia="en-US"/>
        </w:rPr>
      </w:pPr>
      <w:r w:rsidRPr="008030A8">
        <w:rPr>
          <w:rFonts w:eastAsiaTheme="minorHAnsi"/>
          <w:bCs/>
          <w:lang w:eastAsia="en-US"/>
        </w:rPr>
        <w:t xml:space="preserve">Zamawiający zamieszcza zmieniony </w:t>
      </w:r>
      <w:r w:rsidR="005E60BD">
        <w:rPr>
          <w:rFonts w:eastAsiaTheme="minorHAnsi"/>
          <w:bCs/>
          <w:lang w:eastAsia="en-US"/>
        </w:rPr>
        <w:t xml:space="preserve">ZAŁĄCZNIK NR 2_Pakiet nr 2 </w:t>
      </w:r>
      <w:r w:rsidR="000941C3" w:rsidRPr="000941C3">
        <w:rPr>
          <w:rFonts w:eastAsiaTheme="minorHAnsi"/>
          <w:bCs/>
          <w:lang w:eastAsia="en-US"/>
        </w:rPr>
        <w:t xml:space="preserve">do SIWZ </w:t>
      </w:r>
      <w:r w:rsidR="000941C3">
        <w:rPr>
          <w:rFonts w:eastAsiaTheme="minorHAnsi"/>
          <w:bCs/>
          <w:lang w:eastAsia="en-US"/>
        </w:rPr>
        <w:br/>
      </w:r>
      <w:r w:rsidR="005E60BD">
        <w:rPr>
          <w:rFonts w:eastAsiaTheme="minorHAnsi"/>
          <w:bCs/>
          <w:lang w:eastAsia="en-US"/>
        </w:rPr>
        <w:t xml:space="preserve">- </w:t>
      </w:r>
      <w:r w:rsidRPr="008030A8">
        <w:rPr>
          <w:rFonts w:eastAsiaTheme="minorHAnsi"/>
          <w:bCs/>
          <w:lang w:eastAsia="en-US"/>
        </w:rPr>
        <w:t xml:space="preserve">który staje się obowiązujący w postępowaniu. </w:t>
      </w:r>
      <w:r w:rsidR="000176A6">
        <w:rPr>
          <w:rFonts w:eastAsiaTheme="minorHAnsi"/>
          <w:bCs/>
          <w:lang w:eastAsia="en-US"/>
        </w:rPr>
        <w:t xml:space="preserve"> </w:t>
      </w:r>
    </w:p>
    <w:p w:rsidR="00C2368F" w:rsidRPr="008030A8" w:rsidRDefault="0000750D" w:rsidP="00C2368F">
      <w:pPr>
        <w:jc w:val="both"/>
      </w:pPr>
      <w:r>
        <w:t xml:space="preserve">Zgodnie z art. </w:t>
      </w:r>
      <w:r w:rsidR="005E60BD">
        <w:t xml:space="preserve">38 ust. 1 pkt. 1 </w:t>
      </w:r>
      <w:r>
        <w:t xml:space="preserve">ustawy </w:t>
      </w:r>
      <w:proofErr w:type="spellStart"/>
      <w:r>
        <w:t>Pzp</w:t>
      </w:r>
      <w:proofErr w:type="spellEnd"/>
      <w:r>
        <w:t>. dokonuje zmiany terminu składania ofert</w:t>
      </w:r>
      <w:r w:rsidR="00C2368F" w:rsidRPr="008030A8">
        <w:t>.</w:t>
      </w:r>
    </w:p>
    <w:p w:rsidR="004269A4" w:rsidRDefault="004269A4" w:rsidP="00C2368F">
      <w:pPr>
        <w:jc w:val="both"/>
      </w:pPr>
    </w:p>
    <w:p w:rsidR="004269A4" w:rsidRPr="008030A8" w:rsidRDefault="004269A4" w:rsidP="00C2368F">
      <w:pPr>
        <w:jc w:val="both"/>
      </w:pPr>
    </w:p>
    <w:p w:rsidR="0018429E" w:rsidRDefault="0018429E" w:rsidP="00C2368F">
      <w:pPr>
        <w:spacing w:line="360" w:lineRule="auto"/>
        <w:rPr>
          <w:snapToGrid w:val="0"/>
        </w:rPr>
      </w:pPr>
      <w:bookmarkStart w:id="0" w:name="_GoBack"/>
      <w:bookmarkEnd w:id="0"/>
    </w:p>
    <w:p w:rsidR="00C2368F" w:rsidRPr="007715BD" w:rsidRDefault="00C2368F" w:rsidP="00C2368F">
      <w:pPr>
        <w:spacing w:line="360" w:lineRule="auto"/>
      </w:pPr>
      <w:r w:rsidRPr="007715BD">
        <w:rPr>
          <w:snapToGrid w:val="0"/>
        </w:rPr>
        <w:t xml:space="preserve">Miejsce i termin składania ofert do </w:t>
      </w:r>
      <w:r w:rsidR="005E60BD" w:rsidRPr="007715BD">
        <w:rPr>
          <w:b/>
          <w:snapToGrid w:val="0"/>
        </w:rPr>
        <w:t>13</w:t>
      </w:r>
      <w:r w:rsidRPr="007715BD">
        <w:rPr>
          <w:b/>
          <w:snapToGrid w:val="0"/>
        </w:rPr>
        <w:t>.</w:t>
      </w:r>
      <w:r w:rsidR="00D67B7C" w:rsidRPr="007715BD">
        <w:rPr>
          <w:b/>
          <w:snapToGrid w:val="0"/>
        </w:rPr>
        <w:t>10</w:t>
      </w:r>
      <w:r w:rsidRPr="007715BD">
        <w:rPr>
          <w:b/>
          <w:snapToGrid w:val="0"/>
        </w:rPr>
        <w:t>.20</w:t>
      </w:r>
      <w:r w:rsidR="00D67B7C" w:rsidRPr="007715BD">
        <w:rPr>
          <w:b/>
          <w:snapToGrid w:val="0"/>
        </w:rPr>
        <w:t>20</w:t>
      </w:r>
      <w:r w:rsidRPr="007715BD">
        <w:rPr>
          <w:snapToGrid w:val="0"/>
        </w:rPr>
        <w:t xml:space="preserve"> </w:t>
      </w:r>
      <w:r w:rsidRPr="007715BD">
        <w:rPr>
          <w:b/>
          <w:snapToGrid w:val="0"/>
        </w:rPr>
        <w:t>r</w:t>
      </w:r>
      <w:r w:rsidRPr="007715BD">
        <w:rPr>
          <w:snapToGrid w:val="0"/>
        </w:rPr>
        <w:t xml:space="preserve">. godz. </w:t>
      </w:r>
      <w:r w:rsidR="007715BD" w:rsidRPr="007715BD">
        <w:rPr>
          <w:b/>
          <w:snapToGrid w:val="0"/>
        </w:rPr>
        <w:t>9</w:t>
      </w:r>
      <w:r w:rsidRPr="007715BD">
        <w:rPr>
          <w:b/>
          <w:snapToGrid w:val="0"/>
        </w:rPr>
        <w:t>.00.</w:t>
      </w:r>
      <w:r w:rsidRPr="007715BD">
        <w:rPr>
          <w:snapToGrid w:val="0"/>
        </w:rPr>
        <w:t xml:space="preserve"> </w:t>
      </w:r>
    </w:p>
    <w:p w:rsidR="00C2368F" w:rsidRPr="008030A8" w:rsidRDefault="00C2368F" w:rsidP="00C2368F">
      <w:pPr>
        <w:pStyle w:val="Tekstpodstawowy2"/>
        <w:spacing w:line="360" w:lineRule="auto"/>
        <w:rPr>
          <w:bCs/>
        </w:rPr>
      </w:pPr>
      <w:r w:rsidRPr="007715BD">
        <w:rPr>
          <w:b/>
          <w:bCs/>
        </w:rPr>
        <w:t xml:space="preserve">Otwarcie ofert </w:t>
      </w:r>
      <w:r w:rsidR="005E60BD" w:rsidRPr="007715BD">
        <w:rPr>
          <w:b/>
          <w:bCs/>
        </w:rPr>
        <w:t>nastąpi dnia 13</w:t>
      </w:r>
      <w:r w:rsidRPr="007715BD">
        <w:rPr>
          <w:b/>
          <w:bCs/>
        </w:rPr>
        <w:t>.1</w:t>
      </w:r>
      <w:r w:rsidR="00D67B7C" w:rsidRPr="007715BD">
        <w:rPr>
          <w:b/>
          <w:bCs/>
        </w:rPr>
        <w:t>0</w:t>
      </w:r>
      <w:r w:rsidRPr="007715BD">
        <w:rPr>
          <w:b/>
          <w:bCs/>
        </w:rPr>
        <w:t>.20</w:t>
      </w:r>
      <w:r w:rsidR="00D67B7C" w:rsidRPr="007715BD">
        <w:rPr>
          <w:b/>
          <w:bCs/>
        </w:rPr>
        <w:t>20</w:t>
      </w:r>
      <w:r w:rsidRPr="007715BD">
        <w:rPr>
          <w:b/>
          <w:bCs/>
        </w:rPr>
        <w:t xml:space="preserve"> r. o godz. 1</w:t>
      </w:r>
      <w:r w:rsidR="007715BD" w:rsidRPr="007715BD">
        <w:rPr>
          <w:b/>
          <w:bCs/>
        </w:rPr>
        <w:t>0</w:t>
      </w:r>
      <w:r w:rsidRPr="007715BD">
        <w:rPr>
          <w:b/>
          <w:bCs/>
        </w:rPr>
        <w:t>.</w:t>
      </w:r>
      <w:r w:rsidR="000941C3" w:rsidRPr="007715BD">
        <w:rPr>
          <w:b/>
          <w:bCs/>
        </w:rPr>
        <w:t>00</w:t>
      </w:r>
      <w:r w:rsidRPr="007715BD">
        <w:rPr>
          <w:b/>
          <w:bCs/>
          <w:vertAlign w:val="superscript"/>
        </w:rPr>
        <w:t xml:space="preserve"> </w:t>
      </w:r>
      <w:r w:rsidRPr="007715BD">
        <w:rPr>
          <w:bCs/>
        </w:rPr>
        <w:t>w budynku Szpitala, pok. 246 (parter) w Łodzi przy ul. Pomorskiej 251.</w:t>
      </w:r>
    </w:p>
    <w:p w:rsidR="00132F2D" w:rsidRDefault="00132F2D" w:rsidP="000941C3">
      <w:pPr>
        <w:jc w:val="both"/>
      </w:pPr>
      <w:r w:rsidRPr="008030A8">
        <w:t>Dziękujemy za złożone zapytania.</w:t>
      </w:r>
    </w:p>
    <w:p w:rsidR="00487A84" w:rsidRDefault="00487A84" w:rsidP="000941C3">
      <w:pPr>
        <w:jc w:val="both"/>
      </w:pP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  <w:r w:rsidRPr="008030A8">
        <w:t xml:space="preserve">Kierownik Działu Zamówień Publicznych, </w:t>
      </w:r>
      <w:r w:rsidRPr="008030A8">
        <w:br/>
        <w:t>Marketingu i Promocji</w:t>
      </w: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0941C3">
      <w:pPr>
        <w:ind w:left="708" w:firstLine="708"/>
        <w:jc w:val="center"/>
      </w:pPr>
      <w:r w:rsidRPr="008030A8">
        <w:t xml:space="preserve">                                      mgr Tomasz Miazek</w:t>
      </w:r>
    </w:p>
    <w:sectPr w:rsidR="00132F2D" w:rsidRPr="00803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3" w:rsidRDefault="003D4413" w:rsidP="003D4413">
      <w:r>
        <w:separator/>
      </w:r>
    </w:p>
  </w:endnote>
  <w:endnote w:type="continuationSeparator" w:id="0">
    <w:p w:rsidR="003D4413" w:rsidRDefault="003D4413" w:rsidP="003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Default="00487A84" w:rsidP="00711C80">
    <w:pPr>
      <w:pStyle w:val="Stopka"/>
      <w:ind w:firstLine="708"/>
    </w:pPr>
    <w:r>
      <w:rPr>
        <w:noProof/>
      </w:rPr>
      <w:drawing>
        <wp:inline distT="0" distB="0" distL="0" distR="0" wp14:anchorId="37F5CE81" wp14:editId="6BFFF03F">
          <wp:extent cx="4933188" cy="1069848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1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3" w:rsidRDefault="003D4413" w:rsidP="003D4413">
      <w:r>
        <w:separator/>
      </w:r>
    </w:p>
  </w:footnote>
  <w:footnote w:type="continuationSeparator" w:id="0">
    <w:p w:rsidR="003D4413" w:rsidRDefault="003D4413" w:rsidP="003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Pr="004C612D" w:rsidRDefault="00711C80" w:rsidP="00711C80">
    <w:pPr>
      <w:pStyle w:val="Nagwek"/>
    </w:pPr>
    <w:r w:rsidRPr="009D1A14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1C"/>
    <w:multiLevelType w:val="hybridMultilevel"/>
    <w:tmpl w:val="27BA9424"/>
    <w:lvl w:ilvl="0" w:tplc="E70AF74E">
      <w:start w:val="1"/>
      <w:numFmt w:val="decimal"/>
      <w:lvlText w:val="%1."/>
      <w:lvlJc w:val="left"/>
      <w:pPr>
        <w:ind w:left="-71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8444E31"/>
    <w:multiLevelType w:val="hybridMultilevel"/>
    <w:tmpl w:val="15083516"/>
    <w:lvl w:ilvl="0" w:tplc="6D5030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FD5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0F5B5618"/>
    <w:multiLevelType w:val="hybridMultilevel"/>
    <w:tmpl w:val="810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351"/>
    <w:multiLevelType w:val="hybridMultilevel"/>
    <w:tmpl w:val="DCE03530"/>
    <w:lvl w:ilvl="0" w:tplc="CE648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2476A"/>
    <w:multiLevelType w:val="hybridMultilevel"/>
    <w:tmpl w:val="40E4D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05442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7" w15:restartNumberingAfterBreak="0">
    <w:nsid w:val="2D3F1725"/>
    <w:multiLevelType w:val="hybridMultilevel"/>
    <w:tmpl w:val="2FA2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81C"/>
    <w:multiLevelType w:val="hybridMultilevel"/>
    <w:tmpl w:val="D638BDFC"/>
    <w:lvl w:ilvl="0" w:tplc="6FA0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0D7930"/>
    <w:multiLevelType w:val="hybridMultilevel"/>
    <w:tmpl w:val="3CD089DA"/>
    <w:lvl w:ilvl="0" w:tplc="7A384F4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8057EE"/>
    <w:multiLevelType w:val="hybridMultilevel"/>
    <w:tmpl w:val="1CC04206"/>
    <w:lvl w:ilvl="0" w:tplc="F942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4731"/>
    <w:multiLevelType w:val="hybridMultilevel"/>
    <w:tmpl w:val="F7C8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1E5AC4"/>
    <w:multiLevelType w:val="hybridMultilevel"/>
    <w:tmpl w:val="4546DFFE"/>
    <w:lvl w:ilvl="0" w:tplc="F05EEE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1"/>
    <w:rsid w:val="00000DCC"/>
    <w:rsid w:val="0000750D"/>
    <w:rsid w:val="000176A6"/>
    <w:rsid w:val="00037083"/>
    <w:rsid w:val="0004616F"/>
    <w:rsid w:val="000635FA"/>
    <w:rsid w:val="00076E0D"/>
    <w:rsid w:val="00087D66"/>
    <w:rsid w:val="000941C3"/>
    <w:rsid w:val="000A1442"/>
    <w:rsid w:val="000E323A"/>
    <w:rsid w:val="000E66D5"/>
    <w:rsid w:val="000F464D"/>
    <w:rsid w:val="00107999"/>
    <w:rsid w:val="00113828"/>
    <w:rsid w:val="00115D64"/>
    <w:rsid w:val="00132F2D"/>
    <w:rsid w:val="0013385C"/>
    <w:rsid w:val="00134160"/>
    <w:rsid w:val="0013447E"/>
    <w:rsid w:val="00143CBF"/>
    <w:rsid w:val="00182929"/>
    <w:rsid w:val="0018429E"/>
    <w:rsid w:val="00196C0C"/>
    <w:rsid w:val="001A24C1"/>
    <w:rsid w:val="002164D3"/>
    <w:rsid w:val="00237062"/>
    <w:rsid w:val="002517B9"/>
    <w:rsid w:val="00253925"/>
    <w:rsid w:val="002636F8"/>
    <w:rsid w:val="0026733C"/>
    <w:rsid w:val="002855DF"/>
    <w:rsid w:val="002A518D"/>
    <w:rsid w:val="002E0E9A"/>
    <w:rsid w:val="002E25C4"/>
    <w:rsid w:val="002F2CA8"/>
    <w:rsid w:val="003145E1"/>
    <w:rsid w:val="00351877"/>
    <w:rsid w:val="003D4413"/>
    <w:rsid w:val="003F40F4"/>
    <w:rsid w:val="004269A4"/>
    <w:rsid w:val="004473C5"/>
    <w:rsid w:val="004535FB"/>
    <w:rsid w:val="00453BBD"/>
    <w:rsid w:val="00487A84"/>
    <w:rsid w:val="004B1F28"/>
    <w:rsid w:val="004B56E1"/>
    <w:rsid w:val="004D1186"/>
    <w:rsid w:val="004D34F0"/>
    <w:rsid w:val="004D3C33"/>
    <w:rsid w:val="004F6F35"/>
    <w:rsid w:val="00511A20"/>
    <w:rsid w:val="0051365A"/>
    <w:rsid w:val="0051369B"/>
    <w:rsid w:val="00581240"/>
    <w:rsid w:val="00593E73"/>
    <w:rsid w:val="005D409E"/>
    <w:rsid w:val="005E1558"/>
    <w:rsid w:val="005E60BD"/>
    <w:rsid w:val="00613F52"/>
    <w:rsid w:val="006224D1"/>
    <w:rsid w:val="00675BEE"/>
    <w:rsid w:val="00676884"/>
    <w:rsid w:val="006A5724"/>
    <w:rsid w:val="006E7109"/>
    <w:rsid w:val="006F3F85"/>
    <w:rsid w:val="00711C80"/>
    <w:rsid w:val="007126B5"/>
    <w:rsid w:val="00722D6F"/>
    <w:rsid w:val="00723C08"/>
    <w:rsid w:val="00730BEE"/>
    <w:rsid w:val="007362A0"/>
    <w:rsid w:val="00740EAE"/>
    <w:rsid w:val="007715BD"/>
    <w:rsid w:val="007A1059"/>
    <w:rsid w:val="007E48D0"/>
    <w:rsid w:val="008030A8"/>
    <w:rsid w:val="00810768"/>
    <w:rsid w:val="0081628E"/>
    <w:rsid w:val="00820A4E"/>
    <w:rsid w:val="00821A4A"/>
    <w:rsid w:val="008234A4"/>
    <w:rsid w:val="00830E05"/>
    <w:rsid w:val="00856040"/>
    <w:rsid w:val="00861F22"/>
    <w:rsid w:val="0087629F"/>
    <w:rsid w:val="008B5F5A"/>
    <w:rsid w:val="008D0F49"/>
    <w:rsid w:val="009016A3"/>
    <w:rsid w:val="00905CA4"/>
    <w:rsid w:val="00907A65"/>
    <w:rsid w:val="009202E9"/>
    <w:rsid w:val="0092631C"/>
    <w:rsid w:val="00926368"/>
    <w:rsid w:val="009828CA"/>
    <w:rsid w:val="00990D4B"/>
    <w:rsid w:val="009C0C17"/>
    <w:rsid w:val="009C61C4"/>
    <w:rsid w:val="009F73C8"/>
    <w:rsid w:val="00A442E7"/>
    <w:rsid w:val="00A50615"/>
    <w:rsid w:val="00A96F7B"/>
    <w:rsid w:val="00AB0727"/>
    <w:rsid w:val="00AC14D5"/>
    <w:rsid w:val="00AE0F97"/>
    <w:rsid w:val="00B37297"/>
    <w:rsid w:val="00B532E8"/>
    <w:rsid w:val="00B81897"/>
    <w:rsid w:val="00BA67F4"/>
    <w:rsid w:val="00BA727E"/>
    <w:rsid w:val="00BB6170"/>
    <w:rsid w:val="00BC526F"/>
    <w:rsid w:val="00BE0186"/>
    <w:rsid w:val="00BE15F9"/>
    <w:rsid w:val="00C02443"/>
    <w:rsid w:val="00C0704B"/>
    <w:rsid w:val="00C11635"/>
    <w:rsid w:val="00C2368F"/>
    <w:rsid w:val="00C243FD"/>
    <w:rsid w:val="00C46D6B"/>
    <w:rsid w:val="00CB1988"/>
    <w:rsid w:val="00CD2CD9"/>
    <w:rsid w:val="00CF0C21"/>
    <w:rsid w:val="00D17AD9"/>
    <w:rsid w:val="00D24C6F"/>
    <w:rsid w:val="00D33625"/>
    <w:rsid w:val="00D4208B"/>
    <w:rsid w:val="00D4480C"/>
    <w:rsid w:val="00D67B7C"/>
    <w:rsid w:val="00D93469"/>
    <w:rsid w:val="00DC1C94"/>
    <w:rsid w:val="00DC6C58"/>
    <w:rsid w:val="00DC7971"/>
    <w:rsid w:val="00DD5F7A"/>
    <w:rsid w:val="00DD6D96"/>
    <w:rsid w:val="00E772EC"/>
    <w:rsid w:val="00E93D61"/>
    <w:rsid w:val="00E9589C"/>
    <w:rsid w:val="00EA6A71"/>
    <w:rsid w:val="00EC6D08"/>
    <w:rsid w:val="00EE57A4"/>
    <w:rsid w:val="00EF15CF"/>
    <w:rsid w:val="00F12336"/>
    <w:rsid w:val="00F16B7E"/>
    <w:rsid w:val="00F3597D"/>
    <w:rsid w:val="00F42133"/>
    <w:rsid w:val="00F53D71"/>
    <w:rsid w:val="00F55F9A"/>
    <w:rsid w:val="00F57257"/>
    <w:rsid w:val="00F806C1"/>
    <w:rsid w:val="00F86080"/>
    <w:rsid w:val="00F91E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3865-DD4D-4C91-8420-9B7F15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D1"/>
    <w:pPr>
      <w:ind w:left="708"/>
    </w:pPr>
  </w:style>
  <w:style w:type="paragraph" w:styleId="NormalnyWeb">
    <w:name w:val="Normal (Web)"/>
    <w:basedOn w:val="Normalny"/>
    <w:uiPriority w:val="99"/>
    <w:unhideWhenUsed/>
    <w:rsid w:val="006224D1"/>
    <w:pPr>
      <w:spacing w:before="100" w:beforeAutospacing="1" w:after="100" w:afterAutospacing="1"/>
    </w:pPr>
  </w:style>
  <w:style w:type="paragraph" w:customStyle="1" w:styleId="Default">
    <w:name w:val="Default"/>
    <w:rsid w:val="006224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5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4B5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56E1"/>
    <w:pPr>
      <w:widowControl w:val="0"/>
      <w:shd w:val="clear" w:color="auto" w:fill="FFFFFF"/>
      <w:spacing w:after="16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208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2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E0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E0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F6DD-939D-4065-8004-361981CE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4365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Starzyński</dc:creator>
  <cp:keywords/>
  <dc:description/>
  <cp:lastModifiedBy>Tomasz Miazek</cp:lastModifiedBy>
  <cp:revision>2</cp:revision>
  <cp:lastPrinted>2020-10-05T11:32:00Z</cp:lastPrinted>
  <dcterms:created xsi:type="dcterms:W3CDTF">2020-10-05T11:32:00Z</dcterms:created>
  <dcterms:modified xsi:type="dcterms:W3CDTF">2020-10-05T11:32:00Z</dcterms:modified>
</cp:coreProperties>
</file>