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CBF0BB" w14:textId="72409EDC" w:rsidR="00F30C36" w:rsidRDefault="00F30C36" w:rsidP="00495AA2">
      <w:pPr>
        <w:spacing w:line="360" w:lineRule="auto"/>
        <w:rPr>
          <w:rFonts w:ascii="Arial" w:hAnsi="Arial" w:cs="Arial"/>
          <w:b/>
          <w:lang w:val="pl-PL"/>
        </w:rPr>
      </w:pPr>
      <w:r w:rsidRPr="004C6500">
        <w:rPr>
          <w:rFonts w:ascii="Arial" w:hAnsi="Arial" w:cs="Arial"/>
          <w:b/>
          <w:highlight w:val="cyan"/>
          <w:lang w:val="pl-PL"/>
        </w:rPr>
        <w:t>Pakiet Nr 6</w:t>
      </w:r>
      <w:r w:rsidRPr="004C6500">
        <w:rPr>
          <w:rFonts w:ascii="Arial" w:hAnsi="Arial" w:cs="Arial"/>
          <w:b/>
          <w:lang w:val="pl-PL"/>
        </w:rPr>
        <w:t xml:space="preserve"> - Odczynniki, kalibratory, materiały ko</w:t>
      </w:r>
      <w:r w:rsidR="004C6500" w:rsidRPr="004C6500">
        <w:rPr>
          <w:rFonts w:ascii="Arial" w:hAnsi="Arial" w:cs="Arial"/>
          <w:b/>
          <w:lang w:val="pl-PL"/>
        </w:rPr>
        <w:t xml:space="preserve">ntrolne, materiały zużywalne do </w:t>
      </w:r>
      <w:r w:rsidRPr="004C6500">
        <w:rPr>
          <w:rFonts w:ascii="Arial" w:hAnsi="Arial" w:cs="Arial"/>
          <w:b/>
          <w:lang w:val="pl-PL"/>
        </w:rPr>
        <w:t>wykonywania badań endokrynologicznych i</w:t>
      </w:r>
      <w:r w:rsidR="004C6500" w:rsidRPr="004C6500">
        <w:rPr>
          <w:rFonts w:ascii="Arial" w:hAnsi="Arial" w:cs="Arial"/>
          <w:b/>
          <w:lang w:val="pl-PL"/>
        </w:rPr>
        <w:t xml:space="preserve"> immunochemicznych wraz z dzierż</w:t>
      </w:r>
      <w:r w:rsidRPr="004C6500">
        <w:rPr>
          <w:rFonts w:ascii="Arial" w:hAnsi="Arial" w:cs="Arial"/>
          <w:b/>
          <w:lang w:val="pl-PL"/>
        </w:rPr>
        <w:t>awą analizatora  i urządzeń wspomagających dla ZAKŁADU DIAGNOSTYKI LABORATORYJNEJ CSK UM w Łodzi</w:t>
      </w:r>
    </w:p>
    <w:p w14:paraId="48198E77" w14:textId="214A4EB8" w:rsidR="00393ADC" w:rsidRPr="00393ADC" w:rsidRDefault="00955DA4" w:rsidP="00495AA2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b/>
          <w:color w:val="538135" w:themeColor="accent6" w:themeShade="BF"/>
          <w:lang w:val="pl-PL"/>
        </w:rPr>
      </w:pPr>
      <w:r w:rsidRPr="00393ADC">
        <w:rPr>
          <w:rFonts w:ascii="Arial" w:hAnsi="Arial" w:cs="Arial"/>
          <w:b/>
          <w:color w:val="538135" w:themeColor="accent6" w:themeShade="BF"/>
        </w:rPr>
        <w:t>Zapewnienie uczestnictwa w zewnątrzlaboratoryjnej kontroli międzynarodowej SOWA-m</w:t>
      </w:r>
      <w:r w:rsidR="00495AA2">
        <w:rPr>
          <w:rFonts w:ascii="Arial" w:hAnsi="Arial" w:cs="Arial"/>
          <w:b/>
          <w:color w:val="538135" w:themeColor="accent6" w:themeShade="BF"/>
        </w:rPr>
        <w:t>ed. – LABQUALITY  na koszt wykonawcy</w:t>
      </w:r>
      <w:r w:rsidRPr="00393ADC">
        <w:rPr>
          <w:rFonts w:ascii="Arial" w:hAnsi="Arial" w:cs="Arial"/>
          <w:b/>
          <w:color w:val="538135" w:themeColor="accent6" w:themeShade="BF"/>
        </w:rPr>
        <w:t xml:space="preserve"> (HORMONY B</w:t>
      </w:r>
      <w:r w:rsidR="00494644">
        <w:rPr>
          <w:rFonts w:ascii="Arial" w:hAnsi="Arial" w:cs="Arial"/>
          <w:b/>
          <w:color w:val="538135" w:themeColor="accent6" w:themeShade="BF"/>
        </w:rPr>
        <w:t xml:space="preserve">, </w:t>
      </w:r>
      <w:r w:rsidRPr="00393ADC">
        <w:rPr>
          <w:rFonts w:ascii="Arial" w:hAnsi="Arial" w:cs="Arial"/>
          <w:b/>
          <w:color w:val="538135" w:themeColor="accent6" w:themeShade="BF"/>
        </w:rPr>
        <w:t>markery nowotworowe</w:t>
      </w:r>
      <w:r w:rsidR="00494644">
        <w:rPr>
          <w:rFonts w:ascii="Arial" w:hAnsi="Arial" w:cs="Arial"/>
          <w:b/>
          <w:color w:val="538135" w:themeColor="accent6" w:themeShade="BF"/>
        </w:rPr>
        <w:t>, SARS-CoV-2 przeciwciałą</w:t>
      </w:r>
      <w:r w:rsidRPr="00393ADC">
        <w:rPr>
          <w:rFonts w:ascii="Arial" w:hAnsi="Arial" w:cs="Arial"/>
          <w:b/>
          <w:color w:val="538135" w:themeColor="accent6" w:themeShade="BF"/>
        </w:rPr>
        <w:t xml:space="preserve"> - 2 x w roku)</w:t>
      </w:r>
    </w:p>
    <w:p w14:paraId="70D0414B" w14:textId="77777777" w:rsidR="00393ADC" w:rsidRPr="00393ADC" w:rsidRDefault="00393ADC" w:rsidP="00393ADC">
      <w:pPr>
        <w:pStyle w:val="Akapitzlist"/>
        <w:ind w:left="284"/>
        <w:rPr>
          <w:rFonts w:ascii="Arial" w:hAnsi="Arial" w:cs="Arial"/>
          <w:b/>
          <w:color w:val="538135" w:themeColor="accent6" w:themeShade="BF"/>
          <w:lang w:val="pl-PL"/>
        </w:rPr>
      </w:pPr>
    </w:p>
    <w:p w14:paraId="7C1DC16F" w14:textId="55CD82A3" w:rsidR="00DD7ABA" w:rsidRPr="00393ADC" w:rsidRDefault="007E2373" w:rsidP="00393ADC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b/>
          <w:color w:val="538135" w:themeColor="accent6" w:themeShade="BF"/>
          <w:lang w:val="pl-PL"/>
        </w:rPr>
      </w:pPr>
      <w:r w:rsidRPr="00393ADC">
        <w:rPr>
          <w:rFonts w:ascii="Arial" w:hAnsi="Arial" w:cs="Arial"/>
          <w:b/>
          <w:color w:val="538135" w:themeColor="accent6" w:themeShade="BF"/>
          <w:u w:val="single"/>
          <w:lang w:val="pl-PL"/>
        </w:rPr>
        <w:t>Parametry techniczne i funkcjonalne</w:t>
      </w:r>
      <w:r w:rsidR="00F30C36" w:rsidRPr="00393ADC">
        <w:rPr>
          <w:rFonts w:ascii="Arial" w:hAnsi="Arial" w:cs="Arial"/>
          <w:b/>
          <w:color w:val="538135" w:themeColor="accent6" w:themeShade="BF"/>
          <w:u w:val="single"/>
          <w:lang w:val="pl-PL"/>
        </w:rPr>
        <w:t xml:space="preserve"> analizatora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8454"/>
      </w:tblGrid>
      <w:tr w:rsidR="007E2373" w:rsidRPr="007811E8" w14:paraId="39A4B358" w14:textId="77777777" w:rsidTr="007E2373">
        <w:tc>
          <w:tcPr>
            <w:tcW w:w="562" w:type="dxa"/>
          </w:tcPr>
          <w:p w14:paraId="79DEA709" w14:textId="5B3247CC" w:rsidR="007E2373" w:rsidRDefault="007E2373">
            <w:pPr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8454" w:type="dxa"/>
          </w:tcPr>
          <w:p w14:paraId="6DBAFDBA" w14:textId="5880CEB8" w:rsidR="007E2373" w:rsidRDefault="007E2373">
            <w:pPr>
              <w:rPr>
                <w:lang w:val="pl-PL"/>
              </w:rPr>
            </w:pPr>
            <w:r>
              <w:rPr>
                <w:lang w:val="pl-PL"/>
              </w:rPr>
              <w:t>W pełni automatyczny (wykonujący proces analityczny bez udziału operatora od momentu wstawienia probówki pierwotnej na pokład do momentu wygenerowania wyniku) analizator do badań immunochemicznych z pomiarem chemiluminescencji</w:t>
            </w:r>
            <w:r w:rsidR="004C6500">
              <w:rPr>
                <w:lang w:val="pl-PL"/>
              </w:rPr>
              <w:t xml:space="preserve">. Rok produkcji nie wcześniej niż 2017. </w:t>
            </w:r>
          </w:p>
        </w:tc>
      </w:tr>
      <w:tr w:rsidR="00B915CE" w:rsidRPr="007811E8" w14:paraId="69F1EF07" w14:textId="77777777" w:rsidTr="007E2373">
        <w:tc>
          <w:tcPr>
            <w:tcW w:w="562" w:type="dxa"/>
          </w:tcPr>
          <w:p w14:paraId="69B80AE9" w14:textId="66B65776" w:rsidR="00B915CE" w:rsidRDefault="00526D43">
            <w:pPr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8454" w:type="dxa"/>
          </w:tcPr>
          <w:p w14:paraId="548769C8" w14:textId="1D1C7315" w:rsidR="00B915CE" w:rsidRDefault="00B915CE">
            <w:pPr>
              <w:rPr>
                <w:lang w:val="pl-PL"/>
              </w:rPr>
            </w:pPr>
            <w:r>
              <w:rPr>
                <w:lang w:val="pl-PL"/>
              </w:rPr>
              <w:t>Analizator posiadający Deklarację zgodnoś</w:t>
            </w:r>
            <w:r w:rsidR="00284F37">
              <w:rPr>
                <w:lang w:val="pl-PL"/>
              </w:rPr>
              <w:t>ci (Znak CE dla wyrobów medycznych)</w:t>
            </w:r>
            <w:r w:rsidR="00210DE6">
              <w:rPr>
                <w:lang w:val="pl-PL"/>
              </w:rPr>
              <w:t xml:space="preserve"> i wprowadzony do obrotu na terenie RP zgodnie z obowiązującymi regulacjami prawnymi</w:t>
            </w:r>
            <w:r w:rsidR="00284F37">
              <w:rPr>
                <w:lang w:val="pl-PL"/>
              </w:rPr>
              <w:t xml:space="preserve"> oraz spełniający wymogi </w:t>
            </w:r>
            <w:r w:rsidR="00210DE6">
              <w:rPr>
                <w:lang w:val="pl-PL"/>
              </w:rPr>
              <w:t>dyrektywy RoHS ograniczającej stosowanie ryzykownych dla środowiska substancji</w:t>
            </w:r>
          </w:p>
        </w:tc>
      </w:tr>
      <w:tr w:rsidR="001C47BB" w:rsidRPr="007811E8" w14:paraId="32A5B625" w14:textId="77777777" w:rsidTr="007E2373">
        <w:tc>
          <w:tcPr>
            <w:tcW w:w="562" w:type="dxa"/>
          </w:tcPr>
          <w:p w14:paraId="61148190" w14:textId="395CBAE9" w:rsidR="001C47BB" w:rsidRDefault="00C013D6">
            <w:pPr>
              <w:rPr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8454" w:type="dxa"/>
          </w:tcPr>
          <w:p w14:paraId="6ABB6885" w14:textId="6ED4D078" w:rsidR="001C47BB" w:rsidRPr="001751B3" w:rsidRDefault="001751B3">
            <w:pPr>
              <w:rPr>
                <w:lang w:val="pl-PL"/>
              </w:rPr>
            </w:pPr>
            <w:r w:rsidRPr="001751B3">
              <w:rPr>
                <w:lang w:val="pl-PL"/>
              </w:rPr>
              <w:t>Analizator nie wymagający stołu (wolnostojący) sterowany za pomocą zintegrowanego komputera</w:t>
            </w:r>
            <w:r w:rsidR="004C6500">
              <w:rPr>
                <w:lang w:val="pl-PL"/>
              </w:rPr>
              <w:t xml:space="preserve"> wyposażony w zewnętrzne urządzenie zasilania awaryjnego UPS.</w:t>
            </w:r>
            <w:r w:rsidRPr="001751B3">
              <w:rPr>
                <w:lang w:val="pl-PL"/>
              </w:rPr>
              <w:t xml:space="preserve"> </w:t>
            </w:r>
          </w:p>
        </w:tc>
      </w:tr>
      <w:tr w:rsidR="007E2373" w:rsidRPr="007811E8" w14:paraId="3576A75E" w14:textId="77777777" w:rsidTr="007E2373">
        <w:tc>
          <w:tcPr>
            <w:tcW w:w="562" w:type="dxa"/>
          </w:tcPr>
          <w:p w14:paraId="7E810AA9" w14:textId="545ECB00" w:rsidR="007E2373" w:rsidRDefault="00C013D6">
            <w:pPr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8454" w:type="dxa"/>
          </w:tcPr>
          <w:p w14:paraId="3782F17A" w14:textId="21039FCF" w:rsidR="007E2373" w:rsidRPr="00587A3E" w:rsidRDefault="00B34A69">
            <w:pPr>
              <w:rPr>
                <w:color w:val="000000" w:themeColor="text1"/>
                <w:lang w:val="pl-PL"/>
              </w:rPr>
            </w:pPr>
            <w:r w:rsidRPr="00587A3E">
              <w:rPr>
                <w:color w:val="000000" w:themeColor="text1"/>
                <w:lang w:val="pl-PL"/>
              </w:rPr>
              <w:t>Analizator z funkcją wykonywania badań pilnych</w:t>
            </w:r>
            <w:r w:rsidR="00B63A6E" w:rsidRPr="00587A3E">
              <w:rPr>
                <w:color w:val="000000" w:themeColor="text1"/>
                <w:lang w:val="pl-PL"/>
              </w:rPr>
              <w:t xml:space="preserve"> – możliwość przypisania funkcji STAT do dowolnej </w:t>
            </w:r>
            <w:r w:rsidR="008D30B3" w:rsidRPr="00587A3E">
              <w:rPr>
                <w:color w:val="000000" w:themeColor="text1"/>
                <w:lang w:val="pl-PL"/>
              </w:rPr>
              <w:t>pozycji w  obszarze próbek</w:t>
            </w:r>
          </w:p>
        </w:tc>
      </w:tr>
      <w:tr w:rsidR="007E2373" w:rsidRPr="007811E8" w14:paraId="0E211A51" w14:textId="77777777" w:rsidTr="007E2373">
        <w:tc>
          <w:tcPr>
            <w:tcW w:w="562" w:type="dxa"/>
          </w:tcPr>
          <w:p w14:paraId="23FF9705" w14:textId="051E1002" w:rsidR="007E2373" w:rsidRDefault="00C013D6">
            <w:pPr>
              <w:rPr>
                <w:lang w:val="pl-PL"/>
              </w:rPr>
            </w:pPr>
            <w:r>
              <w:rPr>
                <w:lang w:val="pl-PL"/>
              </w:rPr>
              <w:t>5</w:t>
            </w:r>
          </w:p>
        </w:tc>
        <w:tc>
          <w:tcPr>
            <w:tcW w:w="8454" w:type="dxa"/>
          </w:tcPr>
          <w:p w14:paraId="1F515470" w14:textId="277329C4" w:rsidR="007E2373" w:rsidRPr="00587A3E" w:rsidRDefault="00B34A69">
            <w:pPr>
              <w:rPr>
                <w:color w:val="000000" w:themeColor="text1"/>
                <w:lang w:val="pl-PL"/>
              </w:rPr>
            </w:pPr>
            <w:r w:rsidRPr="00587A3E">
              <w:rPr>
                <w:color w:val="000000" w:themeColor="text1"/>
                <w:lang w:val="pl-PL"/>
              </w:rPr>
              <w:t xml:space="preserve">Analizator </w:t>
            </w:r>
            <w:r w:rsidR="00495018" w:rsidRPr="00587A3E">
              <w:rPr>
                <w:color w:val="000000" w:themeColor="text1"/>
                <w:lang w:val="pl-PL"/>
              </w:rPr>
              <w:t xml:space="preserve">o konstrukcji pozwalającej na przysunięcie tylnej ściany analizatora do ściany </w:t>
            </w:r>
            <w:r w:rsidR="00572BFD" w:rsidRPr="00587A3E">
              <w:rPr>
                <w:color w:val="000000" w:themeColor="text1"/>
                <w:lang w:val="pl-PL"/>
              </w:rPr>
              <w:t>labo</w:t>
            </w:r>
            <w:r w:rsidR="00DC11A6" w:rsidRPr="00587A3E">
              <w:rPr>
                <w:color w:val="000000" w:themeColor="text1"/>
                <w:lang w:val="pl-PL"/>
              </w:rPr>
              <w:t>ratorium (maksymalna odłegłość 20 cm)</w:t>
            </w:r>
          </w:p>
        </w:tc>
      </w:tr>
      <w:tr w:rsidR="00575120" w:rsidRPr="008A69F5" w14:paraId="704CAFDE" w14:textId="77777777" w:rsidTr="007E2373">
        <w:tc>
          <w:tcPr>
            <w:tcW w:w="562" w:type="dxa"/>
          </w:tcPr>
          <w:p w14:paraId="4C3904BA" w14:textId="57B0F8B8" w:rsidR="00575120" w:rsidRDefault="00575120" w:rsidP="00575120">
            <w:pPr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  <w:tc>
          <w:tcPr>
            <w:tcW w:w="8454" w:type="dxa"/>
          </w:tcPr>
          <w:p w14:paraId="4277282A" w14:textId="3A6152BC" w:rsidR="00575120" w:rsidRPr="00587A3E" w:rsidRDefault="00575120" w:rsidP="00575120">
            <w:pPr>
              <w:rPr>
                <w:color w:val="000000" w:themeColor="text1"/>
                <w:lang w:val="pl-PL"/>
              </w:rPr>
            </w:pPr>
            <w:r w:rsidRPr="00587A3E">
              <w:rPr>
                <w:color w:val="000000" w:themeColor="text1"/>
                <w:lang w:val="pl-PL"/>
              </w:rPr>
              <w:t>Zestawy odczynnikowe zawierające kalibratory</w:t>
            </w:r>
          </w:p>
        </w:tc>
      </w:tr>
      <w:tr w:rsidR="00575120" w:rsidRPr="007811E8" w14:paraId="7E9A632F" w14:textId="77777777" w:rsidTr="007E2373">
        <w:tc>
          <w:tcPr>
            <w:tcW w:w="562" w:type="dxa"/>
          </w:tcPr>
          <w:p w14:paraId="26FB4FCC" w14:textId="06472CF1" w:rsidR="00575120" w:rsidRDefault="00575120" w:rsidP="00575120">
            <w:pPr>
              <w:rPr>
                <w:lang w:val="pl-PL"/>
              </w:rPr>
            </w:pPr>
            <w:r>
              <w:rPr>
                <w:lang w:val="pl-PL"/>
              </w:rPr>
              <w:t>7</w:t>
            </w:r>
          </w:p>
        </w:tc>
        <w:tc>
          <w:tcPr>
            <w:tcW w:w="8454" w:type="dxa"/>
          </w:tcPr>
          <w:p w14:paraId="12310BB2" w14:textId="218A860E" w:rsidR="00575120" w:rsidRPr="00587A3E" w:rsidRDefault="00575120" w:rsidP="00575120">
            <w:pPr>
              <w:rPr>
                <w:rFonts w:ascii="Calibri" w:hAnsi="Calibri" w:cs="Calibri"/>
                <w:color w:val="000000" w:themeColor="text1"/>
                <w:lang w:val="pl-PL"/>
              </w:rPr>
            </w:pPr>
            <w:r w:rsidRPr="00587A3E">
              <w:rPr>
                <w:rFonts w:ascii="Calibri" w:hAnsi="Calibri" w:cs="Calibri"/>
                <w:color w:val="000000" w:themeColor="text1"/>
                <w:lang w:val="pl-PL"/>
              </w:rPr>
              <w:t>Interfejs użytkownika w języku polskim</w:t>
            </w:r>
          </w:p>
        </w:tc>
      </w:tr>
      <w:tr w:rsidR="00575120" w:rsidRPr="007811E8" w14:paraId="135C0CD1" w14:textId="77777777" w:rsidTr="007E2373">
        <w:tc>
          <w:tcPr>
            <w:tcW w:w="562" w:type="dxa"/>
          </w:tcPr>
          <w:p w14:paraId="7E322343" w14:textId="7393D4BE" w:rsidR="00575120" w:rsidRDefault="00575120" w:rsidP="00575120">
            <w:pPr>
              <w:rPr>
                <w:lang w:val="pl-PL"/>
              </w:rPr>
            </w:pPr>
            <w:r>
              <w:rPr>
                <w:lang w:val="pl-PL"/>
              </w:rPr>
              <w:t>8</w:t>
            </w:r>
          </w:p>
        </w:tc>
        <w:tc>
          <w:tcPr>
            <w:tcW w:w="8454" w:type="dxa"/>
          </w:tcPr>
          <w:p w14:paraId="647FBBFF" w14:textId="33CDDC3F" w:rsidR="00575120" w:rsidRPr="00587A3E" w:rsidRDefault="00575120" w:rsidP="00575120">
            <w:pPr>
              <w:rPr>
                <w:color w:val="000000" w:themeColor="text1"/>
                <w:lang w:val="pl-PL"/>
              </w:rPr>
            </w:pPr>
            <w:r w:rsidRPr="00587A3E">
              <w:rPr>
                <w:color w:val="000000" w:themeColor="text1"/>
                <w:lang w:val="pl-PL"/>
              </w:rPr>
              <w:t>Wymiary: szerokość 150 cm, głębokość 90 cm, wysokość 150 cm</w:t>
            </w:r>
          </w:p>
        </w:tc>
      </w:tr>
      <w:tr w:rsidR="00575120" w14:paraId="364A2241" w14:textId="77777777" w:rsidTr="007E2373">
        <w:tc>
          <w:tcPr>
            <w:tcW w:w="562" w:type="dxa"/>
          </w:tcPr>
          <w:p w14:paraId="03DBF2C5" w14:textId="0B2D3EA0" w:rsidR="00575120" w:rsidRDefault="00575120" w:rsidP="00575120">
            <w:pPr>
              <w:rPr>
                <w:lang w:val="pl-PL"/>
              </w:rPr>
            </w:pPr>
            <w:r>
              <w:rPr>
                <w:lang w:val="pl-PL"/>
              </w:rPr>
              <w:t>9</w:t>
            </w:r>
          </w:p>
        </w:tc>
        <w:tc>
          <w:tcPr>
            <w:tcW w:w="8454" w:type="dxa"/>
          </w:tcPr>
          <w:p w14:paraId="27FD2A3D" w14:textId="79A04BF0" w:rsidR="00575120" w:rsidRPr="00587A3E" w:rsidRDefault="00575120" w:rsidP="00575120">
            <w:pPr>
              <w:rPr>
                <w:color w:val="000000" w:themeColor="text1"/>
                <w:lang w:val="pl-PL"/>
              </w:rPr>
            </w:pPr>
            <w:r w:rsidRPr="00587A3E">
              <w:rPr>
                <w:color w:val="000000" w:themeColor="text1"/>
                <w:lang w:val="pl-PL"/>
              </w:rPr>
              <w:t>Waga: 300 kg</w:t>
            </w:r>
          </w:p>
        </w:tc>
      </w:tr>
      <w:tr w:rsidR="00575120" w:rsidRPr="007811E8" w14:paraId="2DE54AED" w14:textId="77777777" w:rsidTr="007E2373">
        <w:tc>
          <w:tcPr>
            <w:tcW w:w="562" w:type="dxa"/>
          </w:tcPr>
          <w:p w14:paraId="0B449136" w14:textId="594DC2A8" w:rsidR="00575120" w:rsidRDefault="00575120" w:rsidP="00575120">
            <w:pPr>
              <w:rPr>
                <w:lang w:val="pl-PL"/>
              </w:rPr>
            </w:pPr>
            <w:r>
              <w:rPr>
                <w:lang w:val="pl-PL"/>
              </w:rPr>
              <w:t>10</w:t>
            </w:r>
          </w:p>
        </w:tc>
        <w:tc>
          <w:tcPr>
            <w:tcW w:w="8454" w:type="dxa"/>
          </w:tcPr>
          <w:p w14:paraId="60837325" w14:textId="573D0A70" w:rsidR="00575120" w:rsidRPr="00587A3E" w:rsidRDefault="00575120" w:rsidP="00575120">
            <w:pPr>
              <w:rPr>
                <w:color w:val="000000" w:themeColor="text1"/>
                <w:lang w:val="pl-PL"/>
              </w:rPr>
            </w:pPr>
            <w:r w:rsidRPr="00587A3E">
              <w:rPr>
                <w:color w:val="000000" w:themeColor="text1"/>
                <w:lang w:val="pl-PL"/>
              </w:rPr>
              <w:t>Analizator generujący (w czasie wykonywania badań) hałas na poziomie 64 decybeli</w:t>
            </w:r>
          </w:p>
        </w:tc>
      </w:tr>
      <w:tr w:rsidR="00575120" w:rsidRPr="007811E8" w14:paraId="6A837BF0" w14:textId="77777777" w:rsidTr="007E2373">
        <w:tc>
          <w:tcPr>
            <w:tcW w:w="562" w:type="dxa"/>
          </w:tcPr>
          <w:p w14:paraId="507842EF" w14:textId="6548AD38" w:rsidR="00575120" w:rsidRDefault="00575120" w:rsidP="00575120">
            <w:pPr>
              <w:rPr>
                <w:lang w:val="pl-PL"/>
              </w:rPr>
            </w:pPr>
            <w:r>
              <w:rPr>
                <w:lang w:val="pl-PL"/>
              </w:rPr>
              <w:t>11</w:t>
            </w:r>
          </w:p>
        </w:tc>
        <w:tc>
          <w:tcPr>
            <w:tcW w:w="8454" w:type="dxa"/>
          </w:tcPr>
          <w:p w14:paraId="30ACA6B0" w14:textId="286DC767" w:rsidR="00575120" w:rsidRPr="00587A3E" w:rsidRDefault="00575120" w:rsidP="00575120">
            <w:pPr>
              <w:rPr>
                <w:color w:val="000000" w:themeColor="text1"/>
                <w:lang w:val="pl-PL"/>
              </w:rPr>
            </w:pPr>
            <w:r w:rsidRPr="00587A3E">
              <w:rPr>
                <w:color w:val="000000" w:themeColor="text1"/>
                <w:lang w:val="pl-PL"/>
              </w:rPr>
              <w:t>Eliminacja ryzyka kontaminacji między badanymi próbkami dzięki zastosowaniu jednorazowych końcówek do dozowania materiału pacjenta</w:t>
            </w:r>
          </w:p>
        </w:tc>
      </w:tr>
      <w:tr w:rsidR="00575120" w:rsidRPr="007811E8" w14:paraId="48A4BD12" w14:textId="77777777" w:rsidTr="007E2373">
        <w:tc>
          <w:tcPr>
            <w:tcW w:w="562" w:type="dxa"/>
          </w:tcPr>
          <w:p w14:paraId="67A1CB8D" w14:textId="5D06F25F" w:rsidR="00575120" w:rsidRDefault="00575120" w:rsidP="00575120">
            <w:pPr>
              <w:rPr>
                <w:lang w:val="pl-PL"/>
              </w:rPr>
            </w:pPr>
            <w:r>
              <w:rPr>
                <w:lang w:val="pl-PL"/>
              </w:rPr>
              <w:t>12</w:t>
            </w:r>
          </w:p>
        </w:tc>
        <w:tc>
          <w:tcPr>
            <w:tcW w:w="8454" w:type="dxa"/>
          </w:tcPr>
          <w:p w14:paraId="450AC141" w14:textId="02BC49FE" w:rsidR="00575120" w:rsidRPr="00587A3E" w:rsidRDefault="00575120" w:rsidP="00575120">
            <w:pPr>
              <w:rPr>
                <w:color w:val="000000" w:themeColor="text1"/>
                <w:lang w:val="pl-PL"/>
              </w:rPr>
            </w:pPr>
            <w:r w:rsidRPr="00587A3E">
              <w:rPr>
                <w:color w:val="000000" w:themeColor="text1"/>
                <w:lang w:val="pl-PL"/>
              </w:rPr>
              <w:t xml:space="preserve">Analizator wykonujący badania w surowicy, osoczu, moczu, płynie mózgowo-rdzeniowym i kale </w:t>
            </w:r>
          </w:p>
        </w:tc>
      </w:tr>
      <w:tr w:rsidR="00575120" w:rsidRPr="007811E8" w14:paraId="332442A3" w14:textId="77777777" w:rsidTr="007E2373">
        <w:tc>
          <w:tcPr>
            <w:tcW w:w="562" w:type="dxa"/>
          </w:tcPr>
          <w:p w14:paraId="15436930" w14:textId="31FFF21E" w:rsidR="00575120" w:rsidRDefault="00575120" w:rsidP="00575120">
            <w:pPr>
              <w:rPr>
                <w:lang w:val="pl-PL"/>
              </w:rPr>
            </w:pPr>
            <w:r>
              <w:rPr>
                <w:lang w:val="pl-PL"/>
              </w:rPr>
              <w:t>13</w:t>
            </w:r>
          </w:p>
        </w:tc>
        <w:tc>
          <w:tcPr>
            <w:tcW w:w="8454" w:type="dxa"/>
          </w:tcPr>
          <w:p w14:paraId="56270CD6" w14:textId="1AB06E25" w:rsidR="00575120" w:rsidRPr="00587A3E" w:rsidRDefault="00575120" w:rsidP="00575120">
            <w:pPr>
              <w:rPr>
                <w:color w:val="000000" w:themeColor="text1"/>
                <w:lang w:val="pl-PL"/>
              </w:rPr>
            </w:pPr>
            <w:r w:rsidRPr="00587A3E">
              <w:rPr>
                <w:color w:val="000000" w:themeColor="text1"/>
                <w:lang w:val="pl-PL"/>
              </w:rPr>
              <w:t>Pozytywna i jednoznaczna identyfikacja próbek badanych i odczynników poprzez zastosowanie kodów paskowych lub systemu identyfikacji radiowej (chip RFID)</w:t>
            </w:r>
          </w:p>
        </w:tc>
      </w:tr>
      <w:tr w:rsidR="00575120" w:rsidRPr="007811E8" w14:paraId="4D6CCCC0" w14:textId="77777777" w:rsidTr="007E2373">
        <w:tc>
          <w:tcPr>
            <w:tcW w:w="562" w:type="dxa"/>
          </w:tcPr>
          <w:p w14:paraId="0E09403E" w14:textId="49C05759" w:rsidR="00575120" w:rsidRDefault="00575120" w:rsidP="00575120">
            <w:pPr>
              <w:rPr>
                <w:lang w:val="pl-PL"/>
              </w:rPr>
            </w:pPr>
            <w:r>
              <w:rPr>
                <w:lang w:val="pl-PL"/>
              </w:rPr>
              <w:t>14</w:t>
            </w:r>
          </w:p>
        </w:tc>
        <w:tc>
          <w:tcPr>
            <w:tcW w:w="8454" w:type="dxa"/>
          </w:tcPr>
          <w:p w14:paraId="13F231CA" w14:textId="4671200E" w:rsidR="00575120" w:rsidRPr="00587A3E" w:rsidRDefault="00575120" w:rsidP="00575120">
            <w:pPr>
              <w:rPr>
                <w:color w:val="000000" w:themeColor="text1"/>
                <w:lang w:val="pl-PL"/>
              </w:rPr>
            </w:pPr>
            <w:r w:rsidRPr="00587A3E">
              <w:rPr>
                <w:color w:val="000000" w:themeColor="text1"/>
                <w:lang w:val="pl-PL"/>
              </w:rPr>
              <w:t>Oprogramowanie analizatora posiadające moduł kontroli jakości (z prezentacją wykresów)</w:t>
            </w:r>
          </w:p>
        </w:tc>
      </w:tr>
      <w:tr w:rsidR="00575120" w:rsidRPr="007811E8" w14:paraId="57FA1B67" w14:textId="77777777" w:rsidTr="007E2373">
        <w:tc>
          <w:tcPr>
            <w:tcW w:w="562" w:type="dxa"/>
          </w:tcPr>
          <w:p w14:paraId="23599DDD" w14:textId="290A1C3E" w:rsidR="00575120" w:rsidRDefault="00575120" w:rsidP="00575120">
            <w:pPr>
              <w:rPr>
                <w:lang w:val="pl-PL"/>
              </w:rPr>
            </w:pPr>
            <w:r>
              <w:rPr>
                <w:lang w:val="pl-PL"/>
              </w:rPr>
              <w:t>15</w:t>
            </w:r>
          </w:p>
        </w:tc>
        <w:tc>
          <w:tcPr>
            <w:tcW w:w="8454" w:type="dxa"/>
          </w:tcPr>
          <w:p w14:paraId="4009EDF1" w14:textId="4B84AFAB" w:rsidR="00575120" w:rsidRPr="00587A3E" w:rsidRDefault="00575120" w:rsidP="00575120">
            <w:pPr>
              <w:rPr>
                <w:rFonts w:ascii="Calibri" w:hAnsi="Calibri" w:cs="Calibri"/>
                <w:color w:val="000000" w:themeColor="text1"/>
                <w:lang w:val="pl-PL"/>
              </w:rPr>
            </w:pPr>
            <w:r w:rsidRPr="00587A3E">
              <w:rPr>
                <w:rFonts w:ascii="Calibri" w:hAnsi="Calibri" w:cs="Calibri"/>
                <w:color w:val="000000" w:themeColor="text1"/>
                <w:lang w:val="pl-PL"/>
              </w:rPr>
              <w:t>Możliwość uzupełnienia wszystkich testów i  odczynników zużywalnych  (bufor, końcówki jednorazowe, kuwety) w trakcie pracy urządzenia</w:t>
            </w:r>
          </w:p>
        </w:tc>
      </w:tr>
      <w:tr w:rsidR="00575120" w:rsidRPr="007811E8" w14:paraId="61CFE62C" w14:textId="77777777" w:rsidTr="007E2373">
        <w:tc>
          <w:tcPr>
            <w:tcW w:w="562" w:type="dxa"/>
          </w:tcPr>
          <w:p w14:paraId="7C9051BD" w14:textId="4D4266AA" w:rsidR="00575120" w:rsidRDefault="00575120" w:rsidP="00575120">
            <w:pPr>
              <w:rPr>
                <w:lang w:val="pl-PL"/>
              </w:rPr>
            </w:pPr>
            <w:r>
              <w:rPr>
                <w:lang w:val="pl-PL"/>
              </w:rPr>
              <w:t>16</w:t>
            </w:r>
          </w:p>
        </w:tc>
        <w:tc>
          <w:tcPr>
            <w:tcW w:w="8454" w:type="dxa"/>
          </w:tcPr>
          <w:p w14:paraId="479CB4C6" w14:textId="2A14CEE2" w:rsidR="00575120" w:rsidRPr="00587A3E" w:rsidRDefault="00575120" w:rsidP="00575120">
            <w:pPr>
              <w:rPr>
                <w:color w:val="000000" w:themeColor="text1"/>
                <w:lang w:val="pl-PL"/>
              </w:rPr>
            </w:pPr>
            <w:r w:rsidRPr="00587A3E">
              <w:rPr>
                <w:color w:val="000000" w:themeColor="text1"/>
                <w:lang w:val="pl-PL"/>
              </w:rPr>
              <w:t>Oprogramowanie analizatora umożliwiające bezpośredni import protokołów badań poprzez zdalne łącze internetowe</w:t>
            </w:r>
          </w:p>
        </w:tc>
      </w:tr>
      <w:tr w:rsidR="004C6500" w:rsidRPr="007811E8" w14:paraId="201F39C3" w14:textId="77777777" w:rsidTr="007E2373">
        <w:tc>
          <w:tcPr>
            <w:tcW w:w="562" w:type="dxa"/>
          </w:tcPr>
          <w:p w14:paraId="1B90F726" w14:textId="77777777" w:rsidR="004C6500" w:rsidRDefault="004C6500" w:rsidP="00575120">
            <w:pPr>
              <w:rPr>
                <w:lang w:val="pl-PL"/>
              </w:rPr>
            </w:pPr>
          </w:p>
        </w:tc>
        <w:tc>
          <w:tcPr>
            <w:tcW w:w="8454" w:type="dxa"/>
          </w:tcPr>
          <w:p w14:paraId="59590CC8" w14:textId="77777777" w:rsidR="004C6500" w:rsidRPr="00587A3E" w:rsidRDefault="004C6500" w:rsidP="00575120">
            <w:pPr>
              <w:rPr>
                <w:color w:val="000000" w:themeColor="text1"/>
                <w:lang w:val="pl-PL"/>
              </w:rPr>
            </w:pPr>
            <w:r w:rsidRPr="00587A3E">
              <w:rPr>
                <w:color w:val="000000" w:themeColor="text1"/>
                <w:lang w:val="pl-PL"/>
              </w:rPr>
              <w:t xml:space="preserve">Komunikacja dwukierunkowa analizatora z LIS (system MARCEL) ze stanowiskiem komputerowym, monitorem, drukarką i czytnikiem kodów kreskowych. </w:t>
            </w:r>
          </w:p>
          <w:p w14:paraId="2366217B" w14:textId="5C05C861" w:rsidR="004C6500" w:rsidRPr="00587A3E" w:rsidRDefault="004C6500" w:rsidP="00575120">
            <w:pPr>
              <w:rPr>
                <w:color w:val="000000" w:themeColor="text1"/>
                <w:lang w:val="pl-PL"/>
              </w:rPr>
            </w:pPr>
            <w:r w:rsidRPr="00587A3E">
              <w:rPr>
                <w:color w:val="000000" w:themeColor="text1"/>
                <w:lang w:val="pl-PL"/>
              </w:rPr>
              <w:t xml:space="preserve">Zakup licencji i podłączenie na koszt wykonawcy. </w:t>
            </w:r>
          </w:p>
        </w:tc>
      </w:tr>
      <w:tr w:rsidR="00955DA4" w:rsidRPr="007811E8" w14:paraId="37A65C9F" w14:textId="77777777" w:rsidTr="007E2373">
        <w:tc>
          <w:tcPr>
            <w:tcW w:w="562" w:type="dxa"/>
          </w:tcPr>
          <w:p w14:paraId="485B99BF" w14:textId="77777777" w:rsidR="00955DA4" w:rsidRDefault="00955DA4" w:rsidP="00575120">
            <w:pPr>
              <w:rPr>
                <w:lang w:val="pl-PL"/>
              </w:rPr>
            </w:pPr>
          </w:p>
        </w:tc>
        <w:tc>
          <w:tcPr>
            <w:tcW w:w="8454" w:type="dxa"/>
          </w:tcPr>
          <w:p w14:paraId="7D260BF9" w14:textId="1DED221D" w:rsidR="00955DA4" w:rsidRDefault="00955DA4" w:rsidP="00575120">
            <w:pPr>
              <w:rPr>
                <w:lang w:val="pl-PL"/>
              </w:rPr>
            </w:pPr>
            <w:r>
              <w:rPr>
                <w:lang w:val="pl-PL"/>
              </w:rPr>
              <w:t>Możliwość pracy za pomocą ekranu dotykowego i zewnętrznej klawiatury</w:t>
            </w:r>
          </w:p>
        </w:tc>
      </w:tr>
      <w:tr w:rsidR="00575120" w:rsidRPr="007811E8" w14:paraId="0E96FCD6" w14:textId="77777777" w:rsidTr="007E2373">
        <w:tc>
          <w:tcPr>
            <w:tcW w:w="562" w:type="dxa"/>
          </w:tcPr>
          <w:p w14:paraId="021BBB5D" w14:textId="744D1429" w:rsidR="00575120" w:rsidRDefault="00575120" w:rsidP="00575120">
            <w:pPr>
              <w:rPr>
                <w:lang w:val="pl-PL"/>
              </w:rPr>
            </w:pPr>
            <w:r>
              <w:rPr>
                <w:lang w:val="pl-PL"/>
              </w:rPr>
              <w:t>17</w:t>
            </w:r>
          </w:p>
        </w:tc>
        <w:tc>
          <w:tcPr>
            <w:tcW w:w="8454" w:type="dxa"/>
          </w:tcPr>
          <w:p w14:paraId="7CEF9794" w14:textId="0C9A30E9" w:rsidR="00575120" w:rsidRDefault="00575120" w:rsidP="00575120">
            <w:pPr>
              <w:rPr>
                <w:lang w:val="pl-PL"/>
              </w:rPr>
            </w:pPr>
            <w:r w:rsidRPr="006B3B1E">
              <w:rPr>
                <w:rFonts w:ascii="Calibri" w:hAnsi="Calibri" w:cs="Calibri"/>
                <w:color w:val="000000"/>
                <w:lang w:val="pl-PL"/>
              </w:rPr>
              <w:t>Analizator z funkcją zdalnego dostępu serwisowego</w:t>
            </w:r>
          </w:p>
        </w:tc>
      </w:tr>
      <w:tr w:rsidR="00955DA4" w:rsidRPr="007811E8" w14:paraId="12DA3D0B" w14:textId="77777777" w:rsidTr="007E2373">
        <w:tc>
          <w:tcPr>
            <w:tcW w:w="562" w:type="dxa"/>
          </w:tcPr>
          <w:p w14:paraId="578588DD" w14:textId="77777777" w:rsidR="00955DA4" w:rsidRDefault="00955DA4" w:rsidP="00575120">
            <w:pPr>
              <w:rPr>
                <w:lang w:val="pl-PL"/>
              </w:rPr>
            </w:pPr>
          </w:p>
        </w:tc>
        <w:tc>
          <w:tcPr>
            <w:tcW w:w="8454" w:type="dxa"/>
          </w:tcPr>
          <w:p w14:paraId="38E06046" w14:textId="15F62B11" w:rsidR="00955DA4" w:rsidRPr="006B3B1E" w:rsidRDefault="00955DA4" w:rsidP="00575120">
            <w:pPr>
              <w:rPr>
                <w:rFonts w:ascii="Calibri" w:hAnsi="Calibri" w:cs="Calibri"/>
                <w:color w:val="000000"/>
                <w:lang w:val="pl-PL"/>
              </w:rPr>
            </w:pPr>
            <w:r>
              <w:rPr>
                <w:rFonts w:ascii="Calibri" w:hAnsi="Calibri" w:cs="Calibri"/>
                <w:color w:val="000000"/>
                <w:lang w:val="pl-PL"/>
              </w:rPr>
              <w:t>Gwarancja techniczna przez cały okres trwania umowy uwzględniająca koszt naprawy, wymiany podzespołów, okresowych przeglądów serwisowych. Przyjazd serwisu w ciągu 24 godz. od zgłoszenia awarii w dni robocze.</w:t>
            </w:r>
          </w:p>
        </w:tc>
      </w:tr>
      <w:tr w:rsidR="00575120" w:rsidRPr="007811E8" w14:paraId="7C815209" w14:textId="77777777" w:rsidTr="007E2373">
        <w:tc>
          <w:tcPr>
            <w:tcW w:w="562" w:type="dxa"/>
          </w:tcPr>
          <w:p w14:paraId="4AB06407" w14:textId="6AFFCA85" w:rsidR="00575120" w:rsidRDefault="00575120" w:rsidP="00575120">
            <w:pPr>
              <w:rPr>
                <w:lang w:val="pl-PL"/>
              </w:rPr>
            </w:pPr>
            <w:r>
              <w:rPr>
                <w:lang w:val="pl-PL"/>
              </w:rPr>
              <w:t>18</w:t>
            </w:r>
          </w:p>
        </w:tc>
        <w:tc>
          <w:tcPr>
            <w:tcW w:w="8454" w:type="dxa"/>
          </w:tcPr>
          <w:p w14:paraId="6BFA4DA3" w14:textId="5714859C" w:rsidR="00575120" w:rsidRDefault="00575120" w:rsidP="00575120">
            <w:pPr>
              <w:rPr>
                <w:lang w:val="pl-PL"/>
              </w:rPr>
            </w:pPr>
            <w:r>
              <w:rPr>
                <w:lang w:val="pl-PL"/>
              </w:rPr>
              <w:t xml:space="preserve">Analizator jednorazowo przyjmujący do 120 próbek </w:t>
            </w:r>
          </w:p>
        </w:tc>
      </w:tr>
      <w:tr w:rsidR="00575120" w:rsidRPr="007811E8" w14:paraId="18369835" w14:textId="77777777" w:rsidTr="007E2373">
        <w:tc>
          <w:tcPr>
            <w:tcW w:w="562" w:type="dxa"/>
          </w:tcPr>
          <w:p w14:paraId="257A8A6B" w14:textId="66B11AAF" w:rsidR="00575120" w:rsidRDefault="00575120" w:rsidP="00575120">
            <w:pPr>
              <w:rPr>
                <w:lang w:val="pl-PL"/>
              </w:rPr>
            </w:pPr>
            <w:r>
              <w:rPr>
                <w:lang w:val="pl-PL"/>
              </w:rPr>
              <w:t>19</w:t>
            </w:r>
          </w:p>
        </w:tc>
        <w:tc>
          <w:tcPr>
            <w:tcW w:w="8454" w:type="dxa"/>
          </w:tcPr>
          <w:p w14:paraId="691CFD84" w14:textId="20641BE9" w:rsidR="00575120" w:rsidRDefault="00575120" w:rsidP="00575120">
            <w:pPr>
              <w:rPr>
                <w:lang w:val="pl-PL"/>
              </w:rPr>
            </w:pPr>
            <w:r>
              <w:rPr>
                <w:lang w:val="pl-PL"/>
              </w:rPr>
              <w:t>Maksymalna wydajność analizatora 180 testów na godzinę</w:t>
            </w:r>
          </w:p>
        </w:tc>
      </w:tr>
      <w:tr w:rsidR="00575120" w:rsidRPr="007811E8" w14:paraId="6823C501" w14:textId="77777777" w:rsidTr="007E2373">
        <w:tc>
          <w:tcPr>
            <w:tcW w:w="562" w:type="dxa"/>
          </w:tcPr>
          <w:p w14:paraId="00EC2AE6" w14:textId="105F5725" w:rsidR="00575120" w:rsidRDefault="00575120" w:rsidP="00575120">
            <w:pPr>
              <w:rPr>
                <w:lang w:val="pl-PL"/>
              </w:rPr>
            </w:pPr>
            <w:r>
              <w:rPr>
                <w:lang w:val="pl-PL"/>
              </w:rPr>
              <w:t>20</w:t>
            </w:r>
          </w:p>
        </w:tc>
        <w:tc>
          <w:tcPr>
            <w:tcW w:w="8454" w:type="dxa"/>
          </w:tcPr>
          <w:p w14:paraId="7F367B43" w14:textId="6DE229A8" w:rsidR="00575120" w:rsidRPr="001751B3" w:rsidRDefault="00575120" w:rsidP="00575120">
            <w:pPr>
              <w:rPr>
                <w:lang w:val="pl-PL"/>
              </w:rPr>
            </w:pPr>
            <w:r w:rsidRPr="001751B3">
              <w:rPr>
                <w:lang w:val="pl-PL"/>
              </w:rPr>
              <w:t xml:space="preserve">Magazyn odczynnikowy o kontrolowanej temperaturze (zakres 11-15 </w:t>
            </w:r>
            <w:r>
              <w:rPr>
                <w:lang w:val="pl-PL"/>
              </w:rPr>
              <w:t xml:space="preserve">stopni </w:t>
            </w:r>
            <w:r w:rsidRPr="001751B3">
              <w:rPr>
                <w:lang w:val="pl-PL"/>
              </w:rPr>
              <w:t>C ) mieszczący minimum 2</w:t>
            </w:r>
            <w:r>
              <w:rPr>
                <w:lang w:val="pl-PL"/>
              </w:rPr>
              <w:t>5</w:t>
            </w:r>
            <w:r w:rsidRPr="001751B3">
              <w:rPr>
                <w:lang w:val="pl-PL"/>
              </w:rPr>
              <w:t xml:space="preserve"> zestaw</w:t>
            </w:r>
            <w:r>
              <w:rPr>
                <w:lang w:val="pl-PL"/>
              </w:rPr>
              <w:t>ów</w:t>
            </w:r>
            <w:r w:rsidRPr="001751B3">
              <w:rPr>
                <w:lang w:val="pl-PL"/>
              </w:rPr>
              <w:t xml:space="preserve"> odczynnikow</w:t>
            </w:r>
            <w:r>
              <w:rPr>
                <w:lang w:val="pl-PL"/>
              </w:rPr>
              <w:t>ych (różnego lub tego samego rodzaju)</w:t>
            </w:r>
          </w:p>
        </w:tc>
      </w:tr>
      <w:tr w:rsidR="00575120" w:rsidRPr="007811E8" w14:paraId="0A7B6060" w14:textId="77777777" w:rsidTr="007E2373">
        <w:tc>
          <w:tcPr>
            <w:tcW w:w="562" w:type="dxa"/>
          </w:tcPr>
          <w:p w14:paraId="0C9C83F6" w14:textId="4BA52EDB" w:rsidR="00575120" w:rsidRDefault="00575120" w:rsidP="00575120">
            <w:pPr>
              <w:rPr>
                <w:lang w:val="pl-PL"/>
              </w:rPr>
            </w:pPr>
            <w:r>
              <w:rPr>
                <w:lang w:val="pl-PL"/>
              </w:rPr>
              <w:t>21</w:t>
            </w:r>
          </w:p>
        </w:tc>
        <w:tc>
          <w:tcPr>
            <w:tcW w:w="8454" w:type="dxa"/>
          </w:tcPr>
          <w:p w14:paraId="6B7F375A" w14:textId="026EFA8E" w:rsidR="00575120" w:rsidRDefault="00575120" w:rsidP="00575120">
            <w:pPr>
              <w:rPr>
                <w:lang w:val="pl-PL"/>
              </w:rPr>
            </w:pPr>
            <w:r>
              <w:rPr>
                <w:lang w:val="pl-PL"/>
              </w:rPr>
              <w:t>Analizator monitorujący proces dozowania próbki (poziom, objętość, skrzep)</w:t>
            </w:r>
          </w:p>
        </w:tc>
      </w:tr>
      <w:tr w:rsidR="00955DA4" w:rsidRPr="007811E8" w14:paraId="042D11F0" w14:textId="77777777" w:rsidTr="007E2373">
        <w:tc>
          <w:tcPr>
            <w:tcW w:w="562" w:type="dxa"/>
          </w:tcPr>
          <w:p w14:paraId="074CBA71" w14:textId="77777777" w:rsidR="00955DA4" w:rsidRDefault="00955DA4" w:rsidP="00575120">
            <w:pPr>
              <w:rPr>
                <w:lang w:val="pl-PL"/>
              </w:rPr>
            </w:pPr>
          </w:p>
        </w:tc>
        <w:tc>
          <w:tcPr>
            <w:tcW w:w="8454" w:type="dxa"/>
          </w:tcPr>
          <w:p w14:paraId="2599465D" w14:textId="414AE456" w:rsidR="00955DA4" w:rsidRDefault="00955DA4" w:rsidP="00575120">
            <w:pPr>
              <w:rPr>
                <w:lang w:val="pl-PL"/>
              </w:rPr>
            </w:pPr>
            <w:r>
              <w:rPr>
                <w:lang w:val="pl-PL"/>
              </w:rPr>
              <w:t>Automatyczne monitorowanie poziomu odpadów i ścieków</w:t>
            </w:r>
          </w:p>
        </w:tc>
      </w:tr>
      <w:tr w:rsidR="00575120" w:rsidRPr="007811E8" w14:paraId="61C7AD14" w14:textId="77777777" w:rsidTr="007E2373">
        <w:tc>
          <w:tcPr>
            <w:tcW w:w="562" w:type="dxa"/>
          </w:tcPr>
          <w:p w14:paraId="210B7ACD" w14:textId="6B775AD4" w:rsidR="00575120" w:rsidRDefault="00575120" w:rsidP="00575120">
            <w:pPr>
              <w:rPr>
                <w:lang w:val="pl-PL"/>
              </w:rPr>
            </w:pPr>
            <w:r>
              <w:rPr>
                <w:lang w:val="pl-PL"/>
              </w:rPr>
              <w:t>22</w:t>
            </w:r>
          </w:p>
        </w:tc>
        <w:tc>
          <w:tcPr>
            <w:tcW w:w="8454" w:type="dxa"/>
          </w:tcPr>
          <w:p w14:paraId="5072DE51" w14:textId="0D6F42E5" w:rsidR="00575120" w:rsidRPr="00587A3E" w:rsidRDefault="00575120" w:rsidP="00575120">
            <w:pPr>
              <w:rPr>
                <w:color w:val="000000" w:themeColor="text1"/>
                <w:lang w:val="pl-PL"/>
              </w:rPr>
            </w:pPr>
            <w:r w:rsidRPr="00587A3E">
              <w:rPr>
                <w:color w:val="000000" w:themeColor="text1"/>
                <w:lang w:val="pl-PL"/>
              </w:rPr>
              <w:t>Przebieg reakcji w kuwetach jednorazowych</w:t>
            </w:r>
          </w:p>
        </w:tc>
      </w:tr>
      <w:tr w:rsidR="00575120" w:rsidRPr="007811E8" w14:paraId="2F3F5EC9" w14:textId="77777777" w:rsidTr="007E2373">
        <w:tc>
          <w:tcPr>
            <w:tcW w:w="562" w:type="dxa"/>
          </w:tcPr>
          <w:p w14:paraId="3871A6EB" w14:textId="41404DCD" w:rsidR="00575120" w:rsidRDefault="00575120" w:rsidP="00575120">
            <w:pPr>
              <w:rPr>
                <w:lang w:val="pl-PL"/>
              </w:rPr>
            </w:pPr>
            <w:r>
              <w:rPr>
                <w:lang w:val="pl-PL"/>
              </w:rPr>
              <w:t>23</w:t>
            </w:r>
          </w:p>
        </w:tc>
        <w:tc>
          <w:tcPr>
            <w:tcW w:w="8454" w:type="dxa"/>
          </w:tcPr>
          <w:p w14:paraId="7B1D547E" w14:textId="272410A4" w:rsidR="00575120" w:rsidRPr="00587A3E" w:rsidRDefault="00575120" w:rsidP="00575120">
            <w:pPr>
              <w:rPr>
                <w:color w:val="000000" w:themeColor="text1"/>
                <w:lang w:val="pl-PL"/>
              </w:rPr>
            </w:pPr>
            <w:r w:rsidRPr="00587A3E">
              <w:rPr>
                <w:color w:val="000000" w:themeColor="text1"/>
                <w:lang w:val="pl-PL"/>
              </w:rPr>
              <w:t>Analizator dający możliwość ilościowego oznaczania przeciwciał IgG skierowanych przeciw białk</w:t>
            </w:r>
            <w:r w:rsidR="007811E8" w:rsidRPr="00587A3E">
              <w:rPr>
                <w:color w:val="000000" w:themeColor="text1"/>
                <w:lang w:val="pl-PL"/>
              </w:rPr>
              <w:t>u S</w:t>
            </w:r>
            <w:r w:rsidRPr="00587A3E">
              <w:rPr>
                <w:color w:val="000000" w:themeColor="text1"/>
                <w:lang w:val="pl-PL"/>
              </w:rPr>
              <w:t xml:space="preserve"> anty-SARS CoV-2 testem z udowodnioną w piśmiennictwie korelacją z referencyjnym testem neutralizacji PRNT</w:t>
            </w:r>
          </w:p>
        </w:tc>
      </w:tr>
      <w:tr w:rsidR="00575120" w:rsidRPr="007811E8" w14:paraId="24FC0351" w14:textId="77777777" w:rsidTr="007E2373">
        <w:tc>
          <w:tcPr>
            <w:tcW w:w="562" w:type="dxa"/>
          </w:tcPr>
          <w:p w14:paraId="3F35A463" w14:textId="4E5AC231" w:rsidR="00575120" w:rsidRDefault="00575120" w:rsidP="00575120">
            <w:pPr>
              <w:rPr>
                <w:lang w:val="pl-PL"/>
              </w:rPr>
            </w:pPr>
            <w:r>
              <w:rPr>
                <w:lang w:val="pl-PL"/>
              </w:rPr>
              <w:t>2</w:t>
            </w:r>
            <w:r w:rsidR="007811E8">
              <w:rPr>
                <w:lang w:val="pl-PL"/>
              </w:rPr>
              <w:t>4</w:t>
            </w:r>
          </w:p>
        </w:tc>
        <w:tc>
          <w:tcPr>
            <w:tcW w:w="8454" w:type="dxa"/>
          </w:tcPr>
          <w:p w14:paraId="07F033B3" w14:textId="1819C802" w:rsidR="00575120" w:rsidRPr="00587A3E" w:rsidRDefault="00575120" w:rsidP="00575120">
            <w:pPr>
              <w:rPr>
                <w:color w:val="000000" w:themeColor="text1"/>
                <w:lang w:val="pl-PL"/>
              </w:rPr>
            </w:pPr>
            <w:r w:rsidRPr="00587A3E">
              <w:rPr>
                <w:color w:val="000000" w:themeColor="text1"/>
                <w:lang w:val="pl-PL"/>
              </w:rPr>
              <w:t xml:space="preserve">Badania aldosteronu </w:t>
            </w:r>
            <w:r w:rsidR="00DC4925" w:rsidRPr="00587A3E">
              <w:rPr>
                <w:color w:val="000000" w:themeColor="text1"/>
                <w:lang w:val="pl-PL"/>
              </w:rPr>
              <w:t xml:space="preserve">i kortyzolu </w:t>
            </w:r>
            <w:r w:rsidRPr="00587A3E">
              <w:rPr>
                <w:color w:val="000000" w:themeColor="text1"/>
                <w:lang w:val="pl-PL"/>
              </w:rPr>
              <w:t>wykonywane</w:t>
            </w:r>
            <w:r w:rsidR="00D56902" w:rsidRPr="00587A3E">
              <w:rPr>
                <w:color w:val="000000" w:themeColor="text1"/>
                <w:lang w:val="pl-PL"/>
              </w:rPr>
              <w:t xml:space="preserve"> </w:t>
            </w:r>
            <w:r w:rsidRPr="00587A3E">
              <w:rPr>
                <w:color w:val="000000" w:themeColor="text1"/>
                <w:lang w:val="pl-PL"/>
              </w:rPr>
              <w:t xml:space="preserve"> w surowicy</w:t>
            </w:r>
            <w:r w:rsidR="00D56902" w:rsidRPr="00587A3E">
              <w:rPr>
                <w:color w:val="000000" w:themeColor="text1"/>
                <w:lang w:val="pl-PL"/>
              </w:rPr>
              <w:t>, osoczu</w:t>
            </w:r>
            <w:r w:rsidRPr="00587A3E">
              <w:rPr>
                <w:color w:val="000000" w:themeColor="text1"/>
                <w:lang w:val="pl-PL"/>
              </w:rPr>
              <w:t xml:space="preserve"> i w moczu</w:t>
            </w:r>
          </w:p>
        </w:tc>
      </w:tr>
      <w:tr w:rsidR="00575120" w:rsidRPr="007811E8" w14:paraId="1B42EFEB" w14:textId="77777777" w:rsidTr="007E2373">
        <w:tc>
          <w:tcPr>
            <w:tcW w:w="562" w:type="dxa"/>
          </w:tcPr>
          <w:p w14:paraId="666EAB9E" w14:textId="37CFC6A3" w:rsidR="00575120" w:rsidRDefault="00575120" w:rsidP="00575120">
            <w:pPr>
              <w:rPr>
                <w:lang w:val="pl-PL"/>
              </w:rPr>
            </w:pPr>
            <w:r>
              <w:rPr>
                <w:lang w:val="pl-PL"/>
              </w:rPr>
              <w:t>2</w:t>
            </w:r>
            <w:r w:rsidR="007811E8">
              <w:rPr>
                <w:lang w:val="pl-PL"/>
              </w:rPr>
              <w:t>5</w:t>
            </w:r>
          </w:p>
        </w:tc>
        <w:tc>
          <w:tcPr>
            <w:tcW w:w="8454" w:type="dxa"/>
          </w:tcPr>
          <w:p w14:paraId="3EBAB1C7" w14:textId="2207BAC3" w:rsidR="00575120" w:rsidRPr="00587A3E" w:rsidRDefault="00575120" w:rsidP="00575120">
            <w:pPr>
              <w:rPr>
                <w:color w:val="000000" w:themeColor="text1"/>
                <w:lang w:val="pl-PL"/>
              </w:rPr>
            </w:pPr>
            <w:r w:rsidRPr="00587A3E">
              <w:rPr>
                <w:color w:val="000000" w:themeColor="text1"/>
                <w:lang w:val="pl-PL"/>
              </w:rPr>
              <w:t xml:space="preserve">Test do oznaczania prolaktyny z opisaną w instrukcji użycia testu </w:t>
            </w:r>
            <w:r w:rsidR="00DC4925" w:rsidRPr="00587A3E">
              <w:rPr>
                <w:color w:val="000000" w:themeColor="text1"/>
                <w:lang w:val="pl-PL"/>
              </w:rPr>
              <w:t xml:space="preserve">opcję </w:t>
            </w:r>
            <w:r w:rsidRPr="00587A3E">
              <w:rPr>
                <w:color w:val="000000" w:themeColor="text1"/>
                <w:lang w:val="pl-PL"/>
              </w:rPr>
              <w:t>oznaczania makroprolaktyny</w:t>
            </w:r>
          </w:p>
        </w:tc>
      </w:tr>
      <w:tr w:rsidR="00575120" w:rsidRPr="007811E8" w14:paraId="2C0A5A33" w14:textId="77777777" w:rsidTr="007E2373">
        <w:tc>
          <w:tcPr>
            <w:tcW w:w="562" w:type="dxa"/>
          </w:tcPr>
          <w:p w14:paraId="085D1581" w14:textId="6DF0743C" w:rsidR="00575120" w:rsidRDefault="00575120" w:rsidP="00575120">
            <w:pPr>
              <w:rPr>
                <w:lang w:val="pl-PL"/>
              </w:rPr>
            </w:pPr>
            <w:r>
              <w:rPr>
                <w:lang w:val="pl-PL"/>
              </w:rPr>
              <w:t>2</w:t>
            </w:r>
            <w:r w:rsidR="007811E8">
              <w:rPr>
                <w:lang w:val="pl-PL"/>
              </w:rPr>
              <w:t>6</w:t>
            </w:r>
          </w:p>
        </w:tc>
        <w:tc>
          <w:tcPr>
            <w:tcW w:w="8454" w:type="dxa"/>
          </w:tcPr>
          <w:p w14:paraId="760EACDC" w14:textId="554AE721" w:rsidR="00575120" w:rsidRPr="00587A3E" w:rsidRDefault="00575120" w:rsidP="00575120">
            <w:pPr>
              <w:rPr>
                <w:color w:val="000000" w:themeColor="text1"/>
                <w:lang w:val="pl-PL"/>
              </w:rPr>
            </w:pPr>
            <w:r w:rsidRPr="00587A3E">
              <w:rPr>
                <w:color w:val="000000" w:themeColor="text1"/>
                <w:lang w:val="pl-PL"/>
              </w:rPr>
              <w:t xml:space="preserve">Badanie testosteronu </w:t>
            </w:r>
            <w:r w:rsidR="00604217" w:rsidRPr="00587A3E">
              <w:rPr>
                <w:color w:val="000000" w:themeColor="text1"/>
                <w:lang w:val="pl-PL"/>
              </w:rPr>
              <w:t xml:space="preserve">z wywodem metrologicznym do standardu CDC (wynik z metody LCMS-MS) </w:t>
            </w:r>
            <w:r w:rsidRPr="00587A3E">
              <w:rPr>
                <w:color w:val="000000" w:themeColor="text1"/>
                <w:lang w:val="pl-PL"/>
              </w:rPr>
              <w:t>i czułości</w:t>
            </w:r>
            <w:r w:rsidR="00604217" w:rsidRPr="00587A3E">
              <w:rPr>
                <w:color w:val="000000" w:themeColor="text1"/>
                <w:lang w:val="pl-PL"/>
              </w:rPr>
              <w:t>ą funkcjonalną nie wyższą niż 0,03 ng/ml (test przeznaczony również do badań u kobiet)</w:t>
            </w:r>
          </w:p>
        </w:tc>
      </w:tr>
      <w:tr w:rsidR="00575120" w:rsidRPr="007811E8" w14:paraId="5580DB97" w14:textId="77777777" w:rsidTr="007E2373">
        <w:tc>
          <w:tcPr>
            <w:tcW w:w="562" w:type="dxa"/>
          </w:tcPr>
          <w:p w14:paraId="6141784E" w14:textId="16F12569" w:rsidR="00575120" w:rsidRDefault="00575120" w:rsidP="00575120">
            <w:pPr>
              <w:rPr>
                <w:lang w:val="pl-PL"/>
              </w:rPr>
            </w:pPr>
            <w:r>
              <w:rPr>
                <w:lang w:val="pl-PL"/>
              </w:rPr>
              <w:t>2</w:t>
            </w:r>
            <w:r w:rsidR="007811E8">
              <w:rPr>
                <w:lang w:val="pl-PL"/>
              </w:rPr>
              <w:t>7</w:t>
            </w:r>
          </w:p>
        </w:tc>
        <w:tc>
          <w:tcPr>
            <w:tcW w:w="8454" w:type="dxa"/>
          </w:tcPr>
          <w:p w14:paraId="27B13D13" w14:textId="4D39F39D" w:rsidR="00575120" w:rsidRPr="00587A3E" w:rsidRDefault="00575120" w:rsidP="00575120">
            <w:pPr>
              <w:rPr>
                <w:color w:val="000000" w:themeColor="text1"/>
                <w:lang w:val="pl-PL"/>
              </w:rPr>
            </w:pPr>
            <w:r w:rsidRPr="00587A3E">
              <w:rPr>
                <w:color w:val="000000" w:themeColor="text1"/>
                <w:lang w:val="pl-PL"/>
              </w:rPr>
              <w:t>Testy do oznaczania hormonów wolne od interferencji ze strony biotyny</w:t>
            </w:r>
          </w:p>
        </w:tc>
      </w:tr>
      <w:tr w:rsidR="00575120" w:rsidRPr="007811E8" w14:paraId="48B948F1" w14:textId="77777777" w:rsidTr="007E2373">
        <w:tc>
          <w:tcPr>
            <w:tcW w:w="562" w:type="dxa"/>
          </w:tcPr>
          <w:p w14:paraId="2799D911" w14:textId="55B38D40" w:rsidR="00575120" w:rsidRDefault="00775E7D" w:rsidP="00575120">
            <w:pPr>
              <w:rPr>
                <w:lang w:val="pl-PL"/>
              </w:rPr>
            </w:pPr>
            <w:r>
              <w:rPr>
                <w:lang w:val="pl-PL"/>
              </w:rPr>
              <w:t>2</w:t>
            </w:r>
            <w:r w:rsidR="007811E8">
              <w:rPr>
                <w:lang w:val="pl-PL"/>
              </w:rPr>
              <w:t>8</w:t>
            </w:r>
          </w:p>
        </w:tc>
        <w:tc>
          <w:tcPr>
            <w:tcW w:w="8454" w:type="dxa"/>
          </w:tcPr>
          <w:p w14:paraId="54291FE4" w14:textId="5EBE0B11" w:rsidR="00575120" w:rsidRPr="00587A3E" w:rsidRDefault="00575120" w:rsidP="00575120">
            <w:pPr>
              <w:rPr>
                <w:color w:val="000000" w:themeColor="text1"/>
                <w:lang w:val="pl-PL"/>
              </w:rPr>
            </w:pPr>
            <w:r w:rsidRPr="00587A3E">
              <w:rPr>
                <w:color w:val="000000" w:themeColor="text1"/>
                <w:lang w:val="pl-PL"/>
              </w:rPr>
              <w:t>Test oznaczający antygen wirusa B zapalenia wątroby ilościowy o 100% czułości i 100% swoistości dla populacji pacjentów</w:t>
            </w:r>
          </w:p>
        </w:tc>
      </w:tr>
      <w:tr w:rsidR="00575120" w:rsidRPr="007811E8" w14:paraId="4C44FC00" w14:textId="77777777" w:rsidTr="007E2373">
        <w:tc>
          <w:tcPr>
            <w:tcW w:w="562" w:type="dxa"/>
          </w:tcPr>
          <w:p w14:paraId="69C7A05F" w14:textId="5D098BB5" w:rsidR="00575120" w:rsidRDefault="007811E8" w:rsidP="00575120">
            <w:pPr>
              <w:rPr>
                <w:lang w:val="pl-PL"/>
              </w:rPr>
            </w:pPr>
            <w:r>
              <w:rPr>
                <w:lang w:val="pl-PL"/>
              </w:rPr>
              <w:t>29</w:t>
            </w:r>
          </w:p>
        </w:tc>
        <w:tc>
          <w:tcPr>
            <w:tcW w:w="8454" w:type="dxa"/>
          </w:tcPr>
          <w:p w14:paraId="2A605260" w14:textId="287787A3" w:rsidR="00575120" w:rsidRPr="00587A3E" w:rsidRDefault="00575120" w:rsidP="00575120">
            <w:pPr>
              <w:rPr>
                <w:color w:val="000000" w:themeColor="text1"/>
                <w:lang w:val="pl-PL"/>
              </w:rPr>
            </w:pPr>
            <w:r w:rsidRPr="00587A3E">
              <w:rPr>
                <w:color w:val="000000" w:themeColor="text1"/>
                <w:lang w:val="pl-PL"/>
              </w:rPr>
              <w:t>Test do jakościowego oznaczania antygenu p24 wirusa HIV i przeciwciał przeciw wirusowi HIV z możliwością odrębnego prezentowania wyników poszczególnych składowych testu.</w:t>
            </w:r>
          </w:p>
        </w:tc>
      </w:tr>
      <w:tr w:rsidR="00D56902" w:rsidRPr="007811E8" w14:paraId="530839FC" w14:textId="77777777" w:rsidTr="007E2373">
        <w:tc>
          <w:tcPr>
            <w:tcW w:w="562" w:type="dxa"/>
          </w:tcPr>
          <w:p w14:paraId="17B2DAFE" w14:textId="368AFC12" w:rsidR="00D56902" w:rsidRDefault="00D56902" w:rsidP="00575120">
            <w:pPr>
              <w:rPr>
                <w:lang w:val="pl-PL"/>
              </w:rPr>
            </w:pPr>
            <w:r>
              <w:rPr>
                <w:lang w:val="pl-PL"/>
              </w:rPr>
              <w:t>3</w:t>
            </w:r>
            <w:r w:rsidR="007811E8">
              <w:rPr>
                <w:lang w:val="pl-PL"/>
              </w:rPr>
              <w:t>0</w:t>
            </w:r>
          </w:p>
        </w:tc>
        <w:tc>
          <w:tcPr>
            <w:tcW w:w="8454" w:type="dxa"/>
          </w:tcPr>
          <w:p w14:paraId="4387FD2B" w14:textId="2A1FD3A9" w:rsidR="00D56902" w:rsidRPr="00587A3E" w:rsidRDefault="00D56902" w:rsidP="00575120">
            <w:pPr>
              <w:rPr>
                <w:color w:val="000000" w:themeColor="text1"/>
                <w:lang w:val="pl-PL"/>
              </w:rPr>
            </w:pPr>
            <w:r w:rsidRPr="00587A3E">
              <w:rPr>
                <w:color w:val="000000" w:themeColor="text1"/>
                <w:lang w:val="pl-PL"/>
              </w:rPr>
              <w:t xml:space="preserve">Podane w instrukcjach użycia normy pediatryczne dla </w:t>
            </w:r>
            <w:r w:rsidR="00DC4925" w:rsidRPr="00587A3E">
              <w:rPr>
                <w:color w:val="000000" w:themeColor="text1"/>
                <w:lang w:val="pl-PL"/>
              </w:rPr>
              <w:t>t</w:t>
            </w:r>
            <w:r w:rsidRPr="00587A3E">
              <w:rPr>
                <w:color w:val="000000" w:themeColor="text1"/>
                <w:lang w:val="pl-PL"/>
              </w:rPr>
              <w:t xml:space="preserve">estosteronu i </w:t>
            </w:r>
            <w:r w:rsidR="00DC4925" w:rsidRPr="00587A3E">
              <w:rPr>
                <w:color w:val="000000" w:themeColor="text1"/>
                <w:lang w:val="pl-PL"/>
              </w:rPr>
              <w:t>a</w:t>
            </w:r>
            <w:r w:rsidRPr="00587A3E">
              <w:rPr>
                <w:color w:val="000000" w:themeColor="text1"/>
                <w:lang w:val="pl-PL"/>
              </w:rPr>
              <w:t>ndrostendionu</w:t>
            </w:r>
          </w:p>
        </w:tc>
      </w:tr>
      <w:tr w:rsidR="003A078B" w:rsidRPr="007811E8" w14:paraId="4BC460D2" w14:textId="77777777" w:rsidTr="007E2373">
        <w:tc>
          <w:tcPr>
            <w:tcW w:w="562" w:type="dxa"/>
          </w:tcPr>
          <w:p w14:paraId="63438D83" w14:textId="2FF1C737" w:rsidR="003A078B" w:rsidRDefault="003A078B" w:rsidP="00575120">
            <w:pPr>
              <w:rPr>
                <w:lang w:val="pl-PL"/>
              </w:rPr>
            </w:pPr>
            <w:r>
              <w:rPr>
                <w:lang w:val="pl-PL"/>
              </w:rPr>
              <w:t>3</w:t>
            </w:r>
            <w:r w:rsidR="007811E8">
              <w:rPr>
                <w:lang w:val="pl-PL"/>
              </w:rPr>
              <w:t>1</w:t>
            </w:r>
          </w:p>
        </w:tc>
        <w:tc>
          <w:tcPr>
            <w:tcW w:w="8454" w:type="dxa"/>
          </w:tcPr>
          <w:p w14:paraId="3198BE2C" w14:textId="66DCC255" w:rsidR="003A078B" w:rsidRPr="00587A3E" w:rsidRDefault="003A078B" w:rsidP="00575120">
            <w:pPr>
              <w:rPr>
                <w:color w:val="000000" w:themeColor="text1"/>
                <w:lang w:val="pl-PL"/>
              </w:rPr>
            </w:pPr>
            <w:r w:rsidRPr="00587A3E">
              <w:rPr>
                <w:color w:val="000000" w:themeColor="text1"/>
                <w:lang w:val="pl-PL"/>
              </w:rPr>
              <w:t>Analizator posiadający w swoim menu testowym badanie przeciwciał wirusa delta HDV</w:t>
            </w:r>
            <w:r w:rsidR="007811E8" w:rsidRPr="00587A3E">
              <w:rPr>
                <w:color w:val="000000" w:themeColor="text1"/>
                <w:lang w:val="pl-PL"/>
              </w:rPr>
              <w:t xml:space="preserve">, 1,84 PTH, </w:t>
            </w:r>
            <w:r w:rsidR="003B06FE" w:rsidRPr="00587A3E">
              <w:rPr>
                <w:color w:val="000000" w:themeColor="text1"/>
                <w:lang w:val="pl-PL"/>
              </w:rPr>
              <w:t xml:space="preserve">formy kostnej fosfatazy alkalicznej BALP i </w:t>
            </w:r>
            <w:r w:rsidR="007811E8" w:rsidRPr="00587A3E">
              <w:rPr>
                <w:color w:val="000000" w:themeColor="text1"/>
                <w:lang w:val="pl-PL"/>
              </w:rPr>
              <w:t>SARS-CoV-2 Ag</w:t>
            </w:r>
          </w:p>
        </w:tc>
      </w:tr>
      <w:tr w:rsidR="00575120" w:rsidRPr="007811E8" w14:paraId="62E6CFA3" w14:textId="77777777" w:rsidTr="00775E7D">
        <w:tc>
          <w:tcPr>
            <w:tcW w:w="562" w:type="dxa"/>
          </w:tcPr>
          <w:p w14:paraId="09244497" w14:textId="30284DA9" w:rsidR="00575120" w:rsidRDefault="00575120" w:rsidP="00575120">
            <w:pPr>
              <w:rPr>
                <w:lang w:val="pl-PL"/>
              </w:rPr>
            </w:pPr>
            <w:r>
              <w:rPr>
                <w:lang w:val="pl-PL"/>
              </w:rPr>
              <w:t>3</w:t>
            </w:r>
            <w:r w:rsidR="007811E8">
              <w:rPr>
                <w:lang w:val="pl-PL"/>
              </w:rPr>
              <w:t>2</w:t>
            </w:r>
          </w:p>
        </w:tc>
        <w:tc>
          <w:tcPr>
            <w:tcW w:w="8454" w:type="dxa"/>
          </w:tcPr>
          <w:p w14:paraId="4F67F9CB" w14:textId="1BD043B6" w:rsidR="00575120" w:rsidRPr="00587A3E" w:rsidRDefault="000A2BCC" w:rsidP="00575120">
            <w:pPr>
              <w:rPr>
                <w:color w:val="000000" w:themeColor="text1"/>
                <w:lang w:val="pl-PL"/>
              </w:rPr>
            </w:pPr>
            <w:r w:rsidRPr="00587A3E">
              <w:rPr>
                <w:rFonts w:ascii="Calibri" w:hAnsi="Calibri" w:cs="Calibri"/>
                <w:color w:val="000000" w:themeColor="text1"/>
                <w:lang w:val="pl-PL"/>
              </w:rPr>
              <w:t xml:space="preserve">Wykonawca (firma składająca ofertę) posiada certyfikat </w:t>
            </w:r>
            <w:r w:rsidR="00775E7D" w:rsidRPr="00587A3E">
              <w:rPr>
                <w:rFonts w:ascii="Calibri" w:hAnsi="Calibri" w:cs="Calibri"/>
                <w:color w:val="000000" w:themeColor="text1"/>
                <w:lang w:val="pl-PL"/>
              </w:rPr>
              <w:t xml:space="preserve">ISO 13485 </w:t>
            </w:r>
          </w:p>
        </w:tc>
      </w:tr>
    </w:tbl>
    <w:p w14:paraId="2ED950BD" w14:textId="0065C52C" w:rsidR="007E2373" w:rsidRDefault="007E2373">
      <w:pPr>
        <w:rPr>
          <w:lang w:val="pl-PL"/>
        </w:rPr>
      </w:pPr>
    </w:p>
    <w:p w14:paraId="5B49E440" w14:textId="1251121E" w:rsidR="00393ADC" w:rsidRDefault="00393ADC" w:rsidP="00393ADC">
      <w:pPr>
        <w:pStyle w:val="Akapitzlist"/>
        <w:numPr>
          <w:ilvl w:val="0"/>
          <w:numId w:val="1"/>
        </w:numPr>
        <w:ind w:left="709" w:hanging="709"/>
        <w:rPr>
          <w:rFonts w:ascii="Arial" w:hAnsi="Arial" w:cs="Arial"/>
          <w:b/>
          <w:color w:val="538135" w:themeColor="accent6" w:themeShade="BF"/>
          <w:lang w:val="pl-PL"/>
        </w:rPr>
      </w:pPr>
      <w:r w:rsidRPr="00393ADC">
        <w:rPr>
          <w:rFonts w:ascii="Arial" w:hAnsi="Arial" w:cs="Arial"/>
          <w:b/>
          <w:color w:val="538135" w:themeColor="accent6" w:themeShade="BF"/>
          <w:lang w:val="pl-PL"/>
        </w:rPr>
        <w:t>Dzierżawa urządzeń wspomagających</w:t>
      </w:r>
    </w:p>
    <w:p w14:paraId="2C21FC24" w14:textId="03CD3764" w:rsidR="00393ADC" w:rsidRPr="00F9289A" w:rsidRDefault="00393ADC" w:rsidP="00393ADC">
      <w:pPr>
        <w:pStyle w:val="NormalnyWeb"/>
        <w:numPr>
          <w:ilvl w:val="0"/>
          <w:numId w:val="3"/>
        </w:numPr>
        <w:spacing w:after="120" w:afterAutospacing="0"/>
        <w:jc w:val="both"/>
      </w:pPr>
      <w:r w:rsidRPr="00F9289A">
        <w:rPr>
          <w:rFonts w:ascii="Tahoma" w:hAnsi="Tahoma"/>
          <w:bCs/>
          <w:kern w:val="2"/>
          <w:sz w:val="20"/>
          <w:szCs w:val="20"/>
        </w:rPr>
        <w:t xml:space="preserve">Wymagane parametry graniczne </w:t>
      </w:r>
      <w:r w:rsidRPr="00F9289A">
        <w:rPr>
          <w:rStyle w:val="Pogrubienie"/>
          <w:rFonts w:ascii="Tahoma" w:hAnsi="Tahoma"/>
          <w:b w:val="0"/>
          <w:bCs w:val="0"/>
          <w:sz w:val="20"/>
          <w:szCs w:val="20"/>
        </w:rPr>
        <w:t xml:space="preserve">oprogramowania systemowego i zestawu komputerowego: </w:t>
      </w:r>
      <w:r w:rsidRPr="00F9289A">
        <w:rPr>
          <w:rFonts w:ascii="Tahoma" w:hAnsi="Tahoma"/>
          <w:bCs/>
          <w:kern w:val="2"/>
          <w:sz w:val="20"/>
          <w:szCs w:val="20"/>
        </w:rPr>
        <w:t xml:space="preserve"> </w:t>
      </w:r>
      <w:r w:rsidRPr="00F9289A">
        <w:rPr>
          <w:rStyle w:val="Pogrubienie"/>
          <w:rFonts w:ascii="Tahoma" w:hAnsi="Tahoma" w:cs="Tahoma"/>
          <w:b w:val="0"/>
          <w:sz w:val="20"/>
          <w:szCs w:val="20"/>
        </w:rPr>
        <w:t xml:space="preserve">komputer przenośny typu laptop do obróbki statystycznej wyników badań z monitorem LCD </w:t>
      </w:r>
      <w:r>
        <w:rPr>
          <w:rStyle w:val="Pogrubienie"/>
          <w:rFonts w:ascii="Tahoma" w:hAnsi="Tahoma" w:cs="Tahoma"/>
          <w:b w:val="0"/>
          <w:sz w:val="20"/>
          <w:szCs w:val="20"/>
        </w:rPr>
        <w:t xml:space="preserve">             </w:t>
      </w:r>
      <w:r w:rsidRPr="00F9289A">
        <w:rPr>
          <w:rStyle w:val="Pogrubienie"/>
          <w:rFonts w:ascii="Tahoma" w:hAnsi="Tahoma" w:cs="Tahoma"/>
          <w:b w:val="0"/>
          <w:sz w:val="20"/>
          <w:szCs w:val="20"/>
        </w:rPr>
        <w:t>o przekątnej min. 1</w:t>
      </w:r>
      <w:r>
        <w:rPr>
          <w:rStyle w:val="Pogrubienie"/>
          <w:rFonts w:ascii="Tahoma" w:hAnsi="Tahoma" w:cs="Tahoma"/>
          <w:b w:val="0"/>
          <w:sz w:val="20"/>
          <w:szCs w:val="20"/>
        </w:rPr>
        <w:t xml:space="preserve">7", </w:t>
      </w:r>
      <w:r w:rsidRPr="00F9289A">
        <w:rPr>
          <w:rStyle w:val="Pogrubienie"/>
          <w:rFonts w:ascii="Tahoma" w:hAnsi="Tahoma" w:cs="Tahoma"/>
          <w:b w:val="0"/>
          <w:sz w:val="20"/>
          <w:szCs w:val="20"/>
        </w:rPr>
        <w:t xml:space="preserve">myszką optyczną, oprogramowaniem systemowym Windows w wersji Vista lub nowsze (wymagane ze względu na wykorzystywane oprogramowanie użytkownika) </w:t>
      </w:r>
      <w:r>
        <w:rPr>
          <w:rStyle w:val="Pogrubienie"/>
          <w:rFonts w:ascii="Tahoma" w:hAnsi="Tahoma" w:cs="Tahoma"/>
          <w:b w:val="0"/>
          <w:sz w:val="20"/>
          <w:szCs w:val="20"/>
        </w:rPr>
        <w:t xml:space="preserve">               </w:t>
      </w:r>
      <w:r w:rsidRPr="00F9289A">
        <w:rPr>
          <w:rStyle w:val="Pogrubienie"/>
          <w:rFonts w:ascii="Tahoma" w:hAnsi="Tahoma" w:cs="Tahoma"/>
          <w:b w:val="0"/>
          <w:sz w:val="20"/>
          <w:szCs w:val="20"/>
        </w:rPr>
        <w:t>i pakietem biurowym (MS Office - bądź równoważnym);</w:t>
      </w:r>
      <w:r w:rsidRPr="00F9289A">
        <w:rPr>
          <w:rFonts w:ascii="Tahoma" w:hAnsi="Tahoma" w:cs="Tahoma"/>
          <w:sz w:val="20"/>
          <w:szCs w:val="20"/>
        </w:rPr>
        <w:t xml:space="preserve"> </w:t>
      </w:r>
    </w:p>
    <w:p w14:paraId="2ED2C00E" w14:textId="77777777" w:rsidR="00393ADC" w:rsidRPr="001918EF" w:rsidRDefault="00393ADC" w:rsidP="00393ADC">
      <w:pPr>
        <w:pStyle w:val="NormalnyWeb"/>
        <w:numPr>
          <w:ilvl w:val="0"/>
          <w:numId w:val="3"/>
        </w:numPr>
        <w:spacing w:before="0" w:beforeAutospacing="0" w:after="120" w:afterAutospacing="0"/>
        <w:jc w:val="both"/>
        <w:rPr>
          <w:rFonts w:ascii="Tahoma" w:hAnsi="Tahoma"/>
          <w:bCs/>
          <w:sz w:val="20"/>
          <w:szCs w:val="20"/>
        </w:rPr>
      </w:pPr>
      <w:r w:rsidRPr="001918EF">
        <w:rPr>
          <w:rFonts w:ascii="Tahoma" w:hAnsi="Tahoma" w:cs="Tahoma"/>
          <w:sz w:val="20"/>
          <w:szCs w:val="20"/>
        </w:rPr>
        <w:t>Zasilacz awaryjny tzw. UPS, podtrzymujący pracę analizatora, co najmniej przez czas potrzebny na wykonanie pełnego badania</w:t>
      </w:r>
      <w:r w:rsidRPr="001918EF">
        <w:rPr>
          <w:rFonts w:ascii="Tahoma" w:hAnsi="Tahoma" w:cs="Tahoma"/>
          <w:bCs/>
          <w:sz w:val="20"/>
          <w:szCs w:val="20"/>
        </w:rPr>
        <w:t>.</w:t>
      </w:r>
    </w:p>
    <w:p w14:paraId="661E9DCB" w14:textId="390FE507" w:rsidR="00393ADC" w:rsidRPr="001918EF" w:rsidRDefault="00393ADC" w:rsidP="00393ADC">
      <w:pPr>
        <w:pStyle w:val="NormalnyWeb"/>
        <w:numPr>
          <w:ilvl w:val="0"/>
          <w:numId w:val="3"/>
        </w:numPr>
        <w:spacing w:before="0" w:beforeAutospacing="0" w:after="120" w:afterAutospacing="0"/>
        <w:jc w:val="both"/>
        <w:rPr>
          <w:rFonts w:ascii="Tahoma" w:hAnsi="Tahoma"/>
          <w:bCs/>
          <w:sz w:val="20"/>
          <w:szCs w:val="20"/>
        </w:rPr>
      </w:pPr>
      <w:r w:rsidRPr="001918EF">
        <w:rPr>
          <w:rFonts w:ascii="Tahoma" w:hAnsi="Tahoma"/>
          <w:bCs/>
          <w:sz w:val="20"/>
          <w:szCs w:val="20"/>
        </w:rPr>
        <w:t>Lodówk</w:t>
      </w:r>
      <w:r>
        <w:rPr>
          <w:rFonts w:ascii="Tahoma" w:hAnsi="Tahoma"/>
          <w:bCs/>
          <w:sz w:val="20"/>
          <w:szCs w:val="20"/>
        </w:rPr>
        <w:t xml:space="preserve">o-zamrażarka </w:t>
      </w:r>
      <w:r w:rsidRPr="00393ADC">
        <w:rPr>
          <w:rFonts w:ascii="Tahoma" w:hAnsi="Tahoma"/>
          <w:bCs/>
          <w:sz w:val="20"/>
          <w:szCs w:val="20"/>
        </w:rPr>
        <w:t xml:space="preserve">o parametrach technicznych jak model Liebherr LCv4010 lub LCexv4010   </w:t>
      </w:r>
    </w:p>
    <w:p w14:paraId="3F98643D" w14:textId="2CE7F164" w:rsidR="00393ADC" w:rsidRPr="00587A3E" w:rsidRDefault="00393ADC" w:rsidP="00393ADC">
      <w:pPr>
        <w:pStyle w:val="NormalnyWeb"/>
        <w:numPr>
          <w:ilvl w:val="0"/>
          <w:numId w:val="3"/>
        </w:numPr>
        <w:spacing w:after="120" w:afterAutospacing="0"/>
        <w:jc w:val="both"/>
        <w:rPr>
          <w:rFonts w:cs="Tahoma"/>
          <w:bCs/>
        </w:rPr>
      </w:pPr>
      <w:r w:rsidRPr="00F9289A">
        <w:rPr>
          <w:rStyle w:val="Pogrubienie"/>
          <w:rFonts w:ascii="Tahoma" w:hAnsi="Tahoma" w:cs="Tahoma"/>
          <w:b w:val="0"/>
          <w:sz w:val="20"/>
          <w:szCs w:val="20"/>
        </w:rPr>
        <w:t xml:space="preserve">Wirówka laboratoryjna </w:t>
      </w:r>
      <w:r>
        <w:rPr>
          <w:rStyle w:val="Pogrubienie"/>
          <w:rFonts w:ascii="Tahoma" w:hAnsi="Tahoma" w:cs="Tahoma"/>
          <w:b w:val="0"/>
          <w:sz w:val="20"/>
          <w:szCs w:val="20"/>
        </w:rPr>
        <w:t xml:space="preserve">z chłodzeniem i </w:t>
      </w:r>
      <w:r w:rsidRPr="00F9289A">
        <w:rPr>
          <w:rStyle w:val="Pogrubienie"/>
          <w:rFonts w:ascii="Tahoma" w:hAnsi="Tahoma" w:cs="Tahoma"/>
          <w:b w:val="0"/>
          <w:sz w:val="20"/>
          <w:szCs w:val="20"/>
        </w:rPr>
        <w:t xml:space="preserve">z rotorem stałokątowym, </w:t>
      </w:r>
      <w:r w:rsidRPr="00F9289A">
        <w:t xml:space="preserve"> </w:t>
      </w:r>
      <w:r w:rsidRPr="00F9289A">
        <w:rPr>
          <w:rFonts w:ascii="Tahoma" w:hAnsi="Tahoma"/>
          <w:bCs/>
          <w:sz w:val="20"/>
          <w:szCs w:val="20"/>
        </w:rPr>
        <w:t>300-4000 obr/min.</w:t>
      </w:r>
    </w:p>
    <w:p w14:paraId="59244FE9" w14:textId="12F73A60" w:rsidR="00587A3E" w:rsidRPr="00587A3E" w:rsidRDefault="00587A3E" w:rsidP="00587A3E">
      <w:pPr>
        <w:pStyle w:val="NormalnyWeb"/>
        <w:numPr>
          <w:ilvl w:val="0"/>
          <w:numId w:val="3"/>
        </w:numPr>
        <w:spacing w:after="120" w:afterAutospacing="0"/>
        <w:jc w:val="both"/>
        <w:rPr>
          <w:rFonts w:ascii="Tahoma" w:hAnsi="Tahoma" w:cs="Tahoma"/>
          <w:bCs/>
          <w:sz w:val="20"/>
          <w:szCs w:val="20"/>
        </w:rPr>
      </w:pPr>
      <w:r w:rsidRPr="00587A3E">
        <w:rPr>
          <w:rFonts w:ascii="Tahoma" w:hAnsi="Tahoma" w:cs="Tahoma"/>
          <w:bCs/>
          <w:sz w:val="20"/>
          <w:szCs w:val="20"/>
        </w:rPr>
        <w:t>Czas usunięcia awarii: 48 godzin</w:t>
      </w:r>
    </w:p>
    <w:p w14:paraId="4B30C36B" w14:textId="1BFB749A" w:rsidR="00393ADC" w:rsidRPr="00393ADC" w:rsidRDefault="00393ADC" w:rsidP="00393ADC">
      <w:pPr>
        <w:rPr>
          <w:rFonts w:ascii="Arial" w:hAnsi="Arial" w:cs="Arial"/>
          <w:b/>
          <w:color w:val="538135" w:themeColor="accent6" w:themeShade="BF"/>
          <w:lang w:val="pl-PL"/>
        </w:rPr>
      </w:pPr>
    </w:p>
    <w:p w14:paraId="71228F9C" w14:textId="1ED375DA" w:rsidR="00393ADC" w:rsidRPr="00393ADC" w:rsidRDefault="00393ADC" w:rsidP="00393ADC">
      <w:pPr>
        <w:spacing w:line="360" w:lineRule="auto"/>
        <w:rPr>
          <w:rFonts w:ascii="Arial" w:hAnsi="Arial" w:cs="Arial"/>
          <w:b/>
          <w:color w:val="538135" w:themeColor="accent6" w:themeShade="BF"/>
        </w:rPr>
      </w:pPr>
      <w:r w:rsidRPr="00393ADC">
        <w:rPr>
          <w:rFonts w:ascii="Arial" w:hAnsi="Arial" w:cs="Arial"/>
          <w:b/>
          <w:color w:val="538135" w:themeColor="accent6" w:themeShade="BF"/>
        </w:rPr>
        <w:t xml:space="preserve">IV. </w:t>
      </w:r>
      <w:r w:rsidR="002A572A">
        <w:rPr>
          <w:rFonts w:ascii="Arial" w:hAnsi="Arial" w:cs="Arial"/>
          <w:b/>
          <w:color w:val="538135" w:themeColor="accent6" w:themeShade="BF"/>
        </w:rPr>
        <w:t xml:space="preserve">     Materiały eksploatacyjne do drukarki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3240"/>
      </w:tblGrid>
      <w:tr w:rsidR="00393ADC" w:rsidRPr="00BD2A92" w14:paraId="1D6DD63C" w14:textId="77777777" w:rsidTr="004249CD">
        <w:tc>
          <w:tcPr>
            <w:tcW w:w="4248" w:type="dxa"/>
            <w:shd w:val="clear" w:color="auto" w:fill="auto"/>
          </w:tcPr>
          <w:p w14:paraId="55EC3EE5" w14:textId="217D7AB6" w:rsidR="00393ADC" w:rsidRPr="00BD2A92" w:rsidRDefault="00393ADC" w:rsidP="004249CD">
            <w:pPr>
              <w:spacing w:line="360" w:lineRule="auto"/>
              <w:ind w:left="180" w:hanging="180"/>
              <w:rPr>
                <w:b/>
              </w:rPr>
            </w:pPr>
            <w:r w:rsidRPr="00952CF4">
              <w:lastRenderedPageBreak/>
              <w:t>1.</w:t>
            </w:r>
            <w:r w:rsidRPr="00BD2A92">
              <w:rPr>
                <w:b/>
              </w:rPr>
              <w:t xml:space="preserve"> </w:t>
            </w:r>
            <w:r w:rsidR="002A572A">
              <w:t xml:space="preserve">Tonery </w:t>
            </w:r>
            <w:r w:rsidRPr="00952CF4">
              <w:t>w ilościach niezbędnych do wykonania min. 15.000 wydruków</w:t>
            </w:r>
          </w:p>
        </w:tc>
        <w:tc>
          <w:tcPr>
            <w:tcW w:w="3240" w:type="dxa"/>
            <w:shd w:val="clear" w:color="auto" w:fill="auto"/>
          </w:tcPr>
          <w:p w14:paraId="6335AE55" w14:textId="77777777" w:rsidR="00393ADC" w:rsidRPr="00952CF4" w:rsidRDefault="00393ADC" w:rsidP="004249CD">
            <w:pPr>
              <w:spacing w:line="360" w:lineRule="auto"/>
            </w:pPr>
            <w:r w:rsidRPr="00952CF4">
              <w:t>6 na 3</w:t>
            </w:r>
            <w:r>
              <w:t>6 miesięcy</w:t>
            </w:r>
          </w:p>
        </w:tc>
      </w:tr>
      <w:tr w:rsidR="00393ADC" w:rsidRPr="00BD2A92" w14:paraId="2FC5C4F2" w14:textId="77777777" w:rsidTr="004249CD">
        <w:tc>
          <w:tcPr>
            <w:tcW w:w="4248" w:type="dxa"/>
            <w:shd w:val="clear" w:color="auto" w:fill="auto"/>
          </w:tcPr>
          <w:p w14:paraId="19C09018" w14:textId="290E6F89" w:rsidR="00393ADC" w:rsidRPr="00952CF4" w:rsidRDefault="00393ADC" w:rsidP="004249CD">
            <w:pPr>
              <w:spacing w:line="360" w:lineRule="auto"/>
            </w:pPr>
            <w:r w:rsidRPr="00952CF4">
              <w:t>2</w:t>
            </w:r>
            <w:r w:rsidR="002A572A">
              <w:t>. Bębny światłoczułe</w:t>
            </w:r>
          </w:p>
        </w:tc>
        <w:tc>
          <w:tcPr>
            <w:tcW w:w="3240" w:type="dxa"/>
            <w:shd w:val="clear" w:color="auto" w:fill="auto"/>
          </w:tcPr>
          <w:p w14:paraId="0B64A976" w14:textId="77777777" w:rsidR="00393ADC" w:rsidRPr="00BD2A92" w:rsidRDefault="00393ADC" w:rsidP="004249CD">
            <w:pPr>
              <w:spacing w:line="360" w:lineRule="auto"/>
              <w:rPr>
                <w:b/>
              </w:rPr>
            </w:pPr>
            <w:r>
              <w:t xml:space="preserve">2 </w:t>
            </w:r>
            <w:r w:rsidRPr="00952CF4">
              <w:t>na 3</w:t>
            </w:r>
            <w:r>
              <w:t>6</w:t>
            </w:r>
            <w:r w:rsidRPr="00952CF4">
              <w:t xml:space="preserve"> </w:t>
            </w:r>
            <w:r>
              <w:t>miesięcy</w:t>
            </w:r>
          </w:p>
        </w:tc>
      </w:tr>
    </w:tbl>
    <w:p w14:paraId="25CBE270" w14:textId="77777777" w:rsidR="005832AB" w:rsidRPr="005C7C88" w:rsidRDefault="005832AB" w:rsidP="005832AB">
      <w:pPr>
        <w:pStyle w:val="Standard"/>
        <w:rPr>
          <w:rFonts w:ascii="Arial" w:hAnsi="Arial"/>
          <w:sz w:val="20"/>
          <w:szCs w:val="20"/>
        </w:rPr>
      </w:pPr>
      <w:r w:rsidRPr="005C7C88">
        <w:rPr>
          <w:rFonts w:ascii="Arial" w:hAnsi="Arial"/>
          <w:sz w:val="20"/>
          <w:szCs w:val="20"/>
        </w:rPr>
        <w:t>*Niespełnienie któregokolwiek warunku wyklucza ofertę</w:t>
      </w:r>
    </w:p>
    <w:p w14:paraId="19BAA54D" w14:textId="77777777" w:rsidR="005832AB" w:rsidRPr="005C7C88" w:rsidRDefault="005832AB" w:rsidP="005832AB">
      <w:pPr>
        <w:pStyle w:val="Standard"/>
        <w:rPr>
          <w:rFonts w:ascii="Arial" w:hAnsi="Arial"/>
          <w:sz w:val="20"/>
          <w:szCs w:val="20"/>
        </w:rPr>
      </w:pPr>
    </w:p>
    <w:p w14:paraId="286440CF" w14:textId="77777777" w:rsidR="005832AB" w:rsidRPr="005C7C88" w:rsidRDefault="005832AB" w:rsidP="005832AB">
      <w:pPr>
        <w:rPr>
          <w:rFonts w:ascii="Arial" w:hAnsi="Arial" w:cs="Arial"/>
          <w:sz w:val="20"/>
          <w:szCs w:val="20"/>
        </w:rPr>
      </w:pPr>
      <w:r w:rsidRPr="005C7C88">
        <w:rPr>
          <w:rFonts w:ascii="Arial" w:hAnsi="Arial" w:cs="Arial"/>
          <w:sz w:val="20"/>
          <w:szCs w:val="20"/>
        </w:rPr>
        <w:t>Niniejszym oświadczamy, iż oferowane urządzenia, oprócz spełnienia parametrów funkcjonalnych, gwarantują bezpieczeństwo pacjentów i personelu medycznego oraz zapewniają wymagany wysoki poziom usług medycznych.</w:t>
      </w:r>
    </w:p>
    <w:p w14:paraId="291703C4" w14:textId="77777777" w:rsidR="005832AB" w:rsidRPr="00A71E90" w:rsidRDefault="005832AB" w:rsidP="005832AB"/>
    <w:p w14:paraId="72F84360" w14:textId="77777777" w:rsidR="005832AB" w:rsidRPr="0014688E" w:rsidRDefault="005832AB" w:rsidP="005832AB">
      <w:pPr>
        <w:rPr>
          <w:rFonts w:ascii="Arial" w:hAnsi="Arial" w:cs="Arial"/>
          <w:sz w:val="20"/>
          <w:szCs w:val="20"/>
        </w:rPr>
      </w:pPr>
      <w:r w:rsidRPr="0014688E">
        <w:rPr>
          <w:rFonts w:ascii="Arial" w:hAnsi="Arial" w:cs="Arial"/>
          <w:sz w:val="20"/>
          <w:szCs w:val="20"/>
        </w:rPr>
        <w:t>Oświadczamy, że oferowane powyżej, wyspecyfikowane urządzenia są kompletne i będą gotowe do użytkowania bez żadnych dodatkowych zakupów i inwestycji (poza materiałami eksploatacyjnymi)</w:t>
      </w:r>
    </w:p>
    <w:p w14:paraId="393DBD86" w14:textId="77777777" w:rsidR="005832AB" w:rsidRDefault="005832AB" w:rsidP="005832AB">
      <w:pPr>
        <w:rPr>
          <w:rFonts w:ascii="Tahoma" w:hAnsi="Tahoma" w:cs="Tahoma"/>
          <w:b/>
        </w:rPr>
      </w:pPr>
    </w:p>
    <w:p w14:paraId="109C9D11" w14:textId="77777777" w:rsidR="005832AB" w:rsidRDefault="005832AB" w:rsidP="005832AB">
      <w:pPr>
        <w:rPr>
          <w:rFonts w:ascii="Tahoma" w:hAnsi="Tahoma" w:cs="Tahoma"/>
          <w:b/>
        </w:rPr>
      </w:pPr>
      <w:bookmarkStart w:id="0" w:name="_GoBack"/>
      <w:bookmarkEnd w:id="0"/>
    </w:p>
    <w:p w14:paraId="6342516B" w14:textId="77777777" w:rsidR="005832AB" w:rsidRDefault="005832AB" w:rsidP="005832AB">
      <w:pPr>
        <w:rPr>
          <w:rFonts w:ascii="Tahoma" w:hAnsi="Tahoma" w:cs="Tahoma"/>
          <w:b/>
        </w:rPr>
      </w:pPr>
    </w:p>
    <w:p w14:paraId="023A5136" w14:textId="77777777" w:rsidR="005832AB" w:rsidRPr="00E87E6B" w:rsidRDefault="005832AB" w:rsidP="005832AB">
      <w:pPr>
        <w:rPr>
          <w:rFonts w:ascii="Arial Narrow" w:hAnsi="Arial Narrow" w:cs="Tahoma"/>
          <w:sz w:val="20"/>
          <w:szCs w:val="20"/>
        </w:rPr>
      </w:pPr>
      <w:r w:rsidRPr="00E87E6B">
        <w:rPr>
          <w:rFonts w:ascii="Arial Narrow" w:hAnsi="Arial Narrow" w:cs="Tahoma"/>
          <w:sz w:val="20"/>
          <w:szCs w:val="20"/>
        </w:rPr>
        <w:t>………………….., dnia …………………..</w:t>
      </w:r>
    </w:p>
    <w:p w14:paraId="124A4835" w14:textId="77777777" w:rsidR="005832AB" w:rsidRPr="00E87E6B" w:rsidRDefault="005832AB" w:rsidP="005832AB">
      <w:pPr>
        <w:tabs>
          <w:tab w:val="right" w:pos="284"/>
          <w:tab w:val="left" w:pos="408"/>
        </w:tabs>
        <w:jc w:val="both"/>
        <w:rPr>
          <w:rFonts w:ascii="Tahoma" w:hAnsi="Tahoma" w:cs="Tahoma"/>
          <w:sz w:val="20"/>
          <w:szCs w:val="20"/>
        </w:rPr>
      </w:pPr>
    </w:p>
    <w:p w14:paraId="46C0C696" w14:textId="77777777" w:rsidR="005832AB" w:rsidRPr="00E87E6B" w:rsidRDefault="005832AB" w:rsidP="005832AB">
      <w:pPr>
        <w:ind w:left="3828" w:right="106"/>
        <w:jc w:val="center"/>
        <w:rPr>
          <w:rFonts w:asciiTheme="majorHAnsi" w:eastAsia="Times New Roman" w:hAnsiTheme="majorHAnsi" w:cs="Tahoma"/>
          <w:sz w:val="20"/>
          <w:szCs w:val="20"/>
        </w:rPr>
      </w:pPr>
      <w:r w:rsidRPr="00E87E6B">
        <w:rPr>
          <w:rFonts w:asciiTheme="majorHAnsi" w:eastAsia="Times New Roman" w:hAnsiTheme="majorHAnsi" w:cs="Tahoma"/>
          <w:sz w:val="20"/>
          <w:szCs w:val="20"/>
        </w:rPr>
        <w:t>…………………………………………………………..</w:t>
      </w:r>
    </w:p>
    <w:p w14:paraId="6C8F5536" w14:textId="77777777" w:rsidR="005832AB" w:rsidRPr="00E87E6B" w:rsidRDefault="005832AB" w:rsidP="005832AB">
      <w:pPr>
        <w:ind w:left="3828" w:right="106"/>
        <w:jc w:val="center"/>
        <w:rPr>
          <w:rFonts w:asciiTheme="majorHAnsi" w:eastAsia="Times New Roman" w:hAnsiTheme="majorHAnsi" w:cs="Tahoma"/>
          <w:sz w:val="20"/>
          <w:szCs w:val="20"/>
        </w:rPr>
      </w:pPr>
      <w:r w:rsidRPr="00E87E6B">
        <w:rPr>
          <w:rFonts w:asciiTheme="majorHAnsi" w:eastAsia="Times New Roman" w:hAnsiTheme="majorHAnsi" w:cs="Tahoma"/>
          <w:sz w:val="20"/>
          <w:szCs w:val="20"/>
        </w:rPr>
        <w:t>kwalifikowany podpis elektroniczny przedstawiciela</w:t>
      </w:r>
    </w:p>
    <w:p w14:paraId="51C4E7F6" w14:textId="77777777" w:rsidR="005832AB" w:rsidRDefault="005832AB" w:rsidP="005832AB"/>
    <w:p w14:paraId="18B4F4DD" w14:textId="77777777" w:rsidR="00393ADC" w:rsidRPr="00393ADC" w:rsidRDefault="00393ADC" w:rsidP="00393ADC">
      <w:pPr>
        <w:rPr>
          <w:rFonts w:ascii="Arial" w:hAnsi="Arial" w:cs="Arial"/>
          <w:b/>
          <w:color w:val="538135" w:themeColor="accent6" w:themeShade="BF"/>
          <w:lang w:val="pl-PL"/>
        </w:rPr>
      </w:pPr>
    </w:p>
    <w:sectPr w:rsidR="00393ADC" w:rsidRPr="00393AD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AFE41F" w14:textId="77777777" w:rsidR="004F6DE1" w:rsidRDefault="004F6DE1" w:rsidP="005832AB">
      <w:pPr>
        <w:spacing w:after="0" w:line="240" w:lineRule="auto"/>
      </w:pPr>
      <w:r>
        <w:separator/>
      </w:r>
    </w:p>
  </w:endnote>
  <w:endnote w:type="continuationSeparator" w:id="0">
    <w:p w14:paraId="5F66419B" w14:textId="77777777" w:rsidR="004F6DE1" w:rsidRDefault="004F6DE1" w:rsidP="00583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474E8C" w14:textId="77777777" w:rsidR="004F6DE1" w:rsidRDefault="004F6DE1" w:rsidP="005832AB">
      <w:pPr>
        <w:spacing w:after="0" w:line="240" w:lineRule="auto"/>
      </w:pPr>
      <w:r>
        <w:separator/>
      </w:r>
    </w:p>
  </w:footnote>
  <w:footnote w:type="continuationSeparator" w:id="0">
    <w:p w14:paraId="02E4671C" w14:textId="77777777" w:rsidR="004F6DE1" w:rsidRDefault="004F6DE1" w:rsidP="00583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038CBE" w14:textId="77777777" w:rsidR="005832AB" w:rsidRPr="008716D0" w:rsidRDefault="005832AB" w:rsidP="005832AB">
    <w:pPr>
      <w:ind w:left="7080"/>
      <w:rPr>
        <w:rFonts w:ascii="Tahoma" w:hAnsi="Tahoma" w:cs="Tahoma"/>
        <w:b/>
        <w:bCs/>
        <w:i/>
        <w:u w:val="single"/>
      </w:rPr>
    </w:pPr>
    <w:r>
      <w:rPr>
        <w:rFonts w:ascii="Tahoma" w:hAnsi="Tahoma" w:cs="Tahoma"/>
        <w:b/>
        <w:bCs/>
        <w:i/>
        <w:u w:val="single"/>
      </w:rPr>
      <w:t>Załącznik nr 3</w:t>
    </w:r>
  </w:p>
  <w:p w14:paraId="5B451D29" w14:textId="4A59B137" w:rsidR="005832AB" w:rsidRPr="008716D0" w:rsidRDefault="005832AB" w:rsidP="005832AB">
    <w:pPr>
      <w:rPr>
        <w:rFonts w:ascii="Tahoma" w:hAnsi="Tahoma" w:cs="Tahoma"/>
        <w:b/>
        <w:bCs/>
      </w:rPr>
    </w:pPr>
    <w:r w:rsidRPr="008716D0">
      <w:rPr>
        <w:rFonts w:ascii="Tahoma" w:hAnsi="Tahoma" w:cs="Tahoma"/>
        <w:b/>
        <w:bCs/>
      </w:rPr>
      <w:t>Sprawa nr  ZP /</w:t>
    </w:r>
    <w:r>
      <w:rPr>
        <w:rFonts w:ascii="Tahoma" w:hAnsi="Tahoma" w:cs="Tahoma"/>
        <w:b/>
        <w:bCs/>
      </w:rPr>
      <w:t>84</w:t>
    </w:r>
    <w:r w:rsidRPr="008716D0">
      <w:rPr>
        <w:rFonts w:ascii="Tahoma" w:hAnsi="Tahoma" w:cs="Tahoma"/>
        <w:b/>
        <w:bCs/>
      </w:rPr>
      <w:t xml:space="preserve">/ </w:t>
    </w:r>
    <w:r>
      <w:rPr>
        <w:rFonts w:ascii="Tahoma" w:hAnsi="Tahoma" w:cs="Tahoma"/>
        <w:b/>
        <w:bCs/>
      </w:rPr>
      <w:t>2020</w:t>
    </w:r>
  </w:p>
  <w:p w14:paraId="0E62D3B4" w14:textId="3B023655" w:rsidR="005832AB" w:rsidRPr="005832AB" w:rsidRDefault="005832AB" w:rsidP="005832AB">
    <w:pPr>
      <w:rPr>
        <w:rFonts w:ascii="Tahoma" w:hAnsi="Tahoma" w:cs="Tahoma"/>
        <w:b/>
      </w:rPr>
    </w:pPr>
    <w:r w:rsidRPr="002E7111">
      <w:rPr>
        <w:rFonts w:ascii="Tahoma" w:hAnsi="Tahoma" w:cs="Tahoma"/>
        <w:b/>
      </w:rPr>
      <w:t>Zestawienie Parametrów technicznych i wymogów granicznych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94BA4"/>
    <w:multiLevelType w:val="hybridMultilevel"/>
    <w:tmpl w:val="2D9AD77C"/>
    <w:lvl w:ilvl="0" w:tplc="0B3EBC3E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F5EEA"/>
    <w:multiLevelType w:val="hybridMultilevel"/>
    <w:tmpl w:val="2098C0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776FE6"/>
    <w:multiLevelType w:val="hybridMultilevel"/>
    <w:tmpl w:val="0DAAAC4C"/>
    <w:lvl w:ilvl="0" w:tplc="BF1417D0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373"/>
    <w:rsid w:val="000A2AC9"/>
    <w:rsid w:val="000A2BCC"/>
    <w:rsid w:val="000F13D4"/>
    <w:rsid w:val="001751B3"/>
    <w:rsid w:val="001839CA"/>
    <w:rsid w:val="001C47BB"/>
    <w:rsid w:val="00206D05"/>
    <w:rsid w:val="00210DE6"/>
    <w:rsid w:val="00284F37"/>
    <w:rsid w:val="00290EBA"/>
    <w:rsid w:val="002A572A"/>
    <w:rsid w:val="002B2BC7"/>
    <w:rsid w:val="002D2053"/>
    <w:rsid w:val="002D2A4F"/>
    <w:rsid w:val="002F124C"/>
    <w:rsid w:val="00302984"/>
    <w:rsid w:val="00317BB0"/>
    <w:rsid w:val="00393ADC"/>
    <w:rsid w:val="003A078B"/>
    <w:rsid w:val="003B06FE"/>
    <w:rsid w:val="00494644"/>
    <w:rsid w:val="00495018"/>
    <w:rsid w:val="00495AA2"/>
    <w:rsid w:val="004A1E16"/>
    <w:rsid w:val="004C6500"/>
    <w:rsid w:val="004F6A2C"/>
    <w:rsid w:val="004F6DE1"/>
    <w:rsid w:val="00526D43"/>
    <w:rsid w:val="00572BFD"/>
    <w:rsid w:val="00575120"/>
    <w:rsid w:val="005832AB"/>
    <w:rsid w:val="00587A3E"/>
    <w:rsid w:val="005A1A62"/>
    <w:rsid w:val="005E6881"/>
    <w:rsid w:val="005F5F77"/>
    <w:rsid w:val="00604217"/>
    <w:rsid w:val="006B3B1E"/>
    <w:rsid w:val="00775E7D"/>
    <w:rsid w:val="007811E8"/>
    <w:rsid w:val="007A0A3C"/>
    <w:rsid w:val="007E2373"/>
    <w:rsid w:val="008A69F5"/>
    <w:rsid w:val="008D30B3"/>
    <w:rsid w:val="00955DA4"/>
    <w:rsid w:val="00A352BD"/>
    <w:rsid w:val="00A75D7A"/>
    <w:rsid w:val="00AD00FE"/>
    <w:rsid w:val="00B34A69"/>
    <w:rsid w:val="00B63A6E"/>
    <w:rsid w:val="00B915CE"/>
    <w:rsid w:val="00BD06AD"/>
    <w:rsid w:val="00BD191D"/>
    <w:rsid w:val="00C013D6"/>
    <w:rsid w:val="00C22D1A"/>
    <w:rsid w:val="00CA4EFB"/>
    <w:rsid w:val="00CB5625"/>
    <w:rsid w:val="00CE2F6E"/>
    <w:rsid w:val="00CE523D"/>
    <w:rsid w:val="00D12A3B"/>
    <w:rsid w:val="00D13367"/>
    <w:rsid w:val="00D562E3"/>
    <w:rsid w:val="00D56902"/>
    <w:rsid w:val="00DC11A6"/>
    <w:rsid w:val="00DC4925"/>
    <w:rsid w:val="00DD7ABA"/>
    <w:rsid w:val="00DE269E"/>
    <w:rsid w:val="00DF1FA8"/>
    <w:rsid w:val="00E879EC"/>
    <w:rsid w:val="00EE0B4A"/>
    <w:rsid w:val="00F30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9E2DB"/>
  <w15:chartTrackingRefBased/>
  <w15:docId w15:val="{67646D2A-8C73-4BC4-8CBE-2182F6A74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2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93ADC"/>
    <w:pPr>
      <w:ind w:left="720"/>
      <w:contextualSpacing/>
    </w:pPr>
  </w:style>
  <w:style w:type="character" w:styleId="Pogrubienie">
    <w:name w:val="Strong"/>
    <w:aliases w:val="Normalny + 10 pt"/>
    <w:qFormat/>
    <w:rsid w:val="00393ADC"/>
    <w:rPr>
      <w:b/>
      <w:bCs/>
    </w:rPr>
  </w:style>
  <w:style w:type="paragraph" w:styleId="NormalnyWeb">
    <w:name w:val="Normal (Web)"/>
    <w:basedOn w:val="Normalny"/>
    <w:rsid w:val="00393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583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32AB"/>
  </w:style>
  <w:style w:type="paragraph" w:styleId="Stopka">
    <w:name w:val="footer"/>
    <w:basedOn w:val="Normalny"/>
    <w:link w:val="StopkaZnak"/>
    <w:uiPriority w:val="99"/>
    <w:unhideWhenUsed/>
    <w:rsid w:val="00583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2AB"/>
  </w:style>
  <w:style w:type="paragraph" w:customStyle="1" w:styleId="Standard">
    <w:name w:val="Standard"/>
    <w:uiPriority w:val="99"/>
    <w:rsid w:val="005832A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val="pl-P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882</Words>
  <Characters>5297</Characters>
  <Application>Microsoft Office Word</Application>
  <DocSecurity>0</DocSecurity>
  <Lines>44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Kluck-sztyma</dc:creator>
  <cp:keywords/>
  <dc:description/>
  <cp:lastModifiedBy>Agnieszka Andrzejczak</cp:lastModifiedBy>
  <cp:revision>8</cp:revision>
  <dcterms:created xsi:type="dcterms:W3CDTF">2020-10-26T11:21:00Z</dcterms:created>
  <dcterms:modified xsi:type="dcterms:W3CDTF">2020-12-29T13:57:00Z</dcterms:modified>
</cp:coreProperties>
</file>