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FB1" w:rsidRDefault="00197FB1" w:rsidP="00197FB1">
      <w:pPr>
        <w:pStyle w:val="Tekstpodstawowy"/>
        <w:spacing w:line="276" w:lineRule="auto"/>
        <w:rPr>
          <w:rFonts w:ascii="Cambria" w:hAnsi="Cambria"/>
          <w:color w:val="000000" w:themeColor="text1"/>
          <w:u w:val="single"/>
        </w:rPr>
      </w:pPr>
    </w:p>
    <w:p w:rsidR="00197FB1" w:rsidRDefault="00197FB1" w:rsidP="00197FB1">
      <w:pPr>
        <w:pStyle w:val="Tekstpodstawowy"/>
        <w:spacing w:line="276" w:lineRule="auto"/>
        <w:rPr>
          <w:rFonts w:ascii="Cambria" w:hAnsi="Cambria"/>
          <w:color w:val="000000" w:themeColor="text1"/>
          <w:u w:val="single"/>
        </w:rPr>
      </w:pPr>
    </w:p>
    <w:p w:rsidR="00197FB1" w:rsidRDefault="00197FB1" w:rsidP="00197FB1">
      <w:pPr>
        <w:pStyle w:val="Tekstpodstawowy"/>
        <w:spacing w:line="276" w:lineRule="auto"/>
        <w:rPr>
          <w:rFonts w:ascii="Cambria" w:hAnsi="Cambria"/>
          <w:color w:val="000000" w:themeColor="text1"/>
          <w:u w:val="single"/>
        </w:rPr>
      </w:pPr>
    </w:p>
    <w:p w:rsidR="00197FB1" w:rsidRDefault="00197FB1" w:rsidP="00197FB1">
      <w:pPr>
        <w:pStyle w:val="Tekstpodstawowy"/>
        <w:spacing w:line="276" w:lineRule="auto"/>
        <w:rPr>
          <w:rFonts w:ascii="Cambria" w:hAnsi="Cambria"/>
          <w:color w:val="000000" w:themeColor="text1"/>
          <w:u w:val="single"/>
        </w:rPr>
      </w:pPr>
    </w:p>
    <w:p w:rsidR="00197FB1" w:rsidRPr="00CF63C2" w:rsidRDefault="00197FB1" w:rsidP="00197FB1">
      <w:pPr>
        <w:pStyle w:val="Tekstpodstawowy"/>
        <w:spacing w:line="276" w:lineRule="auto"/>
        <w:rPr>
          <w:rFonts w:ascii="Cambria" w:hAnsi="Cambria"/>
          <w:color w:val="000000" w:themeColor="text1"/>
          <w:u w:val="single"/>
        </w:rPr>
      </w:pPr>
      <w:bookmarkStart w:id="0" w:name="_GoBack"/>
      <w:bookmarkEnd w:id="0"/>
      <w:r w:rsidRPr="00CF63C2">
        <w:rPr>
          <w:rFonts w:ascii="Cambria" w:hAnsi="Cambria"/>
          <w:color w:val="000000" w:themeColor="text1"/>
          <w:u w:val="single"/>
        </w:rPr>
        <w:t xml:space="preserve">Dotyczy postępowania: </w:t>
      </w:r>
    </w:p>
    <w:p w:rsidR="00197FB1" w:rsidRPr="00CF63C2" w:rsidRDefault="00197FB1" w:rsidP="00197FB1">
      <w:pPr>
        <w:spacing w:after="0" w:line="240" w:lineRule="auto"/>
        <w:jc w:val="center"/>
        <w:rPr>
          <w:rFonts w:ascii="Cambria" w:eastAsiaTheme="minorEastAsia" w:hAnsi="Cambria" w:cs="Arial"/>
          <w:b/>
          <w:color w:val="000000"/>
          <w:sz w:val="24"/>
          <w:szCs w:val="24"/>
          <w:lang w:eastAsia="ar-SA"/>
        </w:rPr>
      </w:pPr>
      <w:r w:rsidRPr="00CF63C2">
        <w:rPr>
          <w:rFonts w:ascii="Cambria" w:eastAsiaTheme="minorEastAsia" w:hAnsi="Cambria" w:cs="Arial"/>
          <w:b/>
          <w:color w:val="000000"/>
          <w:sz w:val="24"/>
          <w:szCs w:val="24"/>
          <w:lang w:eastAsia="ar-SA"/>
        </w:rPr>
        <w:t>Dostawy sprzętu jednorazowego użytku</w:t>
      </w:r>
    </w:p>
    <w:p w:rsidR="00197FB1" w:rsidRPr="00CF63C2" w:rsidRDefault="00197FB1" w:rsidP="00197FB1">
      <w:pPr>
        <w:spacing w:after="0" w:line="240" w:lineRule="auto"/>
        <w:jc w:val="center"/>
        <w:rPr>
          <w:rFonts w:ascii="Cambria" w:hAnsi="Cambria" w:cs="Times New Roman"/>
          <w:b/>
          <w:color w:val="000000" w:themeColor="text1"/>
          <w:sz w:val="24"/>
          <w:szCs w:val="24"/>
        </w:rPr>
      </w:pPr>
      <w:r w:rsidRPr="00CF63C2">
        <w:rPr>
          <w:rFonts w:ascii="Cambria" w:eastAsiaTheme="minorEastAsia" w:hAnsi="Cambria" w:cs="Arial"/>
          <w:b/>
          <w:color w:val="000000"/>
          <w:sz w:val="24"/>
          <w:szCs w:val="24"/>
          <w:lang w:eastAsia="ar-SA"/>
        </w:rPr>
        <w:t>dla Centralnego Szpitala Klinicznego Uniwersytetu Medycznego w Łodzi</w:t>
      </w:r>
    </w:p>
    <w:p w:rsidR="00197FB1" w:rsidRPr="00CF63C2" w:rsidRDefault="00197FB1" w:rsidP="00197FB1">
      <w:pPr>
        <w:jc w:val="both"/>
        <w:rPr>
          <w:rFonts w:ascii="Cambria" w:hAnsi="Cambria" w:cs="Times New Roman"/>
          <w:b/>
          <w:color w:val="000000" w:themeColor="text1"/>
          <w:sz w:val="24"/>
          <w:szCs w:val="24"/>
        </w:rPr>
      </w:pPr>
    </w:p>
    <w:p w:rsidR="00197FB1" w:rsidRPr="00CF63C2" w:rsidRDefault="00197FB1" w:rsidP="00197FB1">
      <w:pPr>
        <w:spacing w:after="0" w:line="240" w:lineRule="auto"/>
        <w:rPr>
          <w:rFonts w:ascii="Cambria" w:hAnsi="Cambria" w:cs="Times New Roman"/>
          <w:b/>
          <w:color w:val="000000" w:themeColor="text1"/>
          <w:sz w:val="24"/>
          <w:szCs w:val="24"/>
        </w:rPr>
      </w:pPr>
      <w:r w:rsidRPr="00CF63C2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Numer referencyjny: ZP/90/2021 </w:t>
      </w:r>
    </w:p>
    <w:p w:rsidR="00197FB1" w:rsidRPr="00CF63C2" w:rsidRDefault="00197FB1" w:rsidP="00197FB1">
      <w:pPr>
        <w:spacing w:after="0" w:line="240" w:lineRule="auto"/>
        <w:jc w:val="both"/>
        <w:rPr>
          <w:rFonts w:ascii="Cambria" w:hAnsi="Cambria" w:cs="Times New Roman"/>
          <w:b/>
          <w:color w:val="000000" w:themeColor="text1"/>
          <w:sz w:val="24"/>
          <w:szCs w:val="24"/>
        </w:rPr>
      </w:pPr>
      <w:r w:rsidRPr="00CF63C2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Dz.U. </w:t>
      </w:r>
      <w:r w:rsidRPr="00CF63C2">
        <w:rPr>
          <w:rFonts w:ascii="Cambria" w:hAnsi="Cambria" w:cs="Times New Roman"/>
          <w:b/>
          <w:sz w:val="24"/>
          <w:szCs w:val="24"/>
        </w:rPr>
        <w:t>2021/S 241-634767</w:t>
      </w:r>
    </w:p>
    <w:p w:rsidR="00197FB1" w:rsidRPr="00CF63C2" w:rsidRDefault="00197FB1" w:rsidP="00197FB1">
      <w:pPr>
        <w:jc w:val="both"/>
        <w:rPr>
          <w:rFonts w:ascii="Cambria" w:hAnsi="Cambria" w:cs="Times New Roman"/>
          <w:b/>
          <w:i/>
          <w:color w:val="000000" w:themeColor="text1"/>
          <w:sz w:val="24"/>
          <w:szCs w:val="24"/>
        </w:rPr>
      </w:pPr>
    </w:p>
    <w:p w:rsidR="00197FB1" w:rsidRPr="00CF63C2" w:rsidRDefault="00197FB1" w:rsidP="00197FB1">
      <w:pPr>
        <w:jc w:val="both"/>
        <w:rPr>
          <w:rFonts w:ascii="Cambria" w:hAnsi="Cambria" w:cs="Times New Roman"/>
          <w:b/>
          <w:color w:val="000000" w:themeColor="text1"/>
          <w:sz w:val="24"/>
          <w:szCs w:val="24"/>
          <w:u w:val="single"/>
        </w:rPr>
      </w:pPr>
      <w:r w:rsidRPr="00CF63C2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Informujemy, że dokumentacja postępowania jest udostępniona na stronie prowadzonego postępowania: </w:t>
      </w:r>
      <w:hyperlink r:id="rId6" w:history="1">
        <w:r w:rsidRPr="00CF63C2">
          <w:rPr>
            <w:rStyle w:val="Hipercze"/>
            <w:rFonts w:ascii="Cambria" w:hAnsi="Cambria" w:cs="Times New Roman"/>
            <w:color w:val="365F91" w:themeColor="accent1" w:themeShade="BF"/>
            <w:sz w:val="24"/>
            <w:szCs w:val="24"/>
          </w:rPr>
          <w:t>https://miniportal.uzp.gov.pl/</w:t>
        </w:r>
      </w:hyperlink>
    </w:p>
    <w:p w:rsidR="00197FB1" w:rsidRPr="00CF63C2" w:rsidRDefault="00197FB1" w:rsidP="00197FB1">
      <w:pPr>
        <w:spacing w:after="0" w:line="240" w:lineRule="auto"/>
        <w:jc w:val="both"/>
        <w:rPr>
          <w:rFonts w:ascii="Cambria" w:hAnsi="Cambria" w:cs="Times New Roman"/>
          <w:color w:val="000000" w:themeColor="text1"/>
          <w:sz w:val="24"/>
          <w:szCs w:val="24"/>
        </w:rPr>
      </w:pPr>
    </w:p>
    <w:p w:rsidR="00197FB1" w:rsidRPr="00CF63C2" w:rsidRDefault="00197FB1" w:rsidP="00197FB1">
      <w:pPr>
        <w:spacing w:after="0" w:line="240" w:lineRule="auto"/>
        <w:jc w:val="both"/>
        <w:rPr>
          <w:rFonts w:ascii="Cambria" w:hAnsi="Cambria" w:cs="Times New Roman"/>
          <w:b/>
          <w:color w:val="000000" w:themeColor="text1"/>
          <w:sz w:val="24"/>
          <w:szCs w:val="24"/>
        </w:rPr>
      </w:pPr>
      <w:r w:rsidRPr="00CF63C2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Link do postępowania na </w:t>
      </w:r>
      <w:proofErr w:type="spellStart"/>
      <w:r w:rsidRPr="00CF63C2">
        <w:rPr>
          <w:rFonts w:ascii="Cambria" w:hAnsi="Cambria" w:cs="Times New Roman"/>
          <w:b/>
          <w:color w:val="000000" w:themeColor="text1"/>
          <w:sz w:val="24"/>
          <w:szCs w:val="24"/>
        </w:rPr>
        <w:t>Miniportalu</w:t>
      </w:r>
      <w:proofErr w:type="spellEnd"/>
      <w:r w:rsidRPr="00CF63C2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: </w:t>
      </w:r>
    </w:p>
    <w:p w:rsidR="00197FB1" w:rsidRDefault="00197FB1" w:rsidP="00197FB1">
      <w:pPr>
        <w:suppressAutoHyphens/>
        <w:spacing w:after="0" w:line="240" w:lineRule="auto"/>
        <w:rPr>
          <w:rFonts w:ascii="Cambria" w:hAnsi="Cambria"/>
          <w:sz w:val="24"/>
          <w:szCs w:val="24"/>
        </w:rPr>
      </w:pPr>
      <w:hyperlink r:id="rId7" w:history="1">
        <w:r w:rsidRPr="00950A7F">
          <w:rPr>
            <w:rStyle w:val="Hipercze"/>
            <w:rFonts w:ascii="Cambria" w:hAnsi="Cambria"/>
            <w:sz w:val="24"/>
            <w:szCs w:val="24"/>
          </w:rPr>
          <w:t>https://miniportal.uzp.gov.pl/Postepowania/90384845-fde3-4197-88d4-bda4fc927f88</w:t>
        </w:r>
      </w:hyperlink>
    </w:p>
    <w:p w:rsidR="00197FB1" w:rsidRPr="00CF63C2" w:rsidRDefault="00197FB1" w:rsidP="00197FB1">
      <w:pPr>
        <w:suppressAutoHyphens/>
        <w:spacing w:after="0" w:line="240" w:lineRule="auto"/>
        <w:rPr>
          <w:rFonts w:ascii="Cambria" w:hAnsi="Cambria" w:cs="Times New Roman"/>
          <w:b/>
          <w:color w:val="000000" w:themeColor="text1"/>
          <w:sz w:val="24"/>
          <w:szCs w:val="24"/>
        </w:rPr>
      </w:pPr>
    </w:p>
    <w:p w:rsidR="00197FB1" w:rsidRPr="00CF63C2" w:rsidRDefault="00197FB1" w:rsidP="00197FB1">
      <w:pPr>
        <w:suppressAutoHyphens/>
        <w:spacing w:after="0" w:line="240" w:lineRule="auto"/>
        <w:rPr>
          <w:rFonts w:ascii="Cambria" w:hAnsi="Cambria" w:cs="Times New Roman"/>
          <w:b/>
          <w:color w:val="FF0000"/>
          <w:sz w:val="24"/>
          <w:szCs w:val="24"/>
        </w:rPr>
      </w:pPr>
      <w:r w:rsidRPr="00CF63C2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Identyfikator postępowania: </w:t>
      </w:r>
      <w:r w:rsidRPr="00CF63C2">
        <w:rPr>
          <w:rFonts w:ascii="Cambria" w:hAnsi="Cambria" w:cs="Segoe UI"/>
          <w:b/>
          <w:color w:val="111111"/>
          <w:sz w:val="24"/>
          <w:szCs w:val="24"/>
          <w:shd w:val="clear" w:color="auto" w:fill="FFFFFF"/>
        </w:rPr>
        <w:t>90384845-fde3-4197-88d4-bda4fc927f88</w:t>
      </w:r>
    </w:p>
    <w:p w:rsidR="00197FB1" w:rsidRPr="00CF63C2" w:rsidRDefault="00197FB1" w:rsidP="00197FB1">
      <w:pPr>
        <w:jc w:val="both"/>
        <w:rPr>
          <w:rFonts w:ascii="Cambria" w:hAnsi="Cambria" w:cs="Times New Roman"/>
          <w:color w:val="FF0000"/>
          <w:sz w:val="24"/>
          <w:szCs w:val="24"/>
        </w:rPr>
      </w:pPr>
    </w:p>
    <w:p w:rsidR="00197FB1" w:rsidRPr="00857C26" w:rsidRDefault="00197FB1" w:rsidP="00197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2B4C" w:rsidRPr="00D660F3" w:rsidRDefault="00632B4C" w:rsidP="00D660F3"/>
    <w:sectPr w:rsidR="00632B4C" w:rsidRPr="00D660F3" w:rsidSect="00D660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553" w:rsidRDefault="001C6553" w:rsidP="005B120F">
      <w:pPr>
        <w:spacing w:after="0" w:line="240" w:lineRule="auto"/>
      </w:pPr>
      <w:r>
        <w:separator/>
      </w:r>
    </w:p>
  </w:endnote>
  <w:endnote w:type="continuationSeparator" w:id="0">
    <w:p w:rsidR="001C6553" w:rsidRDefault="001C6553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553" w:rsidRDefault="001C6553" w:rsidP="005B120F">
      <w:pPr>
        <w:spacing w:after="0" w:line="240" w:lineRule="auto"/>
      </w:pPr>
      <w:r>
        <w:separator/>
      </w:r>
    </w:p>
  </w:footnote>
  <w:footnote w:type="continuationSeparator" w:id="0">
    <w:p w:rsidR="001C6553" w:rsidRDefault="001C6553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C6116"/>
    <w:rsid w:val="00197FB1"/>
    <w:rsid w:val="001C5403"/>
    <w:rsid w:val="001C6553"/>
    <w:rsid w:val="00252110"/>
    <w:rsid w:val="00282EFF"/>
    <w:rsid w:val="002B26D3"/>
    <w:rsid w:val="003177B7"/>
    <w:rsid w:val="00497851"/>
    <w:rsid w:val="004A1DAF"/>
    <w:rsid w:val="004B50B1"/>
    <w:rsid w:val="00501409"/>
    <w:rsid w:val="005B120F"/>
    <w:rsid w:val="005B74C8"/>
    <w:rsid w:val="00632B4C"/>
    <w:rsid w:val="006B20B1"/>
    <w:rsid w:val="006E52E4"/>
    <w:rsid w:val="0075316B"/>
    <w:rsid w:val="00792EAD"/>
    <w:rsid w:val="007B2E2F"/>
    <w:rsid w:val="008250B2"/>
    <w:rsid w:val="008D5104"/>
    <w:rsid w:val="00960043"/>
    <w:rsid w:val="00A1021F"/>
    <w:rsid w:val="00A84FBF"/>
    <w:rsid w:val="00AA5616"/>
    <w:rsid w:val="00B34631"/>
    <w:rsid w:val="00BF2C24"/>
    <w:rsid w:val="00C93E1A"/>
    <w:rsid w:val="00D2789F"/>
    <w:rsid w:val="00D660F3"/>
    <w:rsid w:val="00D73BFF"/>
    <w:rsid w:val="00DD58D1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568AC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197FB1"/>
    <w:pPr>
      <w:suppressAutoHyphens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97FB1"/>
    <w:rPr>
      <w:rFonts w:ascii="Times New Roman" w:eastAsiaTheme="minorEastAsia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197F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miniportal.uzp.gov.pl/Postepowania/90384845-fde3-4197-88d4-bda4fc927f88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portal.uzp.gov.pl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Agnieszka Andrzejczak</cp:lastModifiedBy>
  <cp:revision>2</cp:revision>
  <cp:lastPrinted>2020-06-04T11:23:00Z</cp:lastPrinted>
  <dcterms:created xsi:type="dcterms:W3CDTF">2021-12-13T14:29:00Z</dcterms:created>
  <dcterms:modified xsi:type="dcterms:W3CDTF">2021-12-13T14:29:00Z</dcterms:modified>
</cp:coreProperties>
</file>